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C8B" w:rsidRPr="00082F32" w:rsidRDefault="00544C8B">
      <w:pPr>
        <w:rPr>
          <w:b/>
        </w:rPr>
      </w:pPr>
      <w:r w:rsidRPr="00082F32">
        <w:rPr>
          <w:b/>
          <w:noProof/>
          <w:lang w:eastAsia="en-AU"/>
        </w:rPr>
        <w:drawing>
          <wp:inline distT="0" distB="0" distL="0" distR="0" wp14:anchorId="41267A0E" wp14:editId="7C255076">
            <wp:extent cx="2171700" cy="939695"/>
            <wp:effectExtent l="0" t="0" r="0" b="0"/>
            <wp:docPr id="1" name="Picture 1" descr="C:\Users\Rachel.Barbuio\AppData\Local\Microsoft\Windows\Temporary Internet Files\Content.Outlook\U3QXP9DQ\eChoice-your-choice-made-easy- transparent backg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chel.Barbuio\AppData\Local\Microsoft\Windows\Temporary Internet Files\Content.Outlook\U3QXP9DQ\eChoice-your-choice-made-easy- transparent backgroun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716" cy="94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C8B" w:rsidRPr="00082F32" w:rsidRDefault="00544C8B">
      <w:pPr>
        <w:rPr>
          <w:b/>
        </w:rPr>
      </w:pPr>
      <w:r w:rsidRPr="00082F32">
        <w:rPr>
          <w:b/>
          <w:noProof/>
          <w:lang w:eastAsia="en-AU"/>
        </w:rPr>
        <w:drawing>
          <wp:inline distT="0" distB="0" distL="0" distR="0" wp14:anchorId="3E8CB5DB" wp14:editId="3729571E">
            <wp:extent cx="647700" cy="647700"/>
            <wp:effectExtent l="0" t="0" r="0" b="0"/>
            <wp:docPr id="2" name="Picture 2" descr="C:\Users\Rachel.Barbuio\AppData\Local\Microsoft\Windows\Temporary Internet Files\Content.Outlook\U3QXP9DQ\Boutique Aggregator of the Year Wi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chel.Barbuio\AppData\Local\Microsoft\Windows\Temporary Internet Files\Content.Outlook\U3QXP9DQ\Boutique Aggregator of the Year Winn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F32">
        <w:rPr>
          <w:b/>
          <w:noProof/>
          <w:lang w:eastAsia="en-AU"/>
        </w:rPr>
        <w:drawing>
          <wp:inline distT="0" distB="0" distL="0" distR="0" wp14:anchorId="47FFFB74" wp14:editId="425E7E03">
            <wp:extent cx="607585" cy="666750"/>
            <wp:effectExtent l="0" t="0" r="2540" b="0"/>
            <wp:docPr id="3" name="Picture 3" descr="C:\Users\Rachel.Barbuio\AppData\Local\Microsoft\Windows\Temporary Internet Files\Content.Outlook\U3QXP9DQ\MFAA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chel.Barbuio\AppData\Local\Microsoft\Windows\Temporary Internet Files\Content.Outlook\U3QXP9DQ\MFAA-0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34" cy="67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F32">
        <w:rPr>
          <w:b/>
          <w:noProof/>
          <w:lang w:eastAsia="en-AU"/>
        </w:rPr>
        <w:drawing>
          <wp:inline distT="0" distB="0" distL="0" distR="0" wp14:anchorId="3E151002" wp14:editId="4913EB2D">
            <wp:extent cx="630076" cy="647700"/>
            <wp:effectExtent l="0" t="0" r="0" b="0"/>
            <wp:docPr id="4" name="Picture 4" descr="C:\Users\Rachel.Barbuio\AppData\Local\Microsoft\Windows\Temporary Internet Files\Content.Outlook\U3QXP9DQ\Best Digital Pres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chel.Barbuio\AppData\Local\Microsoft\Windows\Temporary Internet Files\Content.Outlook\U3QXP9DQ\Best Digital Presen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36" cy="658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F32">
        <w:rPr>
          <w:b/>
          <w:noProof/>
          <w:lang w:eastAsia="en-AU"/>
        </w:rPr>
        <w:drawing>
          <wp:inline distT="0" distB="0" distL="0" distR="0" wp14:anchorId="1C31FE02" wp14:editId="44EA5257">
            <wp:extent cx="638175" cy="638175"/>
            <wp:effectExtent l="0" t="0" r="9525" b="9525"/>
            <wp:docPr id="5" name="Picture 5" descr="C:\Users\Rachel.Barbuio\AppData\Local\Microsoft\Windows\Temporary Internet Files\Content.Outlook\U3QXP9DQ\Top-25-Brokerage-Seals_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chel.Barbuio\AppData\Local\Microsoft\Windows\Temporary Internet Files\Content.Outlook\U3QXP9DQ\Top-25-Brokerage-Seals_We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511" w:rsidRPr="00082F32" w:rsidRDefault="00707F6F">
      <w:pPr>
        <w:rPr>
          <w:b/>
        </w:rPr>
      </w:pPr>
      <w:r w:rsidRPr="00082F32">
        <w:rPr>
          <w:b/>
        </w:rPr>
        <w:t>Who We are</w:t>
      </w:r>
    </w:p>
    <w:p w:rsidR="00976DDF" w:rsidRPr="00082F32" w:rsidRDefault="00976DDF" w:rsidP="00976DD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HelveticaNeueLTStd-Roman"/>
          <w:szCs w:val="24"/>
        </w:rPr>
      </w:pPr>
      <w:r w:rsidRPr="00082F32">
        <w:rPr>
          <w:rFonts w:cs="HelveticaNeueLTStd-Roman"/>
          <w:szCs w:val="24"/>
        </w:rPr>
        <w:t xml:space="preserve">The mortgage broker for a modern market. </w:t>
      </w:r>
      <w:r w:rsidR="00707F6F" w:rsidRPr="00082F32">
        <w:rPr>
          <w:rFonts w:cs="HelveticaNeueLTStd-Roman"/>
          <w:szCs w:val="24"/>
        </w:rPr>
        <w:t xml:space="preserve">An established brand, that’s helped over 50,000 Australians secure a </w:t>
      </w:r>
      <w:r w:rsidR="005561FE" w:rsidRPr="00082F32">
        <w:rPr>
          <w:rFonts w:cs="HelveticaNeueLTStd-Roman"/>
          <w:szCs w:val="24"/>
        </w:rPr>
        <w:t>home loan</w:t>
      </w:r>
      <w:r w:rsidR="00707F6F" w:rsidRPr="00082F32">
        <w:rPr>
          <w:rFonts w:cs="HelveticaNeueLTStd-Roman"/>
          <w:szCs w:val="24"/>
        </w:rPr>
        <w:t>, since 1998</w:t>
      </w:r>
      <w:r w:rsidRPr="00082F32">
        <w:rPr>
          <w:rFonts w:cs="HelveticaNeueLTStd-Roman"/>
          <w:szCs w:val="24"/>
        </w:rPr>
        <w:t>.</w:t>
      </w:r>
    </w:p>
    <w:p w:rsidR="00976DDF" w:rsidRPr="00082F32" w:rsidRDefault="00976DDF" w:rsidP="00976DD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HelveticaNeueLTStd-Roman"/>
          <w:szCs w:val="24"/>
        </w:rPr>
      </w:pPr>
      <w:r w:rsidRPr="00082F32">
        <w:rPr>
          <w:rFonts w:cs="HelveticaNeueLTStd-Roman"/>
          <w:szCs w:val="24"/>
        </w:rPr>
        <w:t>A multi award winning brand that is continually being ackn</w:t>
      </w:r>
      <w:r w:rsidR="00082F32" w:rsidRPr="00082F32">
        <w:rPr>
          <w:rFonts w:cs="HelveticaNeueLTStd-Roman"/>
          <w:szCs w:val="24"/>
        </w:rPr>
        <w:t xml:space="preserve">owledged as an industry leader. </w:t>
      </w:r>
      <w:r w:rsidRPr="00082F32">
        <w:rPr>
          <w:rFonts w:cs="HelveticaNeueLTStd-Roman"/>
          <w:szCs w:val="24"/>
        </w:rPr>
        <w:t xml:space="preserve">Our </w:t>
      </w:r>
      <w:proofErr w:type="spellStart"/>
      <w:r w:rsidRPr="00082F32">
        <w:rPr>
          <w:rFonts w:cs="HelveticaNeueLTStd-Roman"/>
          <w:szCs w:val="24"/>
        </w:rPr>
        <w:t>eChoice</w:t>
      </w:r>
      <w:proofErr w:type="spellEnd"/>
      <w:r w:rsidRPr="00082F32">
        <w:rPr>
          <w:rFonts w:cs="HelveticaNeueLTStd-Roman"/>
          <w:szCs w:val="24"/>
        </w:rPr>
        <w:t xml:space="preserve"> mortgage brokers have been recognised as one of Australia’s Top 3 Mortgage Brokers in 2013 and 2014.</w:t>
      </w:r>
    </w:p>
    <w:p w:rsidR="005561FE" w:rsidRPr="00082F32" w:rsidRDefault="005561FE" w:rsidP="005561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HelveticaNeueLTStd-Roman"/>
          <w:szCs w:val="24"/>
        </w:rPr>
      </w:pPr>
      <w:r w:rsidRPr="00082F32">
        <w:rPr>
          <w:rFonts w:cs="HelveticaNeueLTStd-Roman"/>
          <w:szCs w:val="24"/>
        </w:rPr>
        <w:t>We offer expert support for home finance borrowers, whilst providing them with the personalised help they need.</w:t>
      </w:r>
    </w:p>
    <w:p w:rsidR="00707F6F" w:rsidRPr="00082F32" w:rsidRDefault="00707F6F" w:rsidP="00707F6F">
      <w:pPr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sz w:val="24"/>
          <w:szCs w:val="24"/>
        </w:rPr>
      </w:pPr>
    </w:p>
    <w:p w:rsidR="00707F6F" w:rsidRPr="00082F32" w:rsidRDefault="00707F6F" w:rsidP="00707F6F">
      <w:pPr>
        <w:rPr>
          <w:b/>
        </w:rPr>
      </w:pPr>
      <w:r w:rsidRPr="00082F32">
        <w:rPr>
          <w:b/>
        </w:rPr>
        <w:t>What we do</w:t>
      </w:r>
    </w:p>
    <w:p w:rsidR="005561FE" w:rsidRPr="00082F32" w:rsidRDefault="00C5228E" w:rsidP="005561F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HelveticaNeueLTStd-Roman"/>
          <w:szCs w:val="24"/>
        </w:rPr>
      </w:pPr>
      <w:r w:rsidRPr="00082F32">
        <w:rPr>
          <w:rFonts w:cs="HelveticaNeueLTStd-Roman"/>
          <w:szCs w:val="24"/>
        </w:rPr>
        <w:t>We</w:t>
      </w:r>
      <w:r w:rsidR="005561FE" w:rsidRPr="00082F32">
        <w:rPr>
          <w:rFonts w:cs="HelveticaNeueLTStd-Roman"/>
          <w:szCs w:val="24"/>
        </w:rPr>
        <w:t xml:space="preserve"> </w:t>
      </w:r>
      <w:r w:rsidRPr="00082F32">
        <w:rPr>
          <w:rFonts w:cs="HelveticaNeueLTStd-Roman"/>
          <w:szCs w:val="24"/>
        </w:rPr>
        <w:t>compare</w:t>
      </w:r>
      <w:r w:rsidR="005561FE" w:rsidRPr="00082F32">
        <w:rPr>
          <w:rFonts w:cs="HelveticaNeueLTStd-Roman"/>
          <w:szCs w:val="24"/>
        </w:rPr>
        <w:t xml:space="preserve"> hundreds of home loan products from our panel of over 25 lenders including Australia's leading bank and non-bank lenders.</w:t>
      </w:r>
      <w:r w:rsidRPr="00082F32">
        <w:rPr>
          <w:rFonts w:cs="HelveticaNeueLTStd-Roman"/>
          <w:szCs w:val="24"/>
        </w:rPr>
        <w:t xml:space="preserve"> </w:t>
      </w:r>
    </w:p>
    <w:p w:rsidR="00707F6F" w:rsidRPr="00082F32" w:rsidRDefault="00C5228E" w:rsidP="00AC1767">
      <w:pPr>
        <w:pStyle w:val="ListParagraph"/>
        <w:numPr>
          <w:ilvl w:val="0"/>
          <w:numId w:val="2"/>
        </w:numPr>
      </w:pPr>
      <w:r w:rsidRPr="00082F32">
        <w:t>We h</w:t>
      </w:r>
      <w:r w:rsidR="00707F6F" w:rsidRPr="00082F32">
        <w:t>elp you grow through all stages of life, from buying your first home to investing</w:t>
      </w:r>
      <w:r w:rsidRPr="00082F32">
        <w:t xml:space="preserve">, we will guide you to </w:t>
      </w:r>
      <w:r w:rsidR="00707F6F" w:rsidRPr="00082F32">
        <w:t>use your mortgage as an effective tool to realise your financial goals</w:t>
      </w:r>
      <w:r w:rsidR="00CB20EC" w:rsidRPr="00082F32">
        <w:t>.</w:t>
      </w:r>
    </w:p>
    <w:p w:rsidR="009F709C" w:rsidRPr="00082F32" w:rsidRDefault="00CB20EC" w:rsidP="009F709C">
      <w:pPr>
        <w:pStyle w:val="ListParagraph"/>
        <w:numPr>
          <w:ilvl w:val="0"/>
          <w:numId w:val="2"/>
        </w:numPr>
      </w:pPr>
      <w:r w:rsidRPr="00082F32">
        <w:t xml:space="preserve">We save you </w:t>
      </w:r>
      <w:r w:rsidR="00707F6F" w:rsidRPr="00082F32">
        <w:t xml:space="preserve">time and hassle by comparing home loans which could </w:t>
      </w:r>
      <w:r w:rsidRPr="00082F32">
        <w:t xml:space="preserve">potentially </w:t>
      </w:r>
      <w:r w:rsidR="00707F6F" w:rsidRPr="00082F32">
        <w:t>save you thousands!</w:t>
      </w:r>
    </w:p>
    <w:p w:rsidR="009F709C" w:rsidRPr="00082F32" w:rsidRDefault="009F709C" w:rsidP="009F709C">
      <w:pPr>
        <w:pStyle w:val="ListParagraph"/>
      </w:pPr>
    </w:p>
    <w:p w:rsidR="009F709C" w:rsidRPr="00082F32" w:rsidRDefault="00707F6F" w:rsidP="00894E79">
      <w:pPr>
        <w:rPr>
          <w:b/>
        </w:rPr>
      </w:pPr>
      <w:r w:rsidRPr="00082F32">
        <w:rPr>
          <w:b/>
        </w:rPr>
        <w:t>How We Do It</w:t>
      </w:r>
    </w:p>
    <w:p w:rsidR="00894E79" w:rsidRPr="00082F32" w:rsidRDefault="00707F6F" w:rsidP="00894E79">
      <w:proofErr w:type="spellStart"/>
      <w:r w:rsidRPr="00082F32">
        <w:t>eChoice</w:t>
      </w:r>
      <w:proofErr w:type="spellEnd"/>
      <w:r w:rsidRPr="00082F32">
        <w:t xml:space="preserve"> mortgage brokers have access to over 25 lenders and 100’s of home loans, and use award winning technology to find a home loan that suits your needs. Your accredited </w:t>
      </w:r>
      <w:proofErr w:type="spellStart"/>
      <w:r w:rsidRPr="00082F32">
        <w:t>eChoice</w:t>
      </w:r>
      <w:proofErr w:type="spellEnd"/>
      <w:r w:rsidRPr="00082F32">
        <w:t xml:space="preserve"> mortgage broker will make finding the right home loan easier, by helping you understand all the key decisions, while giving you the personalised service you de</w:t>
      </w:r>
      <w:bookmarkStart w:id="0" w:name="_GoBack"/>
      <w:bookmarkEnd w:id="0"/>
      <w:r w:rsidRPr="00082F32">
        <w:t>serve. Best of all our mortgage broker service is cost and obligation free!</w:t>
      </w:r>
    </w:p>
    <w:p w:rsidR="00894E79" w:rsidRPr="00082F32" w:rsidRDefault="00894E79" w:rsidP="00894E79">
      <w:pPr>
        <w:rPr>
          <w:b/>
        </w:rPr>
      </w:pPr>
      <w:r w:rsidRPr="00082F32">
        <w:rPr>
          <w:b/>
        </w:rPr>
        <w:t>The Process</w:t>
      </w:r>
    </w:p>
    <w:p w:rsidR="00894E79" w:rsidRPr="00082F32" w:rsidRDefault="00894E79" w:rsidP="00894E79">
      <w:pPr>
        <w:pStyle w:val="ListParagraph"/>
        <w:numPr>
          <w:ilvl w:val="0"/>
          <w:numId w:val="3"/>
        </w:numPr>
      </w:pPr>
      <w:r w:rsidRPr="00082F32">
        <w:t xml:space="preserve">Simply visit </w:t>
      </w:r>
      <w:hyperlink r:id="rId10" w:history="1">
        <w:r w:rsidRPr="00082F32">
          <w:rPr>
            <w:rStyle w:val="Hyperlink"/>
            <w:color w:val="auto"/>
          </w:rPr>
          <w:t>www.echoice.com.au</w:t>
        </w:r>
      </w:hyperlink>
      <w:r w:rsidRPr="00082F32">
        <w:t xml:space="preserve"> or contact your local </w:t>
      </w:r>
      <w:proofErr w:type="spellStart"/>
      <w:r w:rsidRPr="00082F32">
        <w:t>eChoice</w:t>
      </w:r>
      <w:proofErr w:type="spellEnd"/>
      <w:r w:rsidRPr="00082F32">
        <w:t xml:space="preserve"> broker directly to get started</w:t>
      </w:r>
      <w:r w:rsidR="00BF1821">
        <w:t>.</w:t>
      </w:r>
    </w:p>
    <w:p w:rsidR="00894E79" w:rsidRPr="00082F32" w:rsidRDefault="00894E79" w:rsidP="00894E79">
      <w:pPr>
        <w:pStyle w:val="ListParagraph"/>
        <w:numPr>
          <w:ilvl w:val="0"/>
          <w:numId w:val="3"/>
        </w:numPr>
      </w:pPr>
      <w:r w:rsidRPr="00082F32">
        <w:t xml:space="preserve">Your </w:t>
      </w:r>
      <w:proofErr w:type="spellStart"/>
      <w:r w:rsidRPr="00082F32">
        <w:t>eChoice</w:t>
      </w:r>
      <w:proofErr w:type="spellEnd"/>
      <w:r w:rsidRPr="00082F32">
        <w:t xml:space="preserve"> broker will compare 100’s of home loans from multiple lenders, including Australia’s leading banks to find a product to match your requirements</w:t>
      </w:r>
      <w:r w:rsidR="009F6C53" w:rsidRPr="00082F32">
        <w:t>.</w:t>
      </w:r>
    </w:p>
    <w:p w:rsidR="00894E79" w:rsidRPr="00082F32" w:rsidRDefault="00894E79" w:rsidP="00894E79">
      <w:pPr>
        <w:pStyle w:val="ListParagraph"/>
        <w:numPr>
          <w:ilvl w:val="0"/>
          <w:numId w:val="3"/>
        </w:numPr>
      </w:pPr>
      <w:r w:rsidRPr="00082F32">
        <w:t xml:space="preserve">Your </w:t>
      </w:r>
      <w:proofErr w:type="spellStart"/>
      <w:r w:rsidRPr="00082F32">
        <w:t>eChoice</w:t>
      </w:r>
      <w:proofErr w:type="spellEnd"/>
      <w:r w:rsidRPr="00082F32">
        <w:t xml:space="preserve"> broker will help you understand all the key decisions to get your loan signed, sealed and delivered. They’re with you all the way from start to </w:t>
      </w:r>
      <w:r w:rsidR="009F6C53" w:rsidRPr="00082F32">
        <w:t>settlement</w:t>
      </w:r>
      <w:r w:rsidR="00BF1821">
        <w:t>!</w:t>
      </w:r>
    </w:p>
    <w:p w:rsidR="00BF1821" w:rsidRDefault="00BF1821" w:rsidP="00BF1821">
      <w:pPr>
        <w:rPr>
          <w:b/>
          <w:i/>
        </w:rPr>
      </w:pPr>
      <w:r>
        <w:rPr>
          <w:noProof/>
          <w:lang w:eastAsia="en-AU"/>
        </w:rPr>
        <w:drawing>
          <wp:inline distT="0" distB="0" distL="0" distR="0" wp14:anchorId="5EE568C7" wp14:editId="21F1873E">
            <wp:extent cx="3714750" cy="19475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62409" t="28296" r="21560" b="69403"/>
                    <a:stretch/>
                  </pic:blipFill>
                  <pic:spPr bwMode="auto">
                    <a:xfrm>
                      <a:off x="0" y="0"/>
                      <a:ext cx="3944334" cy="206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4E79" w:rsidRPr="00082F32" w:rsidRDefault="00481CC8" w:rsidP="00BF1821">
      <w:pPr>
        <w:rPr>
          <w:b/>
          <w:i/>
        </w:rPr>
      </w:pPr>
      <w:r w:rsidRPr="00082F32">
        <w:rPr>
          <w:b/>
          <w:i/>
        </w:rPr>
        <w:t>FOOTER:</w:t>
      </w:r>
    </w:p>
    <w:p w:rsidR="00894E79" w:rsidRPr="00082F32" w:rsidRDefault="00894E79" w:rsidP="00481CC8">
      <w:r w:rsidRPr="00082F32">
        <w:t>www.eChoice.com.au</w:t>
      </w:r>
    </w:p>
    <w:p w:rsidR="00894E79" w:rsidRPr="00082F32" w:rsidRDefault="00894E79" w:rsidP="00481CC8">
      <w:r w:rsidRPr="00082F32">
        <w:t xml:space="preserve">Copyright © </w:t>
      </w:r>
      <w:proofErr w:type="spellStart"/>
      <w:r w:rsidRPr="00082F32">
        <w:t>eChoice</w:t>
      </w:r>
      <w:proofErr w:type="spellEnd"/>
      <w:r w:rsidRPr="00082F32">
        <w:t xml:space="preserve"> Pty Ltd: ABN 59 082 572 683 &amp; Australian Credit License 390528 | </w:t>
      </w:r>
      <w:proofErr w:type="spellStart"/>
      <w:r w:rsidRPr="00082F32">
        <w:t>eChoice</w:t>
      </w:r>
      <w:proofErr w:type="spellEnd"/>
      <w:r w:rsidRPr="00082F32">
        <w:t xml:space="preserve"> Home Loans Pty Ltd: ABN 61 069 528 463</w:t>
      </w:r>
    </w:p>
    <w:p w:rsidR="00BF1821" w:rsidRPr="00082F32" w:rsidRDefault="00894E79" w:rsidP="00481CC8">
      <w:r w:rsidRPr="00082F32">
        <w:t>&amp; Australian Credit License 390502 | Member of Mortgage &amp; Finance Association of Australia</w:t>
      </w:r>
    </w:p>
    <w:sectPr w:rsidR="00BF1821" w:rsidRPr="00082F32" w:rsidSect="00082F3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34142"/>
    <w:multiLevelType w:val="hybridMultilevel"/>
    <w:tmpl w:val="A2A62A7C"/>
    <w:lvl w:ilvl="0" w:tplc="85022D6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38135" w:themeColor="accent6" w:themeShade="B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40B41"/>
    <w:multiLevelType w:val="hybridMultilevel"/>
    <w:tmpl w:val="E17E44FE"/>
    <w:lvl w:ilvl="0" w:tplc="85022D6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38135" w:themeColor="accent6" w:themeShade="B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800CC8"/>
    <w:multiLevelType w:val="hybridMultilevel"/>
    <w:tmpl w:val="28603C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6F"/>
    <w:rsid w:val="00082F32"/>
    <w:rsid w:val="00135E3F"/>
    <w:rsid w:val="001C3418"/>
    <w:rsid w:val="002C3FA9"/>
    <w:rsid w:val="00481CC8"/>
    <w:rsid w:val="00544C8B"/>
    <w:rsid w:val="005561FE"/>
    <w:rsid w:val="00707F6F"/>
    <w:rsid w:val="00894E79"/>
    <w:rsid w:val="00976DDF"/>
    <w:rsid w:val="009F6C53"/>
    <w:rsid w:val="009F709C"/>
    <w:rsid w:val="00BF1821"/>
    <w:rsid w:val="00C5228E"/>
    <w:rsid w:val="00CB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B0BF6-2BF9-4AF6-B150-7315A9AA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F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4E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hyperlink" Target="http://www.echoice.com.a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Firstfolio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McKay</dc:creator>
  <cp:keywords/>
  <dc:description/>
  <cp:lastModifiedBy>Rachel Barbuio</cp:lastModifiedBy>
  <cp:revision>3</cp:revision>
  <dcterms:created xsi:type="dcterms:W3CDTF">2014-11-27T01:50:00Z</dcterms:created>
  <dcterms:modified xsi:type="dcterms:W3CDTF">2014-11-27T01:54:00Z</dcterms:modified>
</cp:coreProperties>
</file>