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715" w:rsidRPr="00F14715" w:rsidRDefault="00F14715" w:rsidP="00A6042E">
      <w:pPr>
        <w:spacing w:before="100" w:beforeAutospacing="1" w:after="100" w:afterAutospacing="1" w:line="390" w:lineRule="atLeast"/>
        <w:outlineLvl w:val="2"/>
        <w:rPr>
          <w:rFonts w:ascii="Verdana" w:eastAsia="Times New Roman" w:hAnsi="Verdana" w:cs="Times New Roman"/>
          <w:color w:val="767171" w:themeColor="background2" w:themeShade="80"/>
          <w:sz w:val="32"/>
          <w:szCs w:val="32"/>
        </w:rPr>
      </w:pPr>
      <w:r>
        <w:rPr>
          <w:rFonts w:ascii="Verdana" w:eastAsia="Times New Roman" w:hAnsi="Verdana" w:cs="Times New Roman"/>
          <w:color w:val="767171" w:themeColor="background2" w:themeShade="80"/>
          <w:sz w:val="32"/>
          <w:szCs w:val="32"/>
        </w:rPr>
        <w:t>Company Name</w:t>
      </w:r>
      <w:r w:rsidRPr="00F14715">
        <w:rPr>
          <w:rFonts w:ascii="Verdana" w:eastAsia="Times New Roman" w:hAnsi="Verdana" w:cs="Times New Roman"/>
          <w:color w:val="767171" w:themeColor="background2" w:themeShade="80"/>
          <w:sz w:val="32"/>
          <w:szCs w:val="32"/>
        </w:rPr>
        <w:t>:</w:t>
      </w:r>
    </w:p>
    <w:p w:rsidR="0012011B" w:rsidRDefault="00ED3C6C" w:rsidP="00A6042E">
      <w:pPr>
        <w:spacing w:before="100" w:beforeAutospacing="1" w:after="100" w:afterAutospacing="1" w:line="390" w:lineRule="atLeast"/>
        <w:outlineLvl w:val="2"/>
        <w:rPr>
          <w:rFonts w:ascii="Verdana" w:eastAsia="Times New Roman" w:hAnsi="Verdana" w:cs="Times New Roman"/>
          <w:color w:val="538135" w:themeColor="accent6" w:themeShade="BF"/>
          <w:sz w:val="32"/>
          <w:szCs w:val="32"/>
        </w:rPr>
      </w:pPr>
      <w:r>
        <w:rPr>
          <w:rFonts w:ascii="Verdana" w:eastAsia="Times New Roman" w:hAnsi="Verdana" w:cs="Times New Roman"/>
          <w:color w:val="538135" w:themeColor="accent6" w:themeShade="BF"/>
          <w:sz w:val="32"/>
          <w:szCs w:val="32"/>
        </w:rPr>
        <w:t>Generations Fortunes</w:t>
      </w:r>
      <w:r w:rsidR="0012011B" w:rsidRPr="00F14715">
        <w:rPr>
          <w:rFonts w:ascii="Verdana" w:eastAsia="Times New Roman" w:hAnsi="Verdana" w:cs="Times New Roman"/>
          <w:color w:val="538135" w:themeColor="accent6" w:themeShade="BF"/>
          <w:sz w:val="32"/>
          <w:szCs w:val="32"/>
        </w:rPr>
        <w:t xml:space="preserve"> Company</w:t>
      </w:r>
      <w:r w:rsidR="00F14715">
        <w:rPr>
          <w:rFonts w:ascii="Verdana" w:eastAsia="Times New Roman" w:hAnsi="Verdana" w:cs="Times New Roman"/>
          <w:color w:val="538135" w:themeColor="accent6" w:themeShade="BF"/>
          <w:sz w:val="32"/>
          <w:szCs w:val="32"/>
        </w:rPr>
        <w:t xml:space="preserve"> (LLC)</w:t>
      </w:r>
    </w:p>
    <w:p w:rsidR="00ED3C6C" w:rsidRDefault="00ED3C6C" w:rsidP="00A6042E">
      <w:pPr>
        <w:spacing w:before="100" w:beforeAutospacing="1" w:after="100" w:afterAutospacing="1" w:line="390" w:lineRule="atLeast"/>
        <w:outlineLvl w:val="2"/>
        <w:rPr>
          <w:rFonts w:ascii="Verdana" w:eastAsia="Times New Roman" w:hAnsi="Verdana" w:cs="Times New Roman"/>
          <w:color w:val="538135" w:themeColor="accent6" w:themeShade="BF"/>
          <w:sz w:val="32"/>
          <w:szCs w:val="32"/>
        </w:rPr>
      </w:pPr>
      <w:r>
        <w:rPr>
          <w:rFonts w:ascii="Verdana" w:eastAsia="Times New Roman" w:hAnsi="Verdana" w:cs="Times New Roman"/>
          <w:color w:val="538135" w:themeColor="accent6" w:themeShade="BF"/>
          <w:sz w:val="32"/>
          <w:szCs w:val="32"/>
        </w:rPr>
        <w:t>(</w:t>
      </w:r>
      <w:r>
        <w:rPr>
          <w:rFonts w:ascii="Verdana" w:eastAsia="Times New Roman" w:hAnsi="Verdana" w:cs="Times New Roman" w:hint="cs"/>
          <w:color w:val="538135" w:themeColor="accent6" w:themeShade="BF"/>
          <w:sz w:val="32"/>
          <w:szCs w:val="32"/>
          <w:rtl/>
        </w:rPr>
        <w:t>شركة ثروات الأجيال المحدودة</w:t>
      </w:r>
      <w:r>
        <w:rPr>
          <w:rFonts w:ascii="Verdana" w:eastAsia="Times New Roman" w:hAnsi="Verdana" w:cs="Times New Roman"/>
          <w:color w:val="538135" w:themeColor="accent6" w:themeShade="BF"/>
          <w:sz w:val="32"/>
          <w:szCs w:val="32"/>
        </w:rPr>
        <w:t>)</w:t>
      </w:r>
    </w:p>
    <w:p w:rsidR="00F14715" w:rsidRPr="00F14715" w:rsidRDefault="00F14715" w:rsidP="00A6042E">
      <w:pPr>
        <w:spacing w:before="100" w:beforeAutospacing="1" w:after="100" w:afterAutospacing="1" w:line="390" w:lineRule="atLeast"/>
        <w:outlineLvl w:val="2"/>
        <w:rPr>
          <w:rFonts w:ascii="Verdana" w:eastAsia="Times New Roman" w:hAnsi="Verdana" w:cs="Times New Roman"/>
          <w:color w:val="767171" w:themeColor="background2" w:themeShade="80"/>
          <w:sz w:val="32"/>
          <w:szCs w:val="32"/>
        </w:rPr>
      </w:pPr>
      <w:r>
        <w:rPr>
          <w:rFonts w:ascii="Verdana" w:eastAsia="Times New Roman" w:hAnsi="Verdana" w:cs="Times New Roman"/>
          <w:color w:val="767171" w:themeColor="background2" w:themeShade="80"/>
          <w:sz w:val="32"/>
          <w:szCs w:val="32"/>
        </w:rPr>
        <w:t xml:space="preserve">Suggested short names </w:t>
      </w:r>
      <w:r w:rsidRPr="00F14715">
        <w:rPr>
          <w:rFonts w:ascii="Verdana" w:eastAsia="Times New Roman" w:hAnsi="Verdana" w:cs="Times New Roman"/>
          <w:color w:val="767171" w:themeColor="background2" w:themeShade="80"/>
          <w:sz w:val="32"/>
          <w:szCs w:val="32"/>
        </w:rPr>
        <w:t xml:space="preserve">for logo </w:t>
      </w:r>
      <w:r>
        <w:rPr>
          <w:rFonts w:ascii="Verdana" w:eastAsia="Times New Roman" w:hAnsi="Verdana" w:cs="Times New Roman"/>
          <w:color w:val="767171" w:themeColor="background2" w:themeShade="80"/>
          <w:sz w:val="32"/>
          <w:szCs w:val="32"/>
        </w:rPr>
        <w:t>pur</w:t>
      </w:r>
      <w:r w:rsidRPr="00F14715">
        <w:rPr>
          <w:rFonts w:ascii="Verdana" w:eastAsia="Times New Roman" w:hAnsi="Verdana" w:cs="Times New Roman"/>
          <w:color w:val="767171" w:themeColor="background2" w:themeShade="80"/>
          <w:sz w:val="32"/>
          <w:szCs w:val="32"/>
        </w:rPr>
        <w:t>poses</w:t>
      </w:r>
      <w:r>
        <w:rPr>
          <w:rFonts w:ascii="Verdana" w:eastAsia="Times New Roman" w:hAnsi="Verdana" w:cs="Times New Roman"/>
          <w:color w:val="767171" w:themeColor="background2" w:themeShade="80"/>
          <w:sz w:val="32"/>
          <w:szCs w:val="32"/>
        </w:rPr>
        <w:t>:</w:t>
      </w:r>
    </w:p>
    <w:p w:rsidR="00F14715" w:rsidRDefault="00ED3C6C" w:rsidP="00ED3C6C">
      <w:pPr>
        <w:spacing w:before="100" w:beforeAutospacing="1" w:after="100" w:afterAutospacing="1" w:line="390" w:lineRule="atLeast"/>
        <w:outlineLvl w:val="2"/>
        <w:rPr>
          <w:rFonts w:ascii="Verdana" w:eastAsia="Times New Roman" w:hAnsi="Verdana" w:cs="Times New Roman"/>
          <w:color w:val="538135" w:themeColor="accent6" w:themeShade="BF"/>
          <w:sz w:val="32"/>
          <w:szCs w:val="32"/>
        </w:rPr>
      </w:pPr>
      <w:proofErr w:type="spellStart"/>
      <w:r>
        <w:rPr>
          <w:rFonts w:ascii="Verdana" w:eastAsia="Times New Roman" w:hAnsi="Verdana" w:cs="Times New Roman"/>
          <w:color w:val="538135" w:themeColor="accent6" w:themeShade="BF"/>
          <w:sz w:val="32"/>
          <w:szCs w:val="32"/>
        </w:rPr>
        <w:t>Tharawat</w:t>
      </w:r>
      <w:proofErr w:type="spellEnd"/>
      <w:r>
        <w:rPr>
          <w:rFonts w:ascii="Verdana" w:eastAsia="Times New Roman" w:hAnsi="Verdana" w:cs="Times New Roman"/>
          <w:color w:val="538135" w:themeColor="accent6" w:themeShade="BF"/>
          <w:sz w:val="32"/>
          <w:szCs w:val="32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538135" w:themeColor="accent6" w:themeShade="BF"/>
          <w:sz w:val="32"/>
          <w:szCs w:val="32"/>
        </w:rPr>
        <w:t>Alajial</w:t>
      </w:r>
      <w:proofErr w:type="spellEnd"/>
      <w:r w:rsidR="00F14715">
        <w:rPr>
          <w:rFonts w:ascii="Verdana" w:eastAsia="Times New Roman" w:hAnsi="Verdana" w:cs="Times New Roman"/>
          <w:color w:val="538135" w:themeColor="accent6" w:themeShade="BF"/>
          <w:sz w:val="32"/>
          <w:szCs w:val="32"/>
        </w:rPr>
        <w:t xml:space="preserve"> (</w:t>
      </w:r>
      <w:r>
        <w:rPr>
          <w:rFonts w:ascii="Verdana" w:eastAsia="Times New Roman" w:hAnsi="Verdana" w:cs="Times New Roman" w:hint="cs"/>
          <w:color w:val="538135" w:themeColor="accent6" w:themeShade="BF"/>
          <w:sz w:val="32"/>
          <w:szCs w:val="32"/>
          <w:rtl/>
        </w:rPr>
        <w:t>ثروات الأجيال</w:t>
      </w:r>
      <w:r w:rsidR="00F14715">
        <w:rPr>
          <w:rFonts w:ascii="Verdana" w:eastAsia="Times New Roman" w:hAnsi="Verdana" w:cs="Times New Roman"/>
          <w:color w:val="538135" w:themeColor="accent6" w:themeShade="BF"/>
          <w:sz w:val="32"/>
          <w:szCs w:val="32"/>
        </w:rPr>
        <w:t>)</w:t>
      </w:r>
    </w:p>
    <w:p w:rsidR="00ED3C6C" w:rsidRDefault="00ED3C6C" w:rsidP="00ED3C6C">
      <w:pPr>
        <w:spacing w:before="100" w:beforeAutospacing="1" w:after="100" w:afterAutospacing="1" w:line="390" w:lineRule="atLeast"/>
        <w:outlineLvl w:val="2"/>
        <w:rPr>
          <w:rFonts w:ascii="Verdana" w:eastAsia="Times New Roman" w:hAnsi="Verdana" w:cs="Times New Roman"/>
          <w:color w:val="538135" w:themeColor="accent6" w:themeShade="BF"/>
          <w:sz w:val="32"/>
          <w:szCs w:val="32"/>
        </w:rPr>
      </w:pPr>
      <w:proofErr w:type="spellStart"/>
      <w:r>
        <w:rPr>
          <w:rFonts w:ascii="Verdana" w:eastAsia="Times New Roman" w:hAnsi="Verdana" w:cs="Times New Roman"/>
          <w:color w:val="538135" w:themeColor="accent6" w:themeShade="BF"/>
          <w:sz w:val="32"/>
          <w:szCs w:val="32"/>
        </w:rPr>
        <w:t>Tharawat</w:t>
      </w:r>
      <w:proofErr w:type="spellEnd"/>
      <w:r>
        <w:rPr>
          <w:rFonts w:ascii="Verdana" w:eastAsia="Times New Roman" w:hAnsi="Verdana" w:cs="Times New Roman"/>
          <w:color w:val="538135" w:themeColor="accent6" w:themeShade="BF"/>
          <w:sz w:val="32"/>
          <w:szCs w:val="32"/>
        </w:rPr>
        <w:t xml:space="preserve"> (</w:t>
      </w:r>
      <w:r>
        <w:rPr>
          <w:rFonts w:ascii="Verdana" w:eastAsia="Times New Roman" w:hAnsi="Verdana" w:cs="Times New Roman" w:hint="cs"/>
          <w:color w:val="538135" w:themeColor="accent6" w:themeShade="BF"/>
          <w:sz w:val="32"/>
          <w:szCs w:val="32"/>
          <w:rtl/>
        </w:rPr>
        <w:t>ثروات</w:t>
      </w:r>
      <w:r>
        <w:rPr>
          <w:rFonts w:ascii="Verdana" w:eastAsia="Times New Roman" w:hAnsi="Verdana" w:cs="Times New Roman"/>
          <w:color w:val="538135" w:themeColor="accent6" w:themeShade="BF"/>
          <w:sz w:val="32"/>
          <w:szCs w:val="32"/>
        </w:rPr>
        <w:t>)</w:t>
      </w:r>
    </w:p>
    <w:p w:rsidR="00F14715" w:rsidRDefault="00ED3C6C" w:rsidP="00ED3C6C">
      <w:pPr>
        <w:spacing w:before="100" w:beforeAutospacing="1" w:after="100" w:afterAutospacing="1" w:line="390" w:lineRule="atLeast"/>
        <w:outlineLvl w:val="2"/>
        <w:rPr>
          <w:rFonts w:ascii="Verdana" w:eastAsia="Times New Roman" w:hAnsi="Verdana" w:cs="Times New Roman"/>
          <w:color w:val="538135" w:themeColor="accent6" w:themeShade="BF"/>
          <w:sz w:val="32"/>
          <w:szCs w:val="32"/>
        </w:rPr>
      </w:pPr>
      <w:r>
        <w:rPr>
          <w:rFonts w:ascii="Verdana" w:eastAsia="Times New Roman" w:hAnsi="Verdana" w:cs="Times New Roman"/>
          <w:color w:val="538135" w:themeColor="accent6" w:themeShade="BF"/>
          <w:sz w:val="32"/>
          <w:szCs w:val="32"/>
        </w:rPr>
        <w:t>Generations Fortunes</w:t>
      </w:r>
      <w:r w:rsidR="00F14715">
        <w:rPr>
          <w:rFonts w:ascii="Verdana" w:eastAsia="Times New Roman" w:hAnsi="Verdana" w:cs="Times New Roman"/>
          <w:color w:val="538135" w:themeColor="accent6" w:themeShade="BF"/>
          <w:sz w:val="32"/>
          <w:szCs w:val="32"/>
        </w:rPr>
        <w:t xml:space="preserve"> (</w:t>
      </w:r>
      <w:r>
        <w:rPr>
          <w:rFonts w:ascii="Verdana" w:eastAsia="Times New Roman" w:hAnsi="Verdana" w:cs="Times New Roman" w:hint="cs"/>
          <w:color w:val="538135" w:themeColor="accent6" w:themeShade="BF"/>
          <w:sz w:val="32"/>
          <w:szCs w:val="32"/>
          <w:rtl/>
        </w:rPr>
        <w:t>ثروات الأجيال</w:t>
      </w:r>
      <w:r w:rsidR="00F14715">
        <w:rPr>
          <w:rFonts w:ascii="Verdana" w:eastAsia="Times New Roman" w:hAnsi="Verdana" w:cs="Times New Roman"/>
          <w:color w:val="538135" w:themeColor="accent6" w:themeShade="BF"/>
          <w:sz w:val="32"/>
          <w:szCs w:val="32"/>
        </w:rPr>
        <w:t>)</w:t>
      </w:r>
    </w:p>
    <w:p w:rsidR="00E906C5" w:rsidRDefault="00E906C5" w:rsidP="00ED3C6C">
      <w:pPr>
        <w:spacing w:before="100" w:beforeAutospacing="1" w:after="100" w:afterAutospacing="1" w:line="390" w:lineRule="atLeast"/>
        <w:outlineLvl w:val="2"/>
        <w:rPr>
          <w:rFonts w:ascii="Verdana" w:eastAsia="Times New Roman" w:hAnsi="Verdana" w:cs="Times New Roman"/>
          <w:color w:val="538135" w:themeColor="accent6" w:themeShade="BF"/>
          <w:sz w:val="32"/>
          <w:szCs w:val="32"/>
        </w:rPr>
      </w:pPr>
      <w:r>
        <w:rPr>
          <w:rFonts w:ascii="Verdana" w:eastAsia="Times New Roman" w:hAnsi="Verdana" w:cs="Times New Roman"/>
          <w:color w:val="538135" w:themeColor="accent6" w:themeShade="BF"/>
          <w:sz w:val="32"/>
          <w:szCs w:val="32"/>
        </w:rPr>
        <w:t>GFC</w:t>
      </w:r>
    </w:p>
    <w:p w:rsidR="000C53CA" w:rsidRPr="00F14715" w:rsidRDefault="000C53CA" w:rsidP="00A6042E">
      <w:pPr>
        <w:spacing w:before="100" w:beforeAutospacing="1" w:after="100" w:afterAutospacing="1" w:line="390" w:lineRule="atLeast"/>
        <w:outlineLvl w:val="2"/>
        <w:rPr>
          <w:rFonts w:ascii="Verdana" w:eastAsia="Times New Roman" w:hAnsi="Verdana" w:cs="Times New Roman"/>
          <w:color w:val="538135" w:themeColor="accent6" w:themeShade="BF"/>
          <w:sz w:val="32"/>
          <w:szCs w:val="32"/>
        </w:rPr>
      </w:pPr>
      <w:bookmarkStart w:id="0" w:name="_GoBack"/>
      <w:bookmarkEnd w:id="0"/>
    </w:p>
    <w:p w:rsidR="00A6042E" w:rsidRPr="00A6042E" w:rsidRDefault="00A6042E" w:rsidP="00A6042E">
      <w:pPr>
        <w:spacing w:before="100" w:beforeAutospacing="1" w:after="100" w:afterAutospacing="1" w:line="390" w:lineRule="atLeast"/>
        <w:outlineLvl w:val="2"/>
        <w:rPr>
          <w:rFonts w:ascii="Verdana" w:eastAsia="Times New Roman" w:hAnsi="Verdana" w:cs="Times New Roman"/>
          <w:color w:val="666666"/>
          <w:sz w:val="32"/>
          <w:szCs w:val="32"/>
        </w:rPr>
      </w:pPr>
      <w:r w:rsidRPr="00A6042E">
        <w:rPr>
          <w:rFonts w:ascii="Verdana" w:eastAsia="Times New Roman" w:hAnsi="Verdana" w:cs="Times New Roman"/>
          <w:color w:val="666666"/>
          <w:sz w:val="32"/>
          <w:szCs w:val="32"/>
        </w:rPr>
        <w:t>Vision, Mission and Values</w:t>
      </w:r>
    </w:p>
    <w:p w:rsidR="00A6042E" w:rsidRPr="00A6042E" w:rsidRDefault="00A6042E" w:rsidP="00ED3C6C">
      <w:pPr>
        <w:spacing w:before="240" w:after="120" w:line="312" w:lineRule="atLeast"/>
        <w:rPr>
          <w:rFonts w:ascii="Verdana" w:eastAsia="Times New Roman" w:hAnsi="Verdana" w:cs="Times New Roman"/>
          <w:color w:val="666666"/>
          <w:sz w:val="18"/>
          <w:szCs w:val="18"/>
        </w:rPr>
      </w:pPr>
      <w:r w:rsidRPr="00A6042E">
        <w:rPr>
          <w:rFonts w:ascii="Verdana" w:eastAsia="Times New Roman" w:hAnsi="Verdana" w:cs="Times New Roman"/>
          <w:b/>
          <w:bCs/>
          <w:color w:val="666666"/>
          <w:sz w:val="18"/>
          <w:szCs w:val="18"/>
        </w:rPr>
        <w:t>Vision</w:t>
      </w:r>
      <w:r w:rsidR="0012011B" w:rsidRPr="00F14715">
        <w:rPr>
          <w:rFonts w:ascii="Verdana" w:eastAsia="Times New Roman" w:hAnsi="Verdana" w:cs="Times New Roman"/>
          <w:color w:val="666666"/>
          <w:sz w:val="18"/>
          <w:szCs w:val="18"/>
        </w:rPr>
        <w:t xml:space="preserve">: </w:t>
      </w:r>
      <w:proofErr w:type="spellStart"/>
      <w:r w:rsidR="00ED3C6C">
        <w:rPr>
          <w:rFonts w:ascii="Verdana" w:eastAsia="Times New Roman" w:hAnsi="Verdana" w:cs="Times New Roman"/>
          <w:color w:val="666666"/>
          <w:sz w:val="18"/>
          <w:szCs w:val="18"/>
        </w:rPr>
        <w:t>Tharawat</w:t>
      </w:r>
      <w:proofErr w:type="spellEnd"/>
      <w:r w:rsidR="00ED3C6C">
        <w:rPr>
          <w:rFonts w:ascii="Verdana" w:eastAsia="Times New Roman" w:hAnsi="Verdana" w:cs="Times New Roman"/>
          <w:color w:val="666666"/>
          <w:sz w:val="18"/>
          <w:szCs w:val="18"/>
        </w:rPr>
        <w:t xml:space="preserve"> aims to be a diversified local investing company in Saudi Arabia and GCC market.</w:t>
      </w:r>
    </w:p>
    <w:p w:rsidR="00A6042E" w:rsidRPr="00A6042E" w:rsidRDefault="00A6042E" w:rsidP="000C53CA">
      <w:pPr>
        <w:spacing w:before="240" w:after="120" w:line="312" w:lineRule="atLeast"/>
        <w:rPr>
          <w:rFonts w:ascii="Verdana" w:eastAsia="Times New Roman" w:hAnsi="Verdana" w:cs="Times New Roman"/>
          <w:color w:val="666666"/>
          <w:sz w:val="18"/>
          <w:szCs w:val="18"/>
        </w:rPr>
      </w:pPr>
      <w:r w:rsidRPr="00A6042E">
        <w:rPr>
          <w:rFonts w:ascii="Verdana" w:eastAsia="Times New Roman" w:hAnsi="Verdana" w:cs="Times New Roman"/>
          <w:b/>
          <w:bCs/>
          <w:color w:val="666666"/>
          <w:sz w:val="18"/>
          <w:szCs w:val="18"/>
        </w:rPr>
        <w:t>Mission</w:t>
      </w:r>
      <w:r w:rsidRPr="00A6042E">
        <w:rPr>
          <w:rFonts w:ascii="Verdana" w:eastAsia="Times New Roman" w:hAnsi="Verdana" w:cs="Times New Roman"/>
          <w:color w:val="666666"/>
          <w:sz w:val="18"/>
          <w:szCs w:val="18"/>
        </w:rPr>
        <w:t>: We</w:t>
      </w:r>
      <w:r w:rsidR="000C53CA">
        <w:rPr>
          <w:rFonts w:ascii="Verdana" w:eastAsia="Times New Roman" w:hAnsi="Verdana" w:cs="Times New Roman"/>
          <w:color w:val="666666"/>
          <w:sz w:val="18"/>
          <w:szCs w:val="18"/>
        </w:rPr>
        <w:t xml:space="preserve"> will build a sustainable and diversified</w:t>
      </w:r>
      <w:r w:rsidRPr="00A6042E">
        <w:rPr>
          <w:rFonts w:ascii="Verdana" w:eastAsia="Times New Roman" w:hAnsi="Verdana" w:cs="Times New Roman"/>
          <w:color w:val="666666"/>
          <w:sz w:val="18"/>
          <w:szCs w:val="18"/>
        </w:rPr>
        <w:t xml:space="preserve"> business that delivers top quartile shareholder returns while leading in</w:t>
      </w:r>
      <w:r w:rsidR="0012011B" w:rsidRPr="00F14715">
        <w:rPr>
          <w:rFonts w:ascii="Verdana" w:eastAsia="Times New Roman" w:hAnsi="Verdana" w:cs="Times New Roman"/>
          <w:color w:val="666666"/>
          <w:sz w:val="18"/>
          <w:szCs w:val="18"/>
        </w:rPr>
        <w:t xml:space="preserve"> </w:t>
      </w:r>
      <w:r w:rsidRPr="00A6042E">
        <w:rPr>
          <w:rFonts w:ascii="Verdana" w:eastAsia="Times New Roman" w:hAnsi="Verdana" w:cs="Times New Roman"/>
          <w:color w:val="666666"/>
          <w:sz w:val="18"/>
          <w:szCs w:val="18"/>
        </w:rPr>
        <w:t>safet</w:t>
      </w:r>
      <w:r w:rsidR="000C53CA">
        <w:rPr>
          <w:rFonts w:ascii="Verdana" w:eastAsia="Times New Roman" w:hAnsi="Verdana" w:cs="Times New Roman"/>
          <w:color w:val="666666"/>
          <w:sz w:val="18"/>
          <w:szCs w:val="18"/>
        </w:rPr>
        <w:t>y, environmental</w:t>
      </w:r>
      <w:r w:rsidRPr="00A6042E">
        <w:rPr>
          <w:rFonts w:ascii="Verdana" w:eastAsia="Times New Roman" w:hAnsi="Verdana" w:cs="Times New Roman"/>
          <w:color w:val="666666"/>
          <w:sz w:val="18"/>
          <w:szCs w:val="18"/>
        </w:rPr>
        <w:t xml:space="preserve"> and social responsibility.</w:t>
      </w:r>
    </w:p>
    <w:p w:rsidR="00A6042E" w:rsidRPr="00A6042E" w:rsidRDefault="00A6042E" w:rsidP="00A6042E">
      <w:pPr>
        <w:spacing w:before="240" w:after="120" w:line="312" w:lineRule="atLeast"/>
        <w:rPr>
          <w:rFonts w:ascii="Verdana" w:eastAsia="Times New Roman" w:hAnsi="Verdana" w:cs="Times New Roman"/>
          <w:color w:val="666666"/>
          <w:sz w:val="18"/>
          <w:szCs w:val="18"/>
        </w:rPr>
      </w:pPr>
      <w:r w:rsidRPr="00A6042E">
        <w:rPr>
          <w:rFonts w:ascii="Verdana" w:eastAsia="Times New Roman" w:hAnsi="Verdana" w:cs="Times New Roman"/>
          <w:b/>
          <w:bCs/>
          <w:color w:val="666666"/>
          <w:sz w:val="18"/>
          <w:szCs w:val="18"/>
        </w:rPr>
        <w:t>Values</w:t>
      </w:r>
      <w:r w:rsidRPr="00A6042E">
        <w:rPr>
          <w:rFonts w:ascii="Verdana" w:eastAsia="Times New Roman" w:hAnsi="Verdana" w:cs="Times New Roman"/>
          <w:color w:val="666666"/>
          <w:sz w:val="18"/>
          <w:szCs w:val="18"/>
        </w:rPr>
        <w:t>:</w:t>
      </w:r>
    </w:p>
    <w:p w:rsidR="000C53CA" w:rsidRDefault="000C53CA" w:rsidP="000C53CA">
      <w:pPr>
        <w:numPr>
          <w:ilvl w:val="0"/>
          <w:numId w:val="1"/>
        </w:numPr>
        <w:spacing w:before="100" w:beforeAutospacing="1" w:after="100" w:afterAutospacing="1" w:line="288" w:lineRule="atLeast"/>
        <w:ind w:left="705"/>
        <w:rPr>
          <w:rFonts w:ascii="Verdana" w:eastAsia="Times New Roman" w:hAnsi="Verdana" w:cs="Times New Roman"/>
          <w:color w:val="666666"/>
          <w:sz w:val="18"/>
          <w:szCs w:val="18"/>
        </w:rPr>
      </w:pPr>
      <w:r>
        <w:rPr>
          <w:rFonts w:ascii="Verdana" w:eastAsia="Times New Roman" w:hAnsi="Verdana" w:cs="Times New Roman"/>
          <w:color w:val="666666"/>
          <w:sz w:val="18"/>
          <w:szCs w:val="18"/>
        </w:rPr>
        <w:t>Integrity</w:t>
      </w:r>
    </w:p>
    <w:p w:rsidR="000C53CA" w:rsidRPr="000C53CA" w:rsidRDefault="000C53CA" w:rsidP="000C53CA">
      <w:pPr>
        <w:spacing w:before="100" w:beforeAutospacing="1" w:after="100" w:afterAutospacing="1" w:line="288" w:lineRule="atLeast"/>
        <w:ind w:left="705"/>
        <w:rPr>
          <w:rFonts w:ascii="Verdana" w:eastAsia="Times New Roman" w:hAnsi="Verdana" w:cs="Times New Roman"/>
          <w:color w:val="767171" w:themeColor="background2" w:themeShade="80"/>
          <w:sz w:val="18"/>
          <w:szCs w:val="18"/>
        </w:rPr>
      </w:pPr>
      <w:r w:rsidRPr="000C53CA">
        <w:rPr>
          <w:rFonts w:ascii="Verdana" w:eastAsia="Times New Roman" w:hAnsi="Verdana" w:cs="Arial"/>
          <w:color w:val="767171" w:themeColor="background2" w:themeShade="80"/>
          <w:sz w:val="20"/>
          <w:szCs w:val="20"/>
        </w:rPr>
        <w:t>We will act honestly and with integrity. We will do the right thing and behave properly, regardless of the circumstances and whether or not o</w:t>
      </w:r>
      <w:r>
        <w:rPr>
          <w:rFonts w:ascii="Verdana" w:eastAsia="Times New Roman" w:hAnsi="Verdana" w:cs="Arial"/>
          <w:color w:val="767171" w:themeColor="background2" w:themeShade="80"/>
          <w:sz w:val="20"/>
          <w:szCs w:val="20"/>
        </w:rPr>
        <w:t>thers will observe our actions</w:t>
      </w:r>
      <w:r w:rsidRPr="000C53CA">
        <w:rPr>
          <w:rFonts w:ascii="Verdana" w:eastAsia="Times New Roman" w:hAnsi="Verdana" w:cs="Arial"/>
          <w:color w:val="767171" w:themeColor="background2" w:themeShade="80"/>
          <w:sz w:val="20"/>
          <w:szCs w:val="20"/>
        </w:rPr>
        <w:t xml:space="preserve">. We will operate with a respect and concern for the environment, the community, and the people with whom we work, and will aim to </w:t>
      </w:r>
      <w:r w:rsidRPr="000C53CA">
        <w:rPr>
          <w:rFonts w:ascii="Verdana" w:eastAsia="Times New Roman" w:hAnsi="Verdana" w:cs="Arial"/>
          <w:color w:val="767171" w:themeColor="background2" w:themeShade="80"/>
          <w:sz w:val="20"/>
          <w:szCs w:val="20"/>
        </w:rPr>
        <w:t>minimize</w:t>
      </w:r>
      <w:r w:rsidRPr="000C53CA">
        <w:rPr>
          <w:rFonts w:ascii="Verdana" w:eastAsia="Times New Roman" w:hAnsi="Verdana" w:cs="Arial"/>
          <w:color w:val="767171" w:themeColor="background2" w:themeShade="80"/>
          <w:sz w:val="20"/>
          <w:szCs w:val="20"/>
        </w:rPr>
        <w:t xml:space="preserve"> the impact of our activities.</w:t>
      </w:r>
    </w:p>
    <w:p w:rsidR="000C53CA" w:rsidRDefault="000C53CA" w:rsidP="000C53CA">
      <w:pPr>
        <w:numPr>
          <w:ilvl w:val="0"/>
          <w:numId w:val="1"/>
        </w:numPr>
        <w:spacing w:before="100" w:beforeAutospacing="1" w:after="100" w:afterAutospacing="1" w:line="288" w:lineRule="atLeast"/>
        <w:ind w:left="705"/>
        <w:rPr>
          <w:rFonts w:ascii="Verdana" w:eastAsia="Times New Roman" w:hAnsi="Verdana" w:cs="Times New Roman"/>
          <w:color w:val="666666"/>
          <w:sz w:val="18"/>
          <w:szCs w:val="18"/>
        </w:rPr>
      </w:pPr>
      <w:r>
        <w:rPr>
          <w:rFonts w:ascii="Verdana" w:eastAsia="Times New Roman" w:hAnsi="Verdana" w:cs="Times New Roman"/>
          <w:color w:val="666666"/>
          <w:sz w:val="18"/>
          <w:szCs w:val="18"/>
        </w:rPr>
        <w:t>Safety</w:t>
      </w:r>
    </w:p>
    <w:p w:rsidR="000C53CA" w:rsidRPr="000C53CA" w:rsidRDefault="000C53CA" w:rsidP="000C53CA">
      <w:pPr>
        <w:spacing w:before="100" w:beforeAutospacing="1" w:after="100" w:afterAutospacing="1" w:line="288" w:lineRule="atLeast"/>
        <w:ind w:left="705"/>
        <w:rPr>
          <w:rFonts w:ascii="Verdana" w:eastAsia="Times New Roman" w:hAnsi="Verdana" w:cs="Times New Roman"/>
          <w:color w:val="767171" w:themeColor="background2" w:themeShade="80"/>
          <w:sz w:val="18"/>
          <w:szCs w:val="18"/>
        </w:rPr>
      </w:pPr>
      <w:r w:rsidRPr="000C53CA">
        <w:rPr>
          <w:rFonts w:ascii="Verdana" w:eastAsia="Times New Roman" w:hAnsi="Verdana" w:cs="Arial"/>
          <w:color w:val="767171" w:themeColor="background2" w:themeShade="80"/>
          <w:sz w:val="20"/>
          <w:szCs w:val="20"/>
        </w:rPr>
        <w:t>We will not compromise in providing our employees and others under our care with a safe and healthy working environment. We will ensure that we send everyone home safely at the end of each working day and will make our safety performance a competitive advantage.</w:t>
      </w:r>
    </w:p>
    <w:p w:rsidR="00A6042E" w:rsidRDefault="000C53CA" w:rsidP="00A6042E">
      <w:pPr>
        <w:numPr>
          <w:ilvl w:val="0"/>
          <w:numId w:val="1"/>
        </w:numPr>
        <w:spacing w:before="100" w:beforeAutospacing="1" w:after="100" w:afterAutospacing="1" w:line="288" w:lineRule="atLeast"/>
        <w:ind w:left="705"/>
        <w:rPr>
          <w:rFonts w:ascii="Verdana" w:eastAsia="Times New Roman" w:hAnsi="Verdana" w:cs="Times New Roman"/>
          <w:color w:val="666666"/>
          <w:sz w:val="18"/>
          <w:szCs w:val="18"/>
        </w:rPr>
      </w:pPr>
      <w:r>
        <w:rPr>
          <w:rFonts w:ascii="Verdana" w:eastAsia="Times New Roman" w:hAnsi="Verdana" w:cs="Times New Roman"/>
          <w:color w:val="666666"/>
          <w:sz w:val="18"/>
          <w:szCs w:val="18"/>
        </w:rPr>
        <w:lastRenderedPageBreak/>
        <w:t>Success</w:t>
      </w:r>
    </w:p>
    <w:p w:rsidR="000C53CA" w:rsidRPr="000C53CA" w:rsidRDefault="000C53CA" w:rsidP="000C53CA">
      <w:pPr>
        <w:spacing w:before="100" w:beforeAutospacing="1" w:after="100" w:afterAutospacing="1" w:line="288" w:lineRule="atLeast"/>
        <w:ind w:left="705"/>
        <w:rPr>
          <w:rFonts w:ascii="Verdana" w:eastAsia="Times New Roman" w:hAnsi="Verdana" w:cs="Times New Roman"/>
          <w:color w:val="767171" w:themeColor="background2" w:themeShade="80"/>
          <w:sz w:val="18"/>
          <w:szCs w:val="18"/>
        </w:rPr>
      </w:pPr>
      <w:r w:rsidRPr="000C53CA">
        <w:rPr>
          <w:rFonts w:ascii="Verdana" w:eastAsia="Times New Roman" w:hAnsi="Verdana" w:cs="Arial"/>
          <w:color w:val="767171" w:themeColor="background2" w:themeShade="80"/>
          <w:sz w:val="20"/>
          <w:szCs w:val="20"/>
        </w:rPr>
        <w:t>We will operate a commercially successful business. Success to us means providing strong returns for our shareholders and consistently delivering quality projects for satisfied clients. Our “can-do” approach will enable us to develop long-term, mutually beneficial relationships and become a partner of choice.</w:t>
      </w:r>
    </w:p>
    <w:p w:rsidR="00A6042E" w:rsidRDefault="000C53CA" w:rsidP="00A6042E">
      <w:pPr>
        <w:numPr>
          <w:ilvl w:val="0"/>
          <w:numId w:val="1"/>
        </w:numPr>
        <w:spacing w:before="100" w:beforeAutospacing="1" w:after="100" w:afterAutospacing="1" w:line="288" w:lineRule="atLeast"/>
        <w:ind w:left="705"/>
        <w:rPr>
          <w:rFonts w:ascii="Verdana" w:eastAsia="Times New Roman" w:hAnsi="Verdana" w:cs="Times New Roman"/>
          <w:color w:val="666666"/>
          <w:sz w:val="18"/>
          <w:szCs w:val="18"/>
        </w:rPr>
      </w:pPr>
      <w:r>
        <w:rPr>
          <w:rFonts w:ascii="Verdana" w:eastAsia="Times New Roman" w:hAnsi="Verdana" w:cs="Times New Roman"/>
          <w:color w:val="666666"/>
          <w:sz w:val="18"/>
          <w:szCs w:val="18"/>
        </w:rPr>
        <w:t>Teamwork</w:t>
      </w:r>
    </w:p>
    <w:p w:rsidR="000C53CA" w:rsidRPr="000C53CA" w:rsidRDefault="000C53CA" w:rsidP="000C53CA">
      <w:pPr>
        <w:spacing w:after="0" w:line="270" w:lineRule="atLeast"/>
        <w:ind w:left="720"/>
        <w:rPr>
          <w:rFonts w:ascii="Arial" w:eastAsia="Times New Roman" w:hAnsi="Arial" w:cs="Arial"/>
          <w:color w:val="767171" w:themeColor="background2" w:themeShade="80"/>
          <w:sz w:val="20"/>
          <w:szCs w:val="20"/>
        </w:rPr>
      </w:pPr>
      <w:r w:rsidRPr="000C53CA">
        <w:rPr>
          <w:rFonts w:ascii="Arial" w:eastAsia="Times New Roman" w:hAnsi="Arial" w:cs="Arial"/>
          <w:color w:val="767171" w:themeColor="background2" w:themeShade="80"/>
          <w:sz w:val="20"/>
          <w:szCs w:val="20"/>
        </w:rPr>
        <w:t xml:space="preserve">We are one team, and we </w:t>
      </w:r>
      <w:r w:rsidRPr="000C53CA">
        <w:rPr>
          <w:rFonts w:ascii="Arial" w:eastAsia="Times New Roman" w:hAnsi="Arial" w:cs="Arial"/>
          <w:color w:val="767171" w:themeColor="background2" w:themeShade="80"/>
          <w:sz w:val="20"/>
          <w:szCs w:val="20"/>
        </w:rPr>
        <w:t>recognize</w:t>
      </w:r>
      <w:r w:rsidRPr="000C53CA">
        <w:rPr>
          <w:rFonts w:ascii="Arial" w:eastAsia="Times New Roman" w:hAnsi="Arial" w:cs="Arial"/>
          <w:color w:val="767171" w:themeColor="background2" w:themeShade="80"/>
          <w:sz w:val="20"/>
          <w:szCs w:val="20"/>
        </w:rPr>
        <w:t xml:space="preserve"> that our success is only possible through the collaborative efforts of our people. We will develop our people through training, reward performance and create a working environment in which our people are challenged, motivated, satisfied and accountable for their work.</w:t>
      </w:r>
    </w:p>
    <w:p w:rsidR="0012011B" w:rsidRPr="00F14715" w:rsidRDefault="0012011B" w:rsidP="0012011B">
      <w:pPr>
        <w:spacing w:before="100" w:beforeAutospacing="1" w:after="100" w:afterAutospacing="1" w:line="288" w:lineRule="atLeast"/>
        <w:rPr>
          <w:rFonts w:ascii="Verdana" w:eastAsia="Times New Roman" w:hAnsi="Verdana" w:cs="Times New Roman"/>
          <w:b/>
          <w:bCs/>
          <w:color w:val="666666"/>
          <w:sz w:val="18"/>
          <w:szCs w:val="18"/>
        </w:rPr>
      </w:pPr>
      <w:r w:rsidRPr="00F14715">
        <w:rPr>
          <w:rFonts w:ascii="Verdana" w:eastAsia="Times New Roman" w:hAnsi="Verdana" w:cs="Times New Roman"/>
          <w:b/>
          <w:bCs/>
          <w:color w:val="666666"/>
          <w:sz w:val="18"/>
          <w:szCs w:val="18"/>
        </w:rPr>
        <w:t>Strategy:</w:t>
      </w:r>
    </w:p>
    <w:p w:rsidR="00FF1084" w:rsidRPr="000C53CA" w:rsidRDefault="00F14715" w:rsidP="000C53C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767171" w:themeColor="background2" w:themeShade="80"/>
          <w:sz w:val="18"/>
          <w:szCs w:val="18"/>
          <w:lang w:val="en"/>
        </w:rPr>
      </w:pPr>
      <w:r>
        <w:rPr>
          <w:rFonts w:ascii="Verdana" w:eastAsia="Times New Roman" w:hAnsi="Verdana" w:cs="Times New Roman"/>
          <w:color w:val="767171" w:themeColor="background2" w:themeShade="80"/>
          <w:sz w:val="18"/>
          <w:szCs w:val="18"/>
        </w:rPr>
        <w:t>The company</w:t>
      </w:r>
      <w:r w:rsidRPr="00FF1084">
        <w:rPr>
          <w:rFonts w:ascii="Verdana" w:eastAsia="Times New Roman" w:hAnsi="Verdana" w:cs="Times New Roman"/>
          <w:color w:val="767171" w:themeColor="background2" w:themeShade="80"/>
          <w:sz w:val="18"/>
          <w:szCs w:val="18"/>
          <w:lang w:val="en"/>
        </w:rPr>
        <w:t xml:space="preserve"> strategy is to take our core competencies to select markets and deliver projects and value-added services for clients through our diversity, empowered people and financial strength. Our strategy is built on the diversity of our brands– or Operating Companies – our various geographies, our markets and services, and our delivery systems.</w:t>
      </w:r>
    </w:p>
    <w:sectPr w:rsidR="00FF1084" w:rsidRPr="000C53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C155B9"/>
    <w:multiLevelType w:val="multilevel"/>
    <w:tmpl w:val="C36ED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0B51E4"/>
    <w:multiLevelType w:val="multilevel"/>
    <w:tmpl w:val="DB3AB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0D7B8D"/>
    <w:multiLevelType w:val="multilevel"/>
    <w:tmpl w:val="20EC8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B00926"/>
    <w:multiLevelType w:val="multilevel"/>
    <w:tmpl w:val="6B181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9F4F65"/>
    <w:multiLevelType w:val="multilevel"/>
    <w:tmpl w:val="35F09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42E"/>
    <w:rsid w:val="000C53CA"/>
    <w:rsid w:val="0012011B"/>
    <w:rsid w:val="00124192"/>
    <w:rsid w:val="00577CB1"/>
    <w:rsid w:val="006D7E10"/>
    <w:rsid w:val="009A083C"/>
    <w:rsid w:val="00A6042E"/>
    <w:rsid w:val="00E906C5"/>
    <w:rsid w:val="00ED3C6C"/>
    <w:rsid w:val="00F14715"/>
    <w:rsid w:val="00F94798"/>
    <w:rsid w:val="00FF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8B9B15-C7BE-4F9F-BAF2-60D09B5F0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0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379364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8" w:space="0" w:color="3B5221"/>
                <w:right w:val="none" w:sz="0" w:space="0" w:color="auto"/>
              </w:divBdr>
              <w:divsChild>
                <w:div w:id="383454636">
                  <w:marLeft w:val="0"/>
                  <w:marRight w:val="0"/>
                  <w:marTop w:val="0"/>
                  <w:marBottom w:val="0"/>
                  <w:divBdr>
                    <w:top w:val="single" w:sz="48" w:space="0" w:color="CC99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829370">
                      <w:marLeft w:val="0"/>
                      <w:marRight w:val="375"/>
                      <w:marTop w:val="75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681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168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78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40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93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0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16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1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16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91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6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81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48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66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136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63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2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6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10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8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8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Mazen alamri</dc:creator>
  <cp:keywords/>
  <dc:description/>
  <cp:lastModifiedBy>Mazen alamri</cp:lastModifiedBy>
  <cp:revision>4</cp:revision>
  <dcterms:created xsi:type="dcterms:W3CDTF">2014-09-15T17:45:00Z</dcterms:created>
  <dcterms:modified xsi:type="dcterms:W3CDTF">2014-09-15T18:14:00Z</dcterms:modified>
</cp:coreProperties>
</file>