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778" w:rsidRDefault="000E160E" w:rsidP="000E160E">
      <w:pPr>
        <w:jc w:val="center"/>
      </w:pPr>
      <w:r>
        <w:rPr>
          <w:noProof/>
        </w:rPr>
        <w:drawing>
          <wp:inline distT="0" distB="0" distL="0" distR="0">
            <wp:extent cx="1876425" cy="9382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site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901" cy="938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E160E" w:rsidRDefault="000E160E" w:rsidP="000E160E">
      <w:pPr>
        <w:jc w:val="center"/>
      </w:pPr>
      <w:r>
        <w:t>The Fine Print</w:t>
      </w:r>
    </w:p>
    <w:p w:rsidR="00B46EB7" w:rsidRPr="00564A6C" w:rsidRDefault="00B51504" w:rsidP="00B51504">
      <w:pPr>
        <w:rPr>
          <w:sz w:val="18"/>
          <w:szCs w:val="18"/>
        </w:rPr>
      </w:pPr>
      <w:r w:rsidRPr="00564A6C">
        <w:rPr>
          <w:sz w:val="18"/>
          <w:szCs w:val="18"/>
        </w:rPr>
        <w:t xml:space="preserve">Richter’s guarantees your jewelry purchase for 2 years.  Any defect in materials or workmanship </w:t>
      </w:r>
      <w:r w:rsidR="00B46EB7" w:rsidRPr="00564A6C">
        <w:rPr>
          <w:sz w:val="18"/>
          <w:szCs w:val="18"/>
        </w:rPr>
        <w:t xml:space="preserve">or stone loss of 0.20ct per stone </w:t>
      </w:r>
      <w:r w:rsidRPr="00564A6C">
        <w:rPr>
          <w:sz w:val="18"/>
          <w:szCs w:val="18"/>
        </w:rPr>
        <w:t xml:space="preserve">will be repaired or replaced at no charge to you. </w:t>
      </w:r>
    </w:p>
    <w:p w:rsidR="00B46EB7" w:rsidRPr="00564A6C" w:rsidRDefault="00B46EB7" w:rsidP="00B51504">
      <w:pPr>
        <w:rPr>
          <w:sz w:val="18"/>
          <w:szCs w:val="18"/>
        </w:rPr>
      </w:pPr>
      <w:r w:rsidRPr="00564A6C">
        <w:rPr>
          <w:sz w:val="18"/>
          <w:szCs w:val="18"/>
        </w:rPr>
        <w:t>Jewelry repairs are guaranteed for 6 months from completion time.</w:t>
      </w:r>
    </w:p>
    <w:p w:rsidR="00B46EB7" w:rsidRPr="00564A6C" w:rsidRDefault="00B46EB7" w:rsidP="00B51504">
      <w:pPr>
        <w:rPr>
          <w:sz w:val="18"/>
          <w:szCs w:val="18"/>
        </w:rPr>
      </w:pPr>
      <w:r w:rsidRPr="00564A6C">
        <w:rPr>
          <w:sz w:val="18"/>
          <w:szCs w:val="18"/>
        </w:rPr>
        <w:t>Watch repairs are guaranteed for 90 days from completion time.</w:t>
      </w:r>
    </w:p>
    <w:p w:rsidR="000E160E" w:rsidRPr="00564A6C" w:rsidRDefault="000E160E" w:rsidP="000E160E">
      <w:pPr>
        <w:rPr>
          <w:sz w:val="18"/>
          <w:szCs w:val="18"/>
        </w:rPr>
      </w:pPr>
      <w:r w:rsidRPr="00564A6C">
        <w:rPr>
          <w:sz w:val="18"/>
          <w:szCs w:val="18"/>
        </w:rPr>
        <w:t xml:space="preserve">You may return your purchase from Richter’s </w:t>
      </w:r>
      <w:r w:rsidR="00063FDD" w:rsidRPr="00564A6C">
        <w:rPr>
          <w:sz w:val="18"/>
          <w:szCs w:val="18"/>
        </w:rPr>
        <w:t xml:space="preserve">for a full refund </w:t>
      </w:r>
      <w:r w:rsidRPr="00564A6C">
        <w:rPr>
          <w:sz w:val="18"/>
          <w:szCs w:val="18"/>
        </w:rPr>
        <w:t>withi</w:t>
      </w:r>
      <w:r w:rsidR="00063FDD" w:rsidRPr="00564A6C">
        <w:rPr>
          <w:sz w:val="18"/>
          <w:szCs w:val="18"/>
        </w:rPr>
        <w:t xml:space="preserve">n two weeks.  </w:t>
      </w:r>
    </w:p>
    <w:p w:rsidR="00063FDD" w:rsidRPr="00564A6C" w:rsidRDefault="00063FDD" w:rsidP="000E160E">
      <w:pPr>
        <w:rPr>
          <w:sz w:val="18"/>
          <w:szCs w:val="18"/>
        </w:rPr>
      </w:pPr>
      <w:r w:rsidRPr="00564A6C">
        <w:rPr>
          <w:sz w:val="18"/>
          <w:szCs w:val="18"/>
        </w:rPr>
        <w:t>You may exchange your purchase within 30 days for an item of equal value</w:t>
      </w:r>
      <w:r w:rsidR="006F0ED8" w:rsidRPr="00564A6C">
        <w:rPr>
          <w:sz w:val="18"/>
          <w:szCs w:val="18"/>
        </w:rPr>
        <w:t xml:space="preserve"> or you may opt to receive store credit.  </w:t>
      </w:r>
    </w:p>
    <w:p w:rsidR="00063FDD" w:rsidRPr="00564A6C" w:rsidRDefault="006F0ED8" w:rsidP="000E160E">
      <w:pPr>
        <w:rPr>
          <w:sz w:val="18"/>
          <w:szCs w:val="18"/>
        </w:rPr>
      </w:pPr>
      <w:r w:rsidRPr="00564A6C">
        <w:rPr>
          <w:sz w:val="18"/>
          <w:szCs w:val="18"/>
        </w:rPr>
        <w:t>After 30 days, all returns</w:t>
      </w:r>
      <w:r w:rsidR="00B51504" w:rsidRPr="00564A6C">
        <w:rPr>
          <w:sz w:val="18"/>
          <w:szCs w:val="18"/>
        </w:rPr>
        <w:t>, if allowed,</w:t>
      </w:r>
      <w:r w:rsidRPr="00564A6C">
        <w:rPr>
          <w:sz w:val="18"/>
          <w:szCs w:val="18"/>
        </w:rPr>
        <w:t xml:space="preserve"> are subject to a 5% resto</w:t>
      </w:r>
      <w:r w:rsidR="00B51504" w:rsidRPr="00564A6C">
        <w:rPr>
          <w:sz w:val="18"/>
          <w:szCs w:val="18"/>
        </w:rPr>
        <w:t xml:space="preserve">cking fee. </w:t>
      </w:r>
    </w:p>
    <w:p w:rsidR="00564A6C" w:rsidRPr="00564A6C" w:rsidRDefault="00564A6C" w:rsidP="000E160E">
      <w:pPr>
        <w:rPr>
          <w:sz w:val="18"/>
          <w:szCs w:val="18"/>
        </w:rPr>
      </w:pPr>
      <w:r w:rsidRPr="00564A6C">
        <w:rPr>
          <w:sz w:val="18"/>
          <w:szCs w:val="18"/>
        </w:rPr>
        <w:t>Returns must be in original condition.</w:t>
      </w:r>
    </w:p>
    <w:p w:rsidR="00564A6C" w:rsidRPr="00564A6C" w:rsidRDefault="00564A6C" w:rsidP="000E160E">
      <w:pPr>
        <w:rPr>
          <w:sz w:val="18"/>
          <w:szCs w:val="18"/>
        </w:rPr>
      </w:pPr>
      <w:r w:rsidRPr="00564A6C">
        <w:rPr>
          <w:sz w:val="18"/>
          <w:szCs w:val="18"/>
        </w:rPr>
        <w:t xml:space="preserve">Merchandise that has been engraved, altered or worn is non-returnable and non-refundable. </w:t>
      </w:r>
    </w:p>
    <w:p w:rsidR="00564A6C" w:rsidRPr="00564A6C" w:rsidRDefault="00564A6C" w:rsidP="000E160E">
      <w:pPr>
        <w:rPr>
          <w:sz w:val="18"/>
          <w:szCs w:val="18"/>
        </w:rPr>
      </w:pPr>
      <w:r w:rsidRPr="00564A6C">
        <w:rPr>
          <w:sz w:val="18"/>
          <w:szCs w:val="18"/>
        </w:rPr>
        <w:t>Special orders and custom work are nonrefundable and, in some cases, non-returnable.</w:t>
      </w:r>
    </w:p>
    <w:p w:rsidR="00B51504" w:rsidRDefault="00B51504" w:rsidP="000E160E"/>
    <w:sectPr w:rsidR="00B51504" w:rsidSect="000E160E">
      <w:pgSz w:w="5386" w:h="1190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0E"/>
    <w:rsid w:val="00063FDD"/>
    <w:rsid w:val="000E160E"/>
    <w:rsid w:val="00344778"/>
    <w:rsid w:val="00564A6C"/>
    <w:rsid w:val="006F0ED8"/>
    <w:rsid w:val="00B46EB7"/>
    <w:rsid w:val="00B5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6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1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6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2014-05-02T18:26:00Z</dcterms:created>
  <dcterms:modified xsi:type="dcterms:W3CDTF">2014-05-03T19:16:00Z</dcterms:modified>
</cp:coreProperties>
</file>