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78" w:rsidRDefault="003449FA" w:rsidP="003449FA">
      <w:pPr>
        <w:jc w:val="center"/>
      </w:pPr>
      <w:r>
        <w:rPr>
          <w:noProof/>
        </w:rPr>
        <w:drawing>
          <wp:inline distT="0" distB="0" distL="0" distR="0">
            <wp:extent cx="1733550" cy="866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site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989" cy="86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B83" w:rsidRPr="00B40B83" w:rsidRDefault="00B40B83" w:rsidP="00B40B83">
      <w:pPr>
        <w:jc w:val="center"/>
        <w:rPr>
          <w:b/>
        </w:rPr>
      </w:pPr>
      <w:r w:rsidRPr="00B40B83">
        <w:rPr>
          <w:b/>
        </w:rPr>
        <w:t>Layaway!!</w:t>
      </w:r>
    </w:p>
    <w:p w:rsidR="00B40B83" w:rsidRPr="00B40B83" w:rsidRDefault="00B40B83" w:rsidP="00B40B83">
      <w:pPr>
        <w:rPr>
          <w:sz w:val="18"/>
          <w:szCs w:val="18"/>
        </w:rPr>
      </w:pPr>
      <w:r w:rsidRPr="00B40B83">
        <w:rPr>
          <w:sz w:val="18"/>
          <w:szCs w:val="18"/>
        </w:rPr>
        <w:t>We offer free layaway for 6 months</w:t>
      </w:r>
    </w:p>
    <w:p w:rsidR="00B40B83" w:rsidRPr="00B40B83" w:rsidRDefault="00B40B83" w:rsidP="00B40B83">
      <w:pPr>
        <w:rPr>
          <w:sz w:val="18"/>
          <w:szCs w:val="18"/>
        </w:rPr>
      </w:pPr>
      <w:r w:rsidRPr="00B40B83">
        <w:rPr>
          <w:sz w:val="18"/>
          <w:szCs w:val="18"/>
        </w:rPr>
        <w:t xml:space="preserve">A 20% deposit is required for your layaway.  The remaining balance is then divided into 5 equal payments.  </w:t>
      </w:r>
    </w:p>
    <w:p w:rsidR="00B40B83" w:rsidRDefault="00B40B83" w:rsidP="00B40B83">
      <w:pPr>
        <w:rPr>
          <w:sz w:val="18"/>
          <w:szCs w:val="18"/>
        </w:rPr>
      </w:pPr>
      <w:r w:rsidRPr="00B40B83">
        <w:rPr>
          <w:sz w:val="18"/>
          <w:szCs w:val="18"/>
        </w:rPr>
        <w:t xml:space="preserve">Any layaway cancelled after 30 days is subject to a 5% restocking fee. </w:t>
      </w:r>
    </w:p>
    <w:p w:rsidR="00940456" w:rsidRDefault="00940456" w:rsidP="00B40B83">
      <w:pPr>
        <w:rPr>
          <w:sz w:val="18"/>
          <w:szCs w:val="18"/>
        </w:rPr>
      </w:pPr>
      <w:r>
        <w:rPr>
          <w:sz w:val="18"/>
          <w:szCs w:val="18"/>
        </w:rPr>
        <w:t xml:space="preserve">The layaway schedule for sale merchandise is shortened to 3 months.  </w:t>
      </w:r>
    </w:p>
    <w:p w:rsidR="00940456" w:rsidRDefault="00940456" w:rsidP="00B40B83">
      <w:pPr>
        <w:rPr>
          <w:sz w:val="18"/>
          <w:szCs w:val="18"/>
        </w:rPr>
      </w:pPr>
      <w:r>
        <w:rPr>
          <w:sz w:val="18"/>
          <w:szCs w:val="18"/>
        </w:rPr>
        <w:t xml:space="preserve">Richter’s retains the right to cancel any layaway, at any time for late or inconsistent payment.  If we cancel your layaway after 30 days, you will be charged a 5% restocking fee and allotted store credit for your previous payments. </w:t>
      </w:r>
    </w:p>
    <w:p w:rsidR="00965346" w:rsidRPr="002B65D8" w:rsidRDefault="00965346" w:rsidP="00965346">
      <w:pPr>
        <w:spacing w:before="120"/>
        <w:rPr>
          <w:sz w:val="18"/>
          <w:szCs w:val="18"/>
        </w:rPr>
      </w:pPr>
      <w:r>
        <w:rPr>
          <w:sz w:val="18"/>
          <w:szCs w:val="18"/>
        </w:rPr>
        <w:t>Richter’s offers free lifetime cleanin</w:t>
      </w:r>
      <w:r>
        <w:rPr>
          <w:sz w:val="18"/>
          <w:szCs w:val="18"/>
        </w:rPr>
        <w:t>g and inspection of your</w:t>
      </w:r>
      <w:r>
        <w:rPr>
          <w:sz w:val="18"/>
          <w:szCs w:val="18"/>
        </w:rPr>
        <w:t xml:space="preserve"> jewelry purchase. Just stop by the store and we’ll make sure your jewelry looks as good as the day it was purchased.  You should do this a minimum of every six months. </w:t>
      </w:r>
    </w:p>
    <w:p w:rsidR="00965346" w:rsidRPr="00B40B83" w:rsidRDefault="00965346" w:rsidP="00B40B83">
      <w:pPr>
        <w:rPr>
          <w:sz w:val="18"/>
          <w:szCs w:val="18"/>
        </w:rPr>
      </w:pPr>
    </w:p>
    <w:p w:rsidR="00B40B83" w:rsidRPr="00B40B83" w:rsidRDefault="00B40B83" w:rsidP="00B40B83">
      <w:pPr>
        <w:rPr>
          <w:sz w:val="18"/>
          <w:szCs w:val="18"/>
        </w:rPr>
      </w:pPr>
      <w:bookmarkStart w:id="0" w:name="_GoBack"/>
      <w:bookmarkEnd w:id="0"/>
    </w:p>
    <w:sectPr w:rsidR="00B40B83" w:rsidRPr="00B40B83" w:rsidSect="003449FA">
      <w:pgSz w:w="5386" w:h="1190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9FA"/>
    <w:rsid w:val="00344778"/>
    <w:rsid w:val="003449FA"/>
    <w:rsid w:val="00940456"/>
    <w:rsid w:val="00965346"/>
    <w:rsid w:val="00B4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9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9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2014-05-02T18:16:00Z</dcterms:created>
  <dcterms:modified xsi:type="dcterms:W3CDTF">2014-05-03T19:23:00Z</dcterms:modified>
</cp:coreProperties>
</file>