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7717" w:rsidRPr="009A7717" w:rsidRDefault="009A7717" w:rsidP="00BF1328">
      <w:pPr>
        <w:spacing w:after="0" w:line="240" w:lineRule="auto"/>
        <w:outlineLvl w:val="0"/>
        <w:rPr>
          <w:rFonts w:eastAsia="Times New Roman" w:cstheme="minorHAnsi"/>
          <w:bCs/>
          <w:kern w:val="36"/>
          <w:sz w:val="20"/>
          <w:szCs w:val="48"/>
        </w:rPr>
      </w:pPr>
      <w:proofErr w:type="spellStart"/>
      <w:r w:rsidRPr="001F1644">
        <w:rPr>
          <w:rFonts w:eastAsia="Times New Roman" w:cstheme="minorHAnsi"/>
          <w:b/>
          <w:bCs/>
          <w:kern w:val="36"/>
          <w:sz w:val="48"/>
          <w:szCs w:val="48"/>
        </w:rPr>
        <w:t>PointLeader</w:t>
      </w:r>
      <w:proofErr w:type="spellEnd"/>
      <w:r w:rsidRPr="001F1644">
        <w:rPr>
          <w:rFonts w:eastAsia="Times New Roman" w:cstheme="minorHAnsi"/>
          <w:b/>
          <w:bCs/>
          <w:kern w:val="36"/>
          <w:sz w:val="48"/>
          <w:szCs w:val="48"/>
        </w:rPr>
        <w:br/>
      </w:r>
      <w:r w:rsidRPr="001F1644">
        <w:rPr>
          <w:rFonts w:eastAsia="Times New Roman" w:cstheme="minorHAnsi"/>
          <w:bCs/>
          <w:i/>
          <w:kern w:val="36"/>
          <w:sz w:val="20"/>
          <w:szCs w:val="48"/>
        </w:rPr>
        <w:t>from the American Institutes for Research</w:t>
      </w:r>
    </w:p>
    <w:p w:rsidR="00BF1328" w:rsidRPr="001F1644" w:rsidRDefault="00BF1328" w:rsidP="00BF1328">
      <w:pPr>
        <w:spacing w:after="0" w:line="240" w:lineRule="auto"/>
        <w:outlineLvl w:val="2"/>
        <w:rPr>
          <w:rFonts w:eastAsia="Times New Roman" w:cstheme="minorHAnsi"/>
          <w:b/>
          <w:bCs/>
          <w:sz w:val="27"/>
          <w:szCs w:val="27"/>
        </w:rPr>
      </w:pPr>
    </w:p>
    <w:p w:rsidR="009C36C4" w:rsidRPr="001F1644" w:rsidRDefault="00CD7DF2" w:rsidP="00BF1328">
      <w:pPr>
        <w:spacing w:after="0" w:line="240" w:lineRule="auto"/>
        <w:outlineLvl w:val="2"/>
        <w:rPr>
          <w:rFonts w:eastAsia="Times New Roman" w:cstheme="minorHAnsi"/>
          <w:bCs/>
          <w:i/>
          <w:sz w:val="20"/>
          <w:szCs w:val="27"/>
        </w:rPr>
      </w:pPr>
      <w:r>
        <w:rPr>
          <w:rFonts w:eastAsia="Times New Roman" w:cstheme="minorHAnsi"/>
          <w:bCs/>
          <w:i/>
          <w:noProof/>
          <w:sz w:val="20"/>
          <w:szCs w:val="27"/>
        </w:rPr>
        <w:drawing>
          <wp:anchor distT="0" distB="0" distL="114300" distR="114300" simplePos="0" relativeHeight="251661312" behindDoc="0" locked="0" layoutInCell="1" allowOverlap="1">
            <wp:simplePos x="0" y="0"/>
            <wp:positionH relativeFrom="margin">
              <wp:align>left</wp:align>
            </wp:positionH>
            <wp:positionV relativeFrom="paragraph">
              <wp:posOffset>518795</wp:posOffset>
            </wp:positionV>
            <wp:extent cx="1729740" cy="1468755"/>
            <wp:effectExtent l="19050" t="0" r="3810" b="0"/>
            <wp:wrapSquare wrapText="bothSides"/>
            <wp:docPr id="4" name="Picture 0" descr="Leadership Report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adership Report Image.jpg"/>
                    <pic:cNvPicPr/>
                  </pic:nvPicPr>
                  <pic:blipFill>
                    <a:blip r:embed="rId8" cstate="print"/>
                    <a:stretch>
                      <a:fillRect/>
                    </a:stretch>
                  </pic:blipFill>
                  <pic:spPr>
                    <a:xfrm>
                      <a:off x="0" y="0"/>
                      <a:ext cx="1729740" cy="1468755"/>
                    </a:xfrm>
                    <a:prstGeom prst="rect">
                      <a:avLst/>
                    </a:prstGeom>
                  </pic:spPr>
                </pic:pic>
              </a:graphicData>
            </a:graphic>
          </wp:anchor>
        </w:drawing>
      </w:r>
      <w:r w:rsidR="00AB6722" w:rsidRPr="001F1644">
        <w:rPr>
          <w:rFonts w:eastAsia="Times New Roman" w:cstheme="minorHAnsi"/>
          <w:bCs/>
          <w:i/>
          <w:sz w:val="20"/>
          <w:szCs w:val="27"/>
        </w:rPr>
        <w:t>For over 65 years, t</w:t>
      </w:r>
      <w:r w:rsidR="00BF1328" w:rsidRPr="001F1644">
        <w:rPr>
          <w:rFonts w:eastAsia="Times New Roman" w:cstheme="minorHAnsi"/>
          <w:bCs/>
          <w:i/>
          <w:sz w:val="20"/>
          <w:szCs w:val="27"/>
        </w:rPr>
        <w:t xml:space="preserve">he </w:t>
      </w:r>
      <w:r w:rsidR="00AB6722" w:rsidRPr="001F1644">
        <w:rPr>
          <w:rFonts w:eastAsia="Times New Roman" w:cstheme="minorHAnsi"/>
          <w:bCs/>
          <w:i/>
          <w:sz w:val="20"/>
          <w:szCs w:val="27"/>
        </w:rPr>
        <w:t xml:space="preserve">world has </w:t>
      </w:r>
      <w:r w:rsidR="00FD5920" w:rsidRPr="001F1644">
        <w:rPr>
          <w:rFonts w:eastAsia="Times New Roman" w:cstheme="minorHAnsi"/>
          <w:bCs/>
          <w:i/>
          <w:sz w:val="20"/>
          <w:szCs w:val="27"/>
        </w:rPr>
        <w:t xml:space="preserve">depended on </w:t>
      </w:r>
      <w:r w:rsidR="00AB6722" w:rsidRPr="001F1644">
        <w:rPr>
          <w:rFonts w:eastAsia="Times New Roman" w:cstheme="minorHAnsi"/>
          <w:bCs/>
          <w:i/>
          <w:sz w:val="20"/>
          <w:szCs w:val="27"/>
        </w:rPr>
        <w:t xml:space="preserve">the </w:t>
      </w:r>
      <w:r w:rsidR="00BF1328" w:rsidRPr="001F1644">
        <w:rPr>
          <w:rFonts w:eastAsia="Times New Roman" w:cstheme="minorHAnsi"/>
          <w:bCs/>
          <w:i/>
          <w:sz w:val="20"/>
          <w:szCs w:val="27"/>
        </w:rPr>
        <w:t xml:space="preserve">American Institutes for Research </w:t>
      </w:r>
      <w:r w:rsidR="00384A09" w:rsidRPr="001F1644">
        <w:rPr>
          <w:rFonts w:eastAsia="Times New Roman" w:cstheme="minorHAnsi"/>
          <w:bCs/>
          <w:i/>
          <w:sz w:val="20"/>
          <w:szCs w:val="27"/>
        </w:rPr>
        <w:t xml:space="preserve">(AIR) </w:t>
      </w:r>
      <w:r w:rsidR="00AB6722" w:rsidRPr="001F1644">
        <w:rPr>
          <w:rFonts w:eastAsia="Times New Roman" w:cstheme="minorHAnsi"/>
          <w:bCs/>
          <w:i/>
          <w:sz w:val="20"/>
          <w:szCs w:val="27"/>
        </w:rPr>
        <w:t xml:space="preserve">to provide research-based solutions to </w:t>
      </w:r>
      <w:r w:rsidR="00384A09" w:rsidRPr="001F1644">
        <w:rPr>
          <w:rFonts w:eastAsia="Times New Roman" w:cstheme="minorHAnsi"/>
          <w:bCs/>
          <w:i/>
          <w:sz w:val="20"/>
          <w:szCs w:val="27"/>
        </w:rPr>
        <w:t xml:space="preserve">workforce </w:t>
      </w:r>
      <w:r w:rsidR="00311265" w:rsidRPr="001F1644">
        <w:rPr>
          <w:rFonts w:eastAsia="Times New Roman" w:cstheme="minorHAnsi"/>
          <w:bCs/>
          <w:i/>
          <w:sz w:val="20"/>
          <w:szCs w:val="27"/>
        </w:rPr>
        <w:t>decision making needs</w:t>
      </w:r>
      <w:r w:rsidR="00AB6722" w:rsidRPr="001F1644">
        <w:rPr>
          <w:rFonts w:eastAsia="Times New Roman" w:cstheme="minorHAnsi"/>
          <w:bCs/>
          <w:i/>
          <w:sz w:val="20"/>
          <w:szCs w:val="27"/>
        </w:rPr>
        <w:t xml:space="preserve">. </w:t>
      </w:r>
      <w:r w:rsidR="00803FD0">
        <w:rPr>
          <w:rFonts w:eastAsia="Times New Roman" w:cstheme="minorHAnsi"/>
          <w:bCs/>
          <w:i/>
          <w:sz w:val="20"/>
          <w:szCs w:val="27"/>
        </w:rPr>
        <w:t xml:space="preserve">Recent </w:t>
      </w:r>
      <w:r w:rsidR="00FD5920" w:rsidRPr="001F1644">
        <w:rPr>
          <w:rFonts w:eastAsia="Times New Roman" w:cstheme="minorHAnsi"/>
          <w:bCs/>
          <w:i/>
          <w:sz w:val="20"/>
          <w:szCs w:val="27"/>
        </w:rPr>
        <w:t>economic conditions have not only</w:t>
      </w:r>
      <w:r w:rsidR="00AB6722" w:rsidRPr="001F1644">
        <w:rPr>
          <w:rFonts w:eastAsia="Times New Roman" w:cstheme="minorHAnsi"/>
          <w:bCs/>
          <w:i/>
          <w:sz w:val="20"/>
          <w:szCs w:val="27"/>
        </w:rPr>
        <w:t xml:space="preserve"> increased the </w:t>
      </w:r>
      <w:r w:rsidR="00311265" w:rsidRPr="001F1644">
        <w:rPr>
          <w:rFonts w:eastAsia="Times New Roman" w:cstheme="minorHAnsi"/>
          <w:bCs/>
          <w:i/>
          <w:sz w:val="20"/>
          <w:szCs w:val="27"/>
        </w:rPr>
        <w:t xml:space="preserve">importance of effective workforce decision making, </w:t>
      </w:r>
      <w:r w:rsidR="00FD5920" w:rsidRPr="001F1644">
        <w:rPr>
          <w:rFonts w:eastAsia="Times New Roman" w:cstheme="minorHAnsi"/>
          <w:bCs/>
          <w:i/>
          <w:sz w:val="20"/>
          <w:szCs w:val="27"/>
        </w:rPr>
        <w:t>but have also reduced</w:t>
      </w:r>
      <w:r w:rsidR="00311265" w:rsidRPr="001F1644">
        <w:rPr>
          <w:rFonts w:eastAsia="Times New Roman" w:cstheme="minorHAnsi"/>
          <w:bCs/>
          <w:i/>
          <w:sz w:val="20"/>
          <w:szCs w:val="27"/>
        </w:rPr>
        <w:t xml:space="preserve"> the timeline for solutions. Recognizing the </w:t>
      </w:r>
      <w:r w:rsidR="001F1644" w:rsidRPr="001F1644">
        <w:rPr>
          <w:rFonts w:eastAsia="Times New Roman" w:cstheme="minorHAnsi"/>
          <w:bCs/>
          <w:i/>
          <w:sz w:val="20"/>
          <w:szCs w:val="27"/>
        </w:rPr>
        <w:t>significance</w:t>
      </w:r>
      <w:r w:rsidR="00311265" w:rsidRPr="001F1644">
        <w:rPr>
          <w:rFonts w:eastAsia="Times New Roman" w:cstheme="minorHAnsi"/>
          <w:bCs/>
          <w:i/>
          <w:sz w:val="20"/>
          <w:szCs w:val="27"/>
        </w:rPr>
        <w:t xml:space="preserve"> </w:t>
      </w:r>
      <w:r w:rsidR="009C36C4" w:rsidRPr="001F1644">
        <w:rPr>
          <w:rFonts w:eastAsia="Times New Roman" w:cstheme="minorHAnsi"/>
          <w:bCs/>
          <w:i/>
          <w:sz w:val="20"/>
          <w:szCs w:val="27"/>
        </w:rPr>
        <w:t xml:space="preserve">of this </w:t>
      </w:r>
      <w:r w:rsidR="00311265" w:rsidRPr="001F1644">
        <w:rPr>
          <w:rFonts w:eastAsia="Times New Roman" w:cstheme="minorHAnsi"/>
          <w:bCs/>
          <w:i/>
          <w:sz w:val="20"/>
          <w:szCs w:val="27"/>
        </w:rPr>
        <w:t xml:space="preserve">situation, we have </w:t>
      </w:r>
      <w:r w:rsidR="009C36C4" w:rsidRPr="001F1644">
        <w:rPr>
          <w:rFonts w:eastAsia="Times New Roman" w:cstheme="minorHAnsi"/>
          <w:bCs/>
          <w:i/>
          <w:sz w:val="20"/>
          <w:szCs w:val="27"/>
        </w:rPr>
        <w:t xml:space="preserve">committed </w:t>
      </w:r>
      <w:r w:rsidR="00311265" w:rsidRPr="001F1644">
        <w:rPr>
          <w:rFonts w:eastAsia="Times New Roman" w:cstheme="minorHAnsi"/>
          <w:bCs/>
          <w:i/>
          <w:sz w:val="20"/>
          <w:szCs w:val="27"/>
        </w:rPr>
        <w:t xml:space="preserve">our expertise in metrics, predictive modeling, </w:t>
      </w:r>
      <w:r w:rsidR="009C36C4" w:rsidRPr="001F1644">
        <w:rPr>
          <w:rFonts w:eastAsia="Times New Roman" w:cstheme="minorHAnsi"/>
          <w:bCs/>
          <w:i/>
          <w:sz w:val="20"/>
          <w:szCs w:val="27"/>
        </w:rPr>
        <w:t xml:space="preserve">assessment technology </w:t>
      </w:r>
      <w:r w:rsidR="00311265" w:rsidRPr="001F1644">
        <w:rPr>
          <w:rFonts w:eastAsia="Times New Roman" w:cstheme="minorHAnsi"/>
          <w:bCs/>
          <w:i/>
          <w:sz w:val="20"/>
          <w:szCs w:val="27"/>
        </w:rPr>
        <w:t xml:space="preserve">and </w:t>
      </w:r>
      <w:r w:rsidR="009C36C4" w:rsidRPr="001F1644">
        <w:rPr>
          <w:rFonts w:eastAsia="Times New Roman" w:cstheme="minorHAnsi"/>
          <w:bCs/>
          <w:i/>
          <w:sz w:val="20"/>
          <w:szCs w:val="27"/>
        </w:rPr>
        <w:t>data use to</w:t>
      </w:r>
      <w:r w:rsidR="00311265" w:rsidRPr="001F1644">
        <w:rPr>
          <w:rFonts w:eastAsia="Times New Roman" w:cstheme="minorHAnsi"/>
          <w:bCs/>
          <w:i/>
          <w:sz w:val="20"/>
          <w:szCs w:val="27"/>
        </w:rPr>
        <w:t xml:space="preserve"> </w:t>
      </w:r>
      <w:r w:rsidR="009C36C4" w:rsidRPr="001F1644">
        <w:rPr>
          <w:rFonts w:eastAsia="Times New Roman" w:cstheme="minorHAnsi"/>
          <w:bCs/>
          <w:i/>
          <w:sz w:val="20"/>
          <w:szCs w:val="27"/>
        </w:rPr>
        <w:t>leverage</w:t>
      </w:r>
      <w:r w:rsidR="00311265" w:rsidRPr="001F1644">
        <w:rPr>
          <w:rFonts w:eastAsia="Times New Roman" w:cstheme="minorHAnsi"/>
          <w:bCs/>
          <w:i/>
          <w:sz w:val="20"/>
          <w:szCs w:val="27"/>
        </w:rPr>
        <w:t xml:space="preserve"> our </w:t>
      </w:r>
      <w:r w:rsidR="009C36C4" w:rsidRPr="001F1644">
        <w:rPr>
          <w:rFonts w:eastAsia="Times New Roman" w:cstheme="minorHAnsi"/>
          <w:bCs/>
          <w:i/>
          <w:sz w:val="20"/>
          <w:szCs w:val="27"/>
        </w:rPr>
        <w:t xml:space="preserve">65 years of workforce </w:t>
      </w:r>
      <w:r w:rsidR="00311265" w:rsidRPr="001F1644">
        <w:rPr>
          <w:rFonts w:eastAsia="Times New Roman" w:cstheme="minorHAnsi"/>
          <w:bCs/>
          <w:i/>
          <w:sz w:val="20"/>
          <w:szCs w:val="27"/>
        </w:rPr>
        <w:t>research</w:t>
      </w:r>
      <w:r w:rsidR="009C36C4" w:rsidRPr="001F1644">
        <w:rPr>
          <w:rFonts w:eastAsia="Times New Roman" w:cstheme="minorHAnsi"/>
          <w:bCs/>
          <w:i/>
          <w:sz w:val="20"/>
          <w:szCs w:val="27"/>
        </w:rPr>
        <w:t xml:space="preserve"> into the </w:t>
      </w:r>
      <w:proofErr w:type="spellStart"/>
      <w:r w:rsidR="009C36C4" w:rsidRPr="001F1644">
        <w:rPr>
          <w:rFonts w:eastAsia="Times New Roman" w:cstheme="minorHAnsi"/>
          <w:bCs/>
          <w:i/>
          <w:sz w:val="20"/>
          <w:szCs w:val="27"/>
        </w:rPr>
        <w:t>PointLeader</w:t>
      </w:r>
      <w:proofErr w:type="spellEnd"/>
      <w:r w:rsidR="009C36C4" w:rsidRPr="001F1644">
        <w:rPr>
          <w:rFonts w:eastAsia="Times New Roman" w:cstheme="minorHAnsi"/>
          <w:bCs/>
          <w:i/>
          <w:sz w:val="20"/>
          <w:szCs w:val="27"/>
        </w:rPr>
        <w:t xml:space="preserve"> product line</w:t>
      </w:r>
      <w:r w:rsidR="00AB6722" w:rsidRPr="001F1644">
        <w:rPr>
          <w:rFonts w:eastAsia="Times New Roman" w:cstheme="minorHAnsi"/>
          <w:bCs/>
          <w:i/>
          <w:sz w:val="20"/>
          <w:szCs w:val="27"/>
        </w:rPr>
        <w:t xml:space="preserve">. </w:t>
      </w:r>
    </w:p>
    <w:p w:rsidR="009C36C4" w:rsidRDefault="009C36C4" w:rsidP="00BF1328">
      <w:pPr>
        <w:spacing w:after="0" w:line="240" w:lineRule="auto"/>
        <w:outlineLvl w:val="2"/>
        <w:rPr>
          <w:rFonts w:ascii="Times New Roman" w:eastAsia="Times New Roman" w:hAnsi="Times New Roman" w:cs="Times New Roman"/>
          <w:bCs/>
          <w:i/>
          <w:szCs w:val="27"/>
        </w:rPr>
      </w:pPr>
    </w:p>
    <w:p w:rsidR="00CD7DF2" w:rsidRDefault="00CD7DF2" w:rsidP="00BF1328">
      <w:pPr>
        <w:spacing w:after="0" w:line="240" w:lineRule="auto"/>
        <w:outlineLvl w:val="2"/>
        <w:rPr>
          <w:rFonts w:ascii="Times New Roman" w:eastAsia="Times New Roman" w:hAnsi="Times New Roman" w:cs="Times New Roman"/>
          <w:bCs/>
          <w:i/>
          <w:sz w:val="20"/>
          <w:szCs w:val="20"/>
        </w:rPr>
      </w:pPr>
    </w:p>
    <w:p w:rsidR="00CD7DF2" w:rsidRDefault="00CD7DF2" w:rsidP="00BF1328">
      <w:pPr>
        <w:spacing w:after="0" w:line="240" w:lineRule="auto"/>
        <w:outlineLvl w:val="2"/>
        <w:rPr>
          <w:rFonts w:ascii="Times New Roman" w:eastAsia="Times New Roman" w:hAnsi="Times New Roman" w:cs="Times New Roman"/>
          <w:bCs/>
          <w:i/>
          <w:sz w:val="20"/>
          <w:szCs w:val="20"/>
        </w:rPr>
      </w:pPr>
    </w:p>
    <w:p w:rsidR="00CD7DF2" w:rsidRDefault="00CD7DF2" w:rsidP="00BF1328">
      <w:pPr>
        <w:spacing w:after="0" w:line="240" w:lineRule="auto"/>
        <w:outlineLvl w:val="2"/>
        <w:rPr>
          <w:rFonts w:ascii="Times New Roman" w:eastAsia="Times New Roman" w:hAnsi="Times New Roman" w:cs="Times New Roman"/>
          <w:bCs/>
          <w:i/>
          <w:sz w:val="20"/>
          <w:szCs w:val="20"/>
        </w:rPr>
      </w:pPr>
    </w:p>
    <w:p w:rsidR="00CD7DF2" w:rsidRDefault="00CD7DF2" w:rsidP="00BF1328">
      <w:pPr>
        <w:spacing w:after="0" w:line="240" w:lineRule="auto"/>
        <w:outlineLvl w:val="2"/>
        <w:rPr>
          <w:rFonts w:ascii="Times New Roman" w:eastAsia="Times New Roman" w:hAnsi="Times New Roman" w:cs="Times New Roman"/>
          <w:bCs/>
          <w:i/>
          <w:sz w:val="20"/>
          <w:szCs w:val="20"/>
        </w:rPr>
      </w:pPr>
    </w:p>
    <w:p w:rsidR="00CD7DF2" w:rsidRDefault="00CD7DF2" w:rsidP="00BF1328">
      <w:pPr>
        <w:spacing w:after="0" w:line="240" w:lineRule="auto"/>
        <w:outlineLvl w:val="2"/>
        <w:rPr>
          <w:rFonts w:ascii="Times New Roman" w:eastAsia="Times New Roman" w:hAnsi="Times New Roman" w:cs="Times New Roman"/>
          <w:bCs/>
          <w:i/>
          <w:sz w:val="20"/>
          <w:szCs w:val="20"/>
        </w:rPr>
      </w:pPr>
    </w:p>
    <w:p w:rsidR="00CD7DF2" w:rsidRDefault="00CD7DF2" w:rsidP="00BF1328">
      <w:pPr>
        <w:spacing w:after="0" w:line="240" w:lineRule="auto"/>
        <w:outlineLvl w:val="2"/>
        <w:rPr>
          <w:rFonts w:ascii="Times New Roman" w:eastAsia="Times New Roman" w:hAnsi="Times New Roman" w:cs="Times New Roman"/>
          <w:bCs/>
          <w:i/>
          <w:sz w:val="20"/>
          <w:szCs w:val="20"/>
        </w:rPr>
      </w:pPr>
    </w:p>
    <w:p w:rsidR="00CD7DF2" w:rsidRDefault="00CD7DF2" w:rsidP="00BF1328">
      <w:pPr>
        <w:spacing w:after="0" w:line="240" w:lineRule="auto"/>
        <w:outlineLvl w:val="2"/>
        <w:rPr>
          <w:rFonts w:ascii="Times New Roman" w:eastAsia="Times New Roman" w:hAnsi="Times New Roman" w:cs="Times New Roman"/>
          <w:bCs/>
          <w:i/>
          <w:sz w:val="20"/>
          <w:szCs w:val="20"/>
        </w:rPr>
      </w:pPr>
    </w:p>
    <w:p w:rsidR="00BF1328" w:rsidRPr="00BB097A" w:rsidRDefault="009C36C4" w:rsidP="00BF1328">
      <w:pPr>
        <w:spacing w:after="0" w:line="240" w:lineRule="auto"/>
        <w:outlineLvl w:val="2"/>
        <w:rPr>
          <w:rFonts w:ascii="Times New Roman" w:eastAsia="Times New Roman" w:hAnsi="Times New Roman" w:cs="Times New Roman"/>
          <w:bCs/>
          <w:i/>
          <w:sz w:val="20"/>
          <w:szCs w:val="20"/>
        </w:rPr>
      </w:pPr>
      <w:r w:rsidRPr="00BB097A">
        <w:rPr>
          <w:rFonts w:ascii="Times New Roman" w:eastAsia="Times New Roman" w:hAnsi="Times New Roman" w:cs="Times New Roman"/>
          <w:bCs/>
          <w:i/>
          <w:sz w:val="20"/>
          <w:szCs w:val="20"/>
        </w:rPr>
        <w:t xml:space="preserve">What </w:t>
      </w:r>
      <w:r w:rsidR="004231CC" w:rsidRPr="00BB097A">
        <w:rPr>
          <w:rFonts w:ascii="Times New Roman" w:eastAsia="Times New Roman" w:hAnsi="Times New Roman" w:cs="Times New Roman"/>
          <w:bCs/>
          <w:i/>
          <w:sz w:val="20"/>
          <w:szCs w:val="20"/>
        </w:rPr>
        <w:t xml:space="preserve">is </w:t>
      </w:r>
      <w:proofErr w:type="spellStart"/>
      <w:r w:rsidR="004231CC" w:rsidRPr="00BB097A">
        <w:rPr>
          <w:rFonts w:ascii="Times New Roman" w:eastAsia="Times New Roman" w:hAnsi="Times New Roman" w:cs="Times New Roman"/>
          <w:bCs/>
          <w:i/>
          <w:sz w:val="20"/>
          <w:szCs w:val="20"/>
        </w:rPr>
        <w:t>PointLeader</w:t>
      </w:r>
      <w:proofErr w:type="spellEnd"/>
      <w:r w:rsidRPr="00BB097A">
        <w:rPr>
          <w:rFonts w:ascii="Times New Roman" w:eastAsia="Times New Roman" w:hAnsi="Times New Roman" w:cs="Times New Roman"/>
          <w:bCs/>
          <w:i/>
          <w:sz w:val="20"/>
          <w:szCs w:val="20"/>
        </w:rPr>
        <w:t>?</w:t>
      </w:r>
    </w:p>
    <w:p w:rsidR="00240587" w:rsidRDefault="00471BBE" w:rsidP="004231CC">
      <w:pPr>
        <w:spacing w:after="0" w:line="240" w:lineRule="auto"/>
        <w:rPr>
          <w:rFonts w:eastAsia="Times New Roman" w:cstheme="minorHAnsi"/>
          <w:sz w:val="20"/>
          <w:szCs w:val="20"/>
        </w:rPr>
      </w:pPr>
      <w:proofErr w:type="spellStart"/>
      <w:r w:rsidRPr="00BB097A">
        <w:rPr>
          <w:rFonts w:eastAsia="Times New Roman" w:cstheme="minorHAnsi"/>
          <w:sz w:val="20"/>
          <w:szCs w:val="20"/>
        </w:rPr>
        <w:t>PointLeader</w:t>
      </w:r>
      <w:proofErr w:type="spellEnd"/>
      <w:r w:rsidRPr="00BB097A">
        <w:rPr>
          <w:rFonts w:eastAsia="Times New Roman" w:cstheme="minorHAnsi"/>
          <w:sz w:val="20"/>
          <w:szCs w:val="20"/>
        </w:rPr>
        <w:t xml:space="preserve"> is much more than a new way to describe</w:t>
      </w:r>
      <w:r w:rsidR="001F1644">
        <w:rPr>
          <w:rFonts w:eastAsia="Times New Roman" w:cstheme="minorHAnsi"/>
          <w:sz w:val="20"/>
          <w:szCs w:val="20"/>
        </w:rPr>
        <w:t xml:space="preserve"> existing</w:t>
      </w:r>
      <w:r w:rsidRPr="00BB097A">
        <w:rPr>
          <w:rFonts w:eastAsia="Times New Roman" w:cstheme="minorHAnsi"/>
          <w:sz w:val="20"/>
          <w:szCs w:val="20"/>
        </w:rPr>
        <w:t xml:space="preserve"> workforce consulting techniques.  It is a set of standardized psychometric </w:t>
      </w:r>
      <w:r w:rsidR="00F72B86">
        <w:rPr>
          <w:rFonts w:eastAsia="Times New Roman" w:cstheme="minorHAnsi"/>
          <w:sz w:val="20"/>
          <w:szCs w:val="20"/>
        </w:rPr>
        <w:t>tools</w:t>
      </w:r>
      <w:r w:rsidRPr="00BB097A">
        <w:rPr>
          <w:rFonts w:eastAsia="Times New Roman" w:cstheme="minorHAnsi"/>
          <w:sz w:val="20"/>
          <w:szCs w:val="20"/>
        </w:rPr>
        <w:t xml:space="preserve"> that provide the best </w:t>
      </w:r>
      <w:r w:rsidR="00F72B86">
        <w:rPr>
          <w:rFonts w:eastAsia="Times New Roman" w:cstheme="minorHAnsi"/>
          <w:sz w:val="20"/>
          <w:szCs w:val="20"/>
        </w:rPr>
        <w:t>metrics</w:t>
      </w:r>
      <w:r w:rsidRPr="00BB097A">
        <w:rPr>
          <w:rFonts w:eastAsia="Times New Roman" w:cstheme="minorHAnsi"/>
          <w:sz w:val="20"/>
          <w:szCs w:val="20"/>
        </w:rPr>
        <w:t xml:space="preserve"> possible for workforce decision making</w:t>
      </w:r>
      <w:r w:rsidR="00F72B86">
        <w:rPr>
          <w:rFonts w:eastAsia="Times New Roman" w:cstheme="minorHAnsi"/>
          <w:sz w:val="20"/>
          <w:szCs w:val="20"/>
        </w:rPr>
        <w:t xml:space="preserve"> reports</w:t>
      </w:r>
      <w:r w:rsidRPr="00BB097A">
        <w:rPr>
          <w:rFonts w:eastAsia="Times New Roman" w:cstheme="minorHAnsi"/>
          <w:sz w:val="20"/>
          <w:szCs w:val="20"/>
        </w:rPr>
        <w:t xml:space="preserve">. </w:t>
      </w:r>
      <w:proofErr w:type="spellStart"/>
      <w:r w:rsidRPr="00BB097A">
        <w:rPr>
          <w:rFonts w:eastAsia="Times New Roman" w:cstheme="minorHAnsi"/>
          <w:sz w:val="20"/>
          <w:szCs w:val="20"/>
        </w:rPr>
        <w:t>PointLeader</w:t>
      </w:r>
      <w:proofErr w:type="spellEnd"/>
      <w:r w:rsidRPr="00BB097A">
        <w:rPr>
          <w:rFonts w:eastAsia="Times New Roman" w:cstheme="minorHAnsi"/>
          <w:sz w:val="20"/>
          <w:szCs w:val="20"/>
        </w:rPr>
        <w:t xml:space="preserve"> </w:t>
      </w:r>
      <w:r w:rsidR="00240587" w:rsidRPr="00BB097A">
        <w:rPr>
          <w:rFonts w:eastAsia="Times New Roman" w:cstheme="minorHAnsi"/>
          <w:sz w:val="20"/>
          <w:szCs w:val="20"/>
        </w:rPr>
        <w:t xml:space="preserve">was engineered </w:t>
      </w:r>
      <w:r w:rsidRPr="00BB097A">
        <w:rPr>
          <w:rFonts w:eastAsia="Times New Roman" w:cstheme="minorHAnsi"/>
          <w:sz w:val="20"/>
          <w:szCs w:val="20"/>
        </w:rPr>
        <w:t xml:space="preserve">with the end in mind—reports that will be useful to employees, administrators, and decision makers. </w:t>
      </w:r>
      <w:r w:rsidR="00240587" w:rsidRPr="00BB097A">
        <w:rPr>
          <w:rFonts w:eastAsia="Times New Roman" w:cstheme="minorHAnsi"/>
          <w:sz w:val="20"/>
          <w:szCs w:val="20"/>
        </w:rPr>
        <w:t xml:space="preserve">We designed a user-friendly system of research-based tools that support the reports. </w:t>
      </w:r>
    </w:p>
    <w:p w:rsidR="00015C75" w:rsidRDefault="00015C75" w:rsidP="004231CC">
      <w:pPr>
        <w:spacing w:after="0" w:line="240" w:lineRule="auto"/>
        <w:rPr>
          <w:rFonts w:eastAsia="Times New Roman" w:cstheme="minorHAnsi"/>
          <w:sz w:val="20"/>
          <w:szCs w:val="20"/>
        </w:rPr>
      </w:pPr>
    </w:p>
    <w:p w:rsidR="00015C75" w:rsidRPr="00015C75" w:rsidRDefault="00015C75" w:rsidP="00015C75">
      <w:pPr>
        <w:spacing w:after="120" w:line="240" w:lineRule="auto"/>
        <w:ind w:left="360"/>
        <w:jc w:val="center"/>
        <w:rPr>
          <w:rFonts w:cstheme="minorHAnsi"/>
          <w:sz w:val="20"/>
          <w:szCs w:val="20"/>
        </w:rPr>
      </w:pPr>
      <w:proofErr w:type="spellStart"/>
      <w:r w:rsidRPr="00015C75">
        <w:rPr>
          <w:rFonts w:cstheme="minorHAnsi"/>
          <w:b/>
          <w:sz w:val="20"/>
          <w:szCs w:val="20"/>
        </w:rPr>
        <w:t>PointLeader</w:t>
      </w:r>
      <w:proofErr w:type="spellEnd"/>
      <w:r w:rsidRPr="00015C75">
        <w:rPr>
          <w:rFonts w:cstheme="minorHAnsi"/>
          <w:b/>
          <w:sz w:val="20"/>
          <w:szCs w:val="20"/>
        </w:rPr>
        <w:t xml:space="preserve"> Competency Profiler</w:t>
      </w:r>
      <w:r w:rsidRPr="00015C75">
        <w:rPr>
          <w:rFonts w:cstheme="minorHAnsi"/>
          <w:sz w:val="20"/>
          <w:szCs w:val="20"/>
        </w:rPr>
        <w:t xml:space="preserve"> provides competency profile reports of success in each of your jobs.</w:t>
      </w:r>
    </w:p>
    <w:p w:rsidR="00015C75" w:rsidRPr="00015C75" w:rsidRDefault="00015C75" w:rsidP="00015C75">
      <w:pPr>
        <w:spacing w:after="120" w:line="240" w:lineRule="auto"/>
        <w:ind w:left="360"/>
        <w:jc w:val="center"/>
        <w:rPr>
          <w:rFonts w:cstheme="minorHAnsi"/>
          <w:sz w:val="20"/>
          <w:szCs w:val="20"/>
        </w:rPr>
      </w:pPr>
      <w:proofErr w:type="spellStart"/>
      <w:r w:rsidRPr="00015C75">
        <w:rPr>
          <w:rFonts w:cstheme="minorHAnsi"/>
          <w:b/>
          <w:sz w:val="20"/>
          <w:szCs w:val="20"/>
        </w:rPr>
        <w:t>PointLeader</w:t>
      </w:r>
      <w:proofErr w:type="spellEnd"/>
      <w:r w:rsidRPr="00015C75">
        <w:rPr>
          <w:rFonts w:cstheme="minorHAnsi"/>
          <w:b/>
          <w:sz w:val="20"/>
          <w:szCs w:val="20"/>
        </w:rPr>
        <w:t xml:space="preserve"> Potential Assessment</w:t>
      </w:r>
      <w:r w:rsidRPr="00015C75">
        <w:rPr>
          <w:rFonts w:cstheme="minorHAnsi"/>
          <w:sz w:val="20"/>
          <w:szCs w:val="20"/>
        </w:rPr>
        <w:t xml:space="preserve"> provides reports of potential job-fit for employees and applicants.</w:t>
      </w:r>
    </w:p>
    <w:p w:rsidR="00015C75" w:rsidRPr="00015C75" w:rsidRDefault="00015C75" w:rsidP="00015C75">
      <w:pPr>
        <w:spacing w:after="120" w:line="240" w:lineRule="auto"/>
        <w:ind w:left="360"/>
        <w:jc w:val="center"/>
        <w:rPr>
          <w:rFonts w:cstheme="minorHAnsi"/>
          <w:sz w:val="20"/>
          <w:szCs w:val="20"/>
        </w:rPr>
      </w:pPr>
      <w:proofErr w:type="spellStart"/>
      <w:r w:rsidRPr="00015C75">
        <w:rPr>
          <w:rFonts w:cstheme="minorHAnsi"/>
          <w:b/>
          <w:sz w:val="20"/>
          <w:szCs w:val="20"/>
        </w:rPr>
        <w:t>PointLeader</w:t>
      </w:r>
      <w:proofErr w:type="spellEnd"/>
      <w:r w:rsidRPr="00015C75">
        <w:rPr>
          <w:rFonts w:cstheme="minorHAnsi"/>
          <w:b/>
          <w:sz w:val="20"/>
          <w:szCs w:val="20"/>
        </w:rPr>
        <w:t xml:space="preserve"> Performance Measure</w:t>
      </w:r>
      <w:r w:rsidRPr="00015C75">
        <w:rPr>
          <w:rFonts w:cstheme="minorHAnsi"/>
          <w:sz w:val="20"/>
          <w:szCs w:val="20"/>
        </w:rPr>
        <w:t xml:space="preserve"> provides diagnostic reports of employee performance.</w:t>
      </w:r>
    </w:p>
    <w:p w:rsidR="00015C75" w:rsidRPr="00015C75" w:rsidRDefault="00015C75" w:rsidP="00015C75">
      <w:pPr>
        <w:spacing w:after="120" w:line="240" w:lineRule="auto"/>
        <w:ind w:left="360"/>
        <w:jc w:val="center"/>
        <w:rPr>
          <w:rFonts w:cstheme="minorHAnsi"/>
          <w:sz w:val="20"/>
          <w:szCs w:val="20"/>
        </w:rPr>
      </w:pPr>
      <w:proofErr w:type="spellStart"/>
      <w:r w:rsidRPr="00015C75">
        <w:rPr>
          <w:rFonts w:cstheme="minorHAnsi"/>
          <w:b/>
          <w:sz w:val="20"/>
          <w:szCs w:val="20"/>
        </w:rPr>
        <w:t>PointLeader</w:t>
      </w:r>
      <w:proofErr w:type="spellEnd"/>
      <w:r w:rsidRPr="00015C75">
        <w:rPr>
          <w:rFonts w:cstheme="minorHAnsi"/>
          <w:b/>
          <w:sz w:val="20"/>
          <w:szCs w:val="20"/>
        </w:rPr>
        <w:t xml:space="preserve"> Learning Management</w:t>
      </w:r>
      <w:r w:rsidRPr="00015C75">
        <w:rPr>
          <w:rFonts w:cstheme="minorHAnsi"/>
          <w:sz w:val="20"/>
          <w:szCs w:val="20"/>
        </w:rPr>
        <w:t xml:space="preserve"> provides progress reports of employee development.</w:t>
      </w:r>
    </w:p>
    <w:p w:rsidR="00015C75" w:rsidRPr="00015C75" w:rsidRDefault="00015C75" w:rsidP="00015C75">
      <w:pPr>
        <w:spacing w:after="120" w:line="240" w:lineRule="auto"/>
        <w:ind w:left="360"/>
        <w:jc w:val="center"/>
        <w:rPr>
          <w:rFonts w:cstheme="minorHAnsi"/>
          <w:sz w:val="20"/>
          <w:szCs w:val="20"/>
        </w:rPr>
      </w:pPr>
      <w:proofErr w:type="spellStart"/>
      <w:r w:rsidRPr="00015C75">
        <w:rPr>
          <w:rFonts w:cstheme="minorHAnsi"/>
          <w:b/>
          <w:sz w:val="20"/>
          <w:szCs w:val="20"/>
        </w:rPr>
        <w:t>PointLeader</w:t>
      </w:r>
      <w:proofErr w:type="spellEnd"/>
      <w:r w:rsidRPr="00015C75">
        <w:rPr>
          <w:rFonts w:cstheme="minorHAnsi"/>
          <w:b/>
          <w:sz w:val="20"/>
          <w:szCs w:val="20"/>
        </w:rPr>
        <w:t xml:space="preserve"> Development Index</w:t>
      </w:r>
      <w:r w:rsidRPr="00015C75">
        <w:rPr>
          <w:rFonts w:cstheme="minorHAnsi"/>
          <w:sz w:val="20"/>
          <w:szCs w:val="20"/>
        </w:rPr>
        <w:t xml:space="preserve"> provides actionable reports of leadership potential</w:t>
      </w:r>
    </w:p>
    <w:p w:rsidR="00CD7DF2" w:rsidRPr="00BB097A" w:rsidRDefault="00CD7DF2" w:rsidP="004231CC">
      <w:pPr>
        <w:spacing w:after="0" w:line="240" w:lineRule="auto"/>
        <w:rPr>
          <w:rFonts w:eastAsia="Times New Roman" w:cstheme="minorHAnsi"/>
          <w:sz w:val="20"/>
          <w:szCs w:val="20"/>
        </w:rPr>
      </w:pPr>
    </w:p>
    <w:p w:rsidR="004231CC" w:rsidRPr="00BB097A" w:rsidRDefault="004231CC" w:rsidP="004231CC">
      <w:pPr>
        <w:spacing w:after="0" w:line="240" w:lineRule="auto"/>
        <w:rPr>
          <w:sz w:val="20"/>
          <w:szCs w:val="20"/>
        </w:rPr>
      </w:pPr>
    </w:p>
    <w:p w:rsidR="004231CC" w:rsidRPr="00BB097A" w:rsidRDefault="004231CC" w:rsidP="00015C75">
      <w:pPr>
        <w:spacing w:after="0" w:line="240" w:lineRule="auto"/>
        <w:jc w:val="center"/>
        <w:rPr>
          <w:rFonts w:eastAsia="Times New Roman" w:cstheme="minorHAnsi"/>
          <w:sz w:val="20"/>
          <w:szCs w:val="20"/>
        </w:rPr>
      </w:pPr>
      <w:r w:rsidRPr="00BB097A">
        <w:rPr>
          <w:rFonts w:eastAsia="Times New Roman" w:cstheme="minorHAnsi"/>
          <w:sz w:val="20"/>
          <w:szCs w:val="20"/>
        </w:rPr>
        <w:t xml:space="preserve">The scientific rigor, utility, and simplicity of use of </w:t>
      </w:r>
      <w:proofErr w:type="spellStart"/>
      <w:r w:rsidRPr="00BB097A">
        <w:rPr>
          <w:rFonts w:eastAsia="Times New Roman" w:cstheme="minorHAnsi"/>
          <w:sz w:val="20"/>
          <w:szCs w:val="20"/>
        </w:rPr>
        <w:t>PointLeader</w:t>
      </w:r>
      <w:proofErr w:type="spellEnd"/>
      <w:r w:rsidRPr="00BB097A">
        <w:rPr>
          <w:rFonts w:eastAsia="Times New Roman" w:cstheme="minorHAnsi"/>
          <w:sz w:val="20"/>
          <w:szCs w:val="20"/>
        </w:rPr>
        <w:t xml:space="preserve"> are driven by alignment of </w:t>
      </w:r>
      <w:r w:rsidR="00240587" w:rsidRPr="00BB097A">
        <w:rPr>
          <w:rFonts w:eastAsia="Times New Roman" w:cstheme="minorHAnsi"/>
          <w:sz w:val="20"/>
          <w:szCs w:val="20"/>
        </w:rPr>
        <w:t xml:space="preserve">the system </w:t>
      </w:r>
      <w:r w:rsidRPr="00BB097A">
        <w:rPr>
          <w:rFonts w:eastAsia="Times New Roman" w:cstheme="minorHAnsi"/>
          <w:sz w:val="20"/>
          <w:szCs w:val="20"/>
        </w:rPr>
        <w:t xml:space="preserve">tools to </w:t>
      </w:r>
      <w:r w:rsidR="00015C75">
        <w:rPr>
          <w:rFonts w:eastAsia="Times New Roman" w:cstheme="minorHAnsi"/>
          <w:sz w:val="20"/>
          <w:szCs w:val="20"/>
        </w:rPr>
        <w:t>our</w:t>
      </w:r>
      <w:r w:rsidRPr="00BB097A">
        <w:rPr>
          <w:rFonts w:eastAsia="Times New Roman" w:cstheme="minorHAnsi"/>
          <w:sz w:val="20"/>
          <w:szCs w:val="20"/>
        </w:rPr>
        <w:t xml:space="preserve"> standardized competency model</w:t>
      </w:r>
      <w:r w:rsidR="00015C75">
        <w:rPr>
          <w:rFonts w:eastAsia="Times New Roman" w:cstheme="minorHAnsi"/>
          <w:sz w:val="20"/>
          <w:szCs w:val="20"/>
        </w:rPr>
        <w:t xml:space="preserve"> mapped to the</w:t>
      </w:r>
      <w:r w:rsidR="00015C75" w:rsidRPr="009A7717">
        <w:rPr>
          <w:rFonts w:eastAsia="Times New Roman" w:cstheme="minorHAnsi"/>
          <w:sz w:val="20"/>
          <w:szCs w:val="20"/>
        </w:rPr>
        <w:t xml:space="preserve"> O*NET taxonomy</w:t>
      </w:r>
      <w:r w:rsidRPr="00BB097A">
        <w:rPr>
          <w:rFonts w:eastAsia="Times New Roman" w:cstheme="minorHAnsi"/>
          <w:sz w:val="20"/>
          <w:szCs w:val="20"/>
        </w:rPr>
        <w:t>.</w:t>
      </w:r>
    </w:p>
    <w:p w:rsidR="004231CC" w:rsidRDefault="004231CC" w:rsidP="004231CC">
      <w:pPr>
        <w:pStyle w:val="Heading5"/>
        <w:spacing w:before="0" w:line="240" w:lineRule="auto"/>
        <w:jc w:val="center"/>
      </w:pPr>
    </w:p>
    <w:p w:rsidR="00015C75" w:rsidRPr="00BB097A" w:rsidRDefault="00015C75" w:rsidP="00015C75">
      <w:pPr>
        <w:pStyle w:val="Heading5"/>
        <w:spacing w:before="0" w:line="240" w:lineRule="auto"/>
        <w:jc w:val="center"/>
        <w:rPr>
          <w:sz w:val="24"/>
        </w:rPr>
      </w:pPr>
      <w:r w:rsidRPr="00BB097A">
        <w:rPr>
          <w:sz w:val="24"/>
        </w:rPr>
        <w:t xml:space="preserve">Competency Alignment = </w:t>
      </w:r>
      <w:proofErr w:type="spellStart"/>
      <w:r w:rsidRPr="00BB097A">
        <w:rPr>
          <w:sz w:val="24"/>
        </w:rPr>
        <w:t>PointLeader</w:t>
      </w:r>
      <w:proofErr w:type="spellEnd"/>
      <w:r w:rsidRPr="00BB097A">
        <w:rPr>
          <w:sz w:val="24"/>
        </w:rPr>
        <w:t xml:space="preserve"> Effectiveness</w:t>
      </w:r>
    </w:p>
    <w:p w:rsidR="004231CC" w:rsidRPr="00BB097A" w:rsidRDefault="004231CC" w:rsidP="004231CC">
      <w:pPr>
        <w:spacing w:after="0" w:line="240" w:lineRule="auto"/>
        <w:rPr>
          <w:rFonts w:eastAsia="Times New Roman" w:cstheme="minorHAnsi"/>
          <w:sz w:val="20"/>
          <w:szCs w:val="20"/>
        </w:rPr>
      </w:pPr>
    </w:p>
    <w:p w:rsidR="00BF1328" w:rsidRPr="00BB097A" w:rsidRDefault="00BF1328" w:rsidP="00BF1328">
      <w:pPr>
        <w:spacing w:after="0" w:line="240" w:lineRule="auto"/>
        <w:outlineLvl w:val="2"/>
        <w:rPr>
          <w:rFonts w:ascii="Times New Roman" w:eastAsia="Times New Roman" w:hAnsi="Times New Roman" w:cs="Times New Roman"/>
          <w:bCs/>
          <w:i/>
          <w:sz w:val="20"/>
          <w:szCs w:val="20"/>
        </w:rPr>
      </w:pPr>
    </w:p>
    <w:p w:rsidR="00C27254" w:rsidRDefault="00C27254" w:rsidP="00A82E1B">
      <w:pPr>
        <w:spacing w:after="0" w:line="240" w:lineRule="auto"/>
        <w:rPr>
          <w:rFonts w:ascii="Times New Roman" w:eastAsia="Times New Roman" w:hAnsi="Times New Roman" w:cs="Times New Roman"/>
          <w:bCs/>
          <w:i/>
          <w:sz w:val="20"/>
          <w:szCs w:val="20"/>
        </w:rPr>
      </w:pPr>
    </w:p>
    <w:p w:rsidR="00C27254" w:rsidRDefault="00C27254" w:rsidP="00A82E1B">
      <w:pPr>
        <w:spacing w:after="0" w:line="240" w:lineRule="auto"/>
        <w:rPr>
          <w:rFonts w:ascii="Times New Roman" w:eastAsia="Times New Roman" w:hAnsi="Times New Roman" w:cs="Times New Roman"/>
          <w:bCs/>
          <w:i/>
          <w:sz w:val="20"/>
          <w:szCs w:val="20"/>
        </w:rPr>
      </w:pPr>
    </w:p>
    <w:p w:rsidR="00A82E1B" w:rsidRPr="009A7717" w:rsidRDefault="00A82E1B" w:rsidP="00A82E1B">
      <w:pPr>
        <w:spacing w:after="0" w:line="240" w:lineRule="auto"/>
        <w:rPr>
          <w:rFonts w:eastAsia="Times New Roman" w:cstheme="minorHAnsi"/>
          <w:sz w:val="20"/>
          <w:szCs w:val="20"/>
        </w:rPr>
      </w:pPr>
      <w:r>
        <w:rPr>
          <w:rFonts w:ascii="Times New Roman" w:eastAsia="Times New Roman" w:hAnsi="Times New Roman" w:cs="Times New Roman"/>
          <w:bCs/>
          <w:i/>
          <w:sz w:val="20"/>
          <w:szCs w:val="20"/>
        </w:rPr>
        <w:t>Will</w:t>
      </w:r>
      <w:r w:rsidRPr="00BB097A">
        <w:rPr>
          <w:rFonts w:ascii="Times New Roman" w:eastAsia="Times New Roman" w:hAnsi="Times New Roman" w:cs="Times New Roman"/>
          <w:bCs/>
          <w:i/>
          <w:sz w:val="20"/>
          <w:szCs w:val="20"/>
        </w:rPr>
        <w:t xml:space="preserve"> </w:t>
      </w:r>
      <w:proofErr w:type="spellStart"/>
      <w:r w:rsidRPr="00BB097A">
        <w:rPr>
          <w:rFonts w:ascii="Times New Roman" w:eastAsia="Times New Roman" w:hAnsi="Times New Roman" w:cs="Times New Roman"/>
          <w:bCs/>
          <w:i/>
          <w:sz w:val="20"/>
          <w:szCs w:val="20"/>
        </w:rPr>
        <w:t>PointLeader</w:t>
      </w:r>
      <w:proofErr w:type="spellEnd"/>
      <w:r>
        <w:rPr>
          <w:rFonts w:ascii="Times New Roman" w:eastAsia="Times New Roman" w:hAnsi="Times New Roman" w:cs="Times New Roman"/>
          <w:bCs/>
          <w:i/>
          <w:sz w:val="20"/>
          <w:szCs w:val="20"/>
        </w:rPr>
        <w:t xml:space="preserve"> help my business</w:t>
      </w:r>
      <w:r w:rsidRPr="00BB097A">
        <w:rPr>
          <w:rFonts w:ascii="Times New Roman" w:eastAsia="Times New Roman" w:hAnsi="Times New Roman" w:cs="Times New Roman"/>
          <w:bCs/>
          <w:i/>
          <w:sz w:val="20"/>
          <w:szCs w:val="20"/>
        </w:rPr>
        <w:t>?</w:t>
      </w:r>
    </w:p>
    <w:p w:rsidR="00A82E1B" w:rsidRPr="00BB097A" w:rsidRDefault="00A82E1B" w:rsidP="00A82E1B">
      <w:pPr>
        <w:spacing w:after="120" w:line="240" w:lineRule="auto"/>
        <w:rPr>
          <w:sz w:val="20"/>
          <w:szCs w:val="20"/>
        </w:rPr>
      </w:pPr>
      <w:proofErr w:type="spellStart"/>
      <w:r w:rsidRPr="00BB097A">
        <w:rPr>
          <w:sz w:val="20"/>
          <w:szCs w:val="20"/>
        </w:rPr>
        <w:t>PointLeader</w:t>
      </w:r>
      <w:proofErr w:type="spellEnd"/>
      <w:r w:rsidRPr="00BB097A">
        <w:rPr>
          <w:sz w:val="20"/>
          <w:szCs w:val="20"/>
        </w:rPr>
        <w:t xml:space="preserve"> provides the benefits of fair and useful strategic human resource management to all companies—regardless of their existing resources—in a scalable model.  </w:t>
      </w:r>
      <w:r w:rsidR="00015C75">
        <w:rPr>
          <w:sz w:val="20"/>
          <w:szCs w:val="20"/>
        </w:rPr>
        <w:t xml:space="preserve">For example, </w:t>
      </w:r>
      <w:proofErr w:type="spellStart"/>
      <w:r w:rsidRPr="00BB097A">
        <w:rPr>
          <w:sz w:val="20"/>
          <w:szCs w:val="20"/>
        </w:rPr>
        <w:t>PointLeader</w:t>
      </w:r>
      <w:proofErr w:type="spellEnd"/>
      <w:r w:rsidRPr="00BB097A">
        <w:rPr>
          <w:sz w:val="20"/>
          <w:szCs w:val="20"/>
        </w:rPr>
        <w:t xml:space="preserve"> </w:t>
      </w:r>
      <w:r w:rsidR="00015C75">
        <w:rPr>
          <w:sz w:val="20"/>
          <w:szCs w:val="20"/>
        </w:rPr>
        <w:t>has</w:t>
      </w:r>
      <w:r w:rsidRPr="00BB097A">
        <w:rPr>
          <w:sz w:val="20"/>
          <w:szCs w:val="20"/>
        </w:rPr>
        <w:t xml:space="preserve"> </w:t>
      </w:r>
      <w:r w:rsidR="00CD7DF2">
        <w:rPr>
          <w:sz w:val="20"/>
          <w:szCs w:val="20"/>
        </w:rPr>
        <w:t>help</w:t>
      </w:r>
      <w:r w:rsidR="00015C75">
        <w:rPr>
          <w:sz w:val="20"/>
          <w:szCs w:val="20"/>
        </w:rPr>
        <w:t>ed</w:t>
      </w:r>
      <w:r w:rsidR="00CD7DF2">
        <w:rPr>
          <w:sz w:val="20"/>
          <w:szCs w:val="20"/>
        </w:rPr>
        <w:t xml:space="preserve"> </w:t>
      </w:r>
      <w:r w:rsidRPr="00BB097A">
        <w:rPr>
          <w:sz w:val="20"/>
          <w:szCs w:val="20"/>
        </w:rPr>
        <w:t>this diverse set of clients</w:t>
      </w:r>
      <w:r w:rsidR="00466B07">
        <w:rPr>
          <w:sz w:val="20"/>
          <w:szCs w:val="20"/>
        </w:rPr>
        <w:t xml:space="preserve"> with these needs</w:t>
      </w:r>
      <w:r w:rsidRPr="00BB097A">
        <w:rPr>
          <w:sz w:val="20"/>
          <w:szCs w:val="20"/>
        </w:rPr>
        <w:t>:</w:t>
      </w:r>
    </w:p>
    <w:p w:rsidR="00466B07" w:rsidRPr="00015C75" w:rsidRDefault="00466B07" w:rsidP="00466B07">
      <w:pPr>
        <w:pStyle w:val="NormalWeb"/>
        <w:numPr>
          <w:ilvl w:val="0"/>
          <w:numId w:val="5"/>
        </w:numPr>
        <w:spacing w:before="0" w:beforeAutospacing="0" w:after="120" w:afterAutospacing="0"/>
        <w:rPr>
          <w:rStyle w:val="Emphasis"/>
          <w:iCs w:val="0"/>
          <w:sz w:val="20"/>
        </w:rPr>
      </w:pPr>
      <w:r w:rsidRPr="00015C75">
        <w:rPr>
          <w:rStyle w:val="Emphasis"/>
          <w:rFonts w:asciiTheme="minorHAnsi" w:hAnsiTheme="minorHAnsi" w:cstheme="minorHAnsi"/>
          <w:sz w:val="20"/>
          <w:szCs w:val="20"/>
        </w:rPr>
        <w:t xml:space="preserve">Large hospital management group </w:t>
      </w:r>
      <w:r w:rsidR="000D1DCF" w:rsidRPr="00015C75">
        <w:rPr>
          <w:rStyle w:val="Emphasis"/>
          <w:rFonts w:asciiTheme="minorHAnsi" w:hAnsiTheme="minorHAnsi" w:cstheme="minorHAnsi"/>
          <w:sz w:val="20"/>
          <w:szCs w:val="20"/>
        </w:rPr>
        <w:t xml:space="preserve">that needed </w:t>
      </w:r>
      <w:r w:rsidRPr="00015C75">
        <w:rPr>
          <w:rStyle w:val="Emphasis"/>
          <w:rFonts w:asciiTheme="minorHAnsi" w:hAnsiTheme="minorHAnsi" w:cstheme="minorHAnsi"/>
          <w:sz w:val="20"/>
          <w:szCs w:val="20"/>
        </w:rPr>
        <w:t xml:space="preserve">a physician </w:t>
      </w:r>
      <w:r w:rsidR="000D1DCF" w:rsidRPr="00015C75">
        <w:rPr>
          <w:rStyle w:val="Emphasis"/>
          <w:rFonts w:asciiTheme="minorHAnsi" w:hAnsiTheme="minorHAnsi" w:cstheme="minorHAnsi"/>
          <w:sz w:val="20"/>
          <w:szCs w:val="20"/>
        </w:rPr>
        <w:t>leadership development</w:t>
      </w:r>
      <w:r w:rsidRPr="00015C75">
        <w:rPr>
          <w:rStyle w:val="Emphasis"/>
          <w:rFonts w:asciiTheme="minorHAnsi" w:hAnsiTheme="minorHAnsi" w:cstheme="minorHAnsi"/>
          <w:sz w:val="20"/>
          <w:szCs w:val="20"/>
        </w:rPr>
        <w:t xml:space="preserve"> system </w:t>
      </w:r>
    </w:p>
    <w:p w:rsidR="00466B07" w:rsidRPr="00015C75" w:rsidRDefault="00466B07" w:rsidP="00466B07">
      <w:pPr>
        <w:pStyle w:val="NormalWeb"/>
        <w:numPr>
          <w:ilvl w:val="0"/>
          <w:numId w:val="5"/>
        </w:numPr>
        <w:spacing w:before="0" w:beforeAutospacing="0" w:after="120" w:afterAutospacing="0"/>
        <w:rPr>
          <w:rStyle w:val="Emphasis"/>
          <w:iCs w:val="0"/>
          <w:sz w:val="20"/>
        </w:rPr>
      </w:pPr>
      <w:r>
        <w:rPr>
          <w:rStyle w:val="Emphasis"/>
          <w:rFonts w:asciiTheme="minorHAnsi" w:hAnsiTheme="minorHAnsi" w:cstheme="minorHAnsi"/>
          <w:sz w:val="20"/>
          <w:szCs w:val="20"/>
        </w:rPr>
        <w:t>Multi-site</w:t>
      </w:r>
      <w:r w:rsidRPr="00BB097A">
        <w:rPr>
          <w:rStyle w:val="Emphasis"/>
          <w:rFonts w:asciiTheme="minorHAnsi" w:hAnsiTheme="minorHAnsi" w:cstheme="minorHAnsi"/>
          <w:sz w:val="20"/>
          <w:szCs w:val="20"/>
        </w:rPr>
        <w:t xml:space="preserve"> hospitality business </w:t>
      </w:r>
      <w:r w:rsidR="000D1DCF">
        <w:rPr>
          <w:rStyle w:val="Emphasis"/>
          <w:rFonts w:asciiTheme="minorHAnsi" w:hAnsiTheme="minorHAnsi" w:cstheme="minorHAnsi"/>
          <w:sz w:val="20"/>
          <w:szCs w:val="20"/>
        </w:rPr>
        <w:t>that needed to</w:t>
      </w:r>
      <w:r w:rsidRPr="00BB097A">
        <w:rPr>
          <w:rStyle w:val="Emphasis"/>
          <w:rFonts w:asciiTheme="minorHAnsi" w:hAnsiTheme="minorHAnsi" w:cstheme="minorHAnsi"/>
          <w:sz w:val="20"/>
          <w:szCs w:val="20"/>
        </w:rPr>
        <w:t xml:space="preserve"> </w:t>
      </w:r>
      <w:r w:rsidRPr="00015C75">
        <w:rPr>
          <w:rStyle w:val="Emphasis"/>
          <w:rFonts w:asciiTheme="minorHAnsi" w:hAnsiTheme="minorHAnsi" w:cstheme="minorHAnsi"/>
          <w:sz w:val="20"/>
          <w:szCs w:val="20"/>
        </w:rPr>
        <w:t xml:space="preserve">reduce </w:t>
      </w:r>
      <w:r w:rsidR="000D1DCF" w:rsidRPr="00015C75">
        <w:rPr>
          <w:rStyle w:val="Emphasis"/>
          <w:rFonts w:asciiTheme="minorHAnsi" w:hAnsiTheme="minorHAnsi" w:cstheme="minorHAnsi"/>
          <w:sz w:val="20"/>
          <w:szCs w:val="20"/>
        </w:rPr>
        <w:t xml:space="preserve">employee </w:t>
      </w:r>
      <w:r w:rsidRPr="00015C75">
        <w:rPr>
          <w:rStyle w:val="Emphasis"/>
          <w:rFonts w:asciiTheme="minorHAnsi" w:hAnsiTheme="minorHAnsi" w:cstheme="minorHAnsi"/>
          <w:sz w:val="20"/>
          <w:szCs w:val="20"/>
        </w:rPr>
        <w:t>turnover, absenteeism, and theft</w:t>
      </w:r>
    </w:p>
    <w:p w:rsidR="00466B07" w:rsidRPr="00015C75" w:rsidRDefault="00466B07" w:rsidP="00466B07">
      <w:pPr>
        <w:pStyle w:val="NormalWeb"/>
        <w:numPr>
          <w:ilvl w:val="0"/>
          <w:numId w:val="5"/>
        </w:numPr>
        <w:spacing w:before="0" w:beforeAutospacing="0" w:after="120" w:afterAutospacing="0"/>
        <w:rPr>
          <w:rStyle w:val="Emphasis"/>
          <w:iCs w:val="0"/>
          <w:sz w:val="20"/>
        </w:rPr>
      </w:pPr>
      <w:r w:rsidRPr="00015C75">
        <w:rPr>
          <w:rStyle w:val="Emphasis"/>
          <w:rFonts w:asciiTheme="minorHAnsi" w:hAnsiTheme="minorHAnsi" w:cstheme="minorHAnsi"/>
          <w:sz w:val="20"/>
          <w:szCs w:val="20"/>
        </w:rPr>
        <w:t xml:space="preserve">Multi-national tire manufacturing company </w:t>
      </w:r>
      <w:r w:rsidR="000D1DCF" w:rsidRPr="00015C75">
        <w:rPr>
          <w:rStyle w:val="Emphasis"/>
          <w:rFonts w:asciiTheme="minorHAnsi" w:hAnsiTheme="minorHAnsi" w:cstheme="minorHAnsi"/>
          <w:sz w:val="20"/>
          <w:szCs w:val="20"/>
        </w:rPr>
        <w:t xml:space="preserve">that needed an </w:t>
      </w:r>
      <w:r w:rsidRPr="00015C75">
        <w:rPr>
          <w:rStyle w:val="Emphasis"/>
          <w:rFonts w:asciiTheme="minorHAnsi" w:hAnsiTheme="minorHAnsi" w:cstheme="minorHAnsi"/>
          <w:sz w:val="20"/>
          <w:szCs w:val="20"/>
        </w:rPr>
        <w:t xml:space="preserve">employee selection </w:t>
      </w:r>
      <w:r w:rsidR="000D1DCF" w:rsidRPr="00015C75">
        <w:rPr>
          <w:rStyle w:val="Emphasis"/>
          <w:rFonts w:asciiTheme="minorHAnsi" w:hAnsiTheme="minorHAnsi" w:cstheme="minorHAnsi"/>
          <w:sz w:val="20"/>
          <w:szCs w:val="20"/>
        </w:rPr>
        <w:t xml:space="preserve">system </w:t>
      </w:r>
      <w:r w:rsidRPr="00015C75">
        <w:rPr>
          <w:rStyle w:val="Emphasis"/>
          <w:rFonts w:asciiTheme="minorHAnsi" w:hAnsiTheme="minorHAnsi" w:cstheme="minorHAnsi"/>
          <w:sz w:val="20"/>
          <w:szCs w:val="20"/>
        </w:rPr>
        <w:t>to reduce safety risks and absenteeism</w:t>
      </w:r>
    </w:p>
    <w:p w:rsidR="000D1DCF" w:rsidRDefault="000D1DCF" w:rsidP="000D1DCF">
      <w:pPr>
        <w:pStyle w:val="NormalWeb"/>
        <w:numPr>
          <w:ilvl w:val="0"/>
          <w:numId w:val="5"/>
        </w:numPr>
        <w:spacing w:before="0" w:beforeAutospacing="0" w:after="120" w:afterAutospacing="0"/>
        <w:rPr>
          <w:rStyle w:val="Emphasis"/>
          <w:rFonts w:asciiTheme="minorHAnsi" w:hAnsiTheme="minorHAnsi" w:cstheme="minorHAnsi"/>
          <w:sz w:val="20"/>
          <w:szCs w:val="20"/>
        </w:rPr>
      </w:pPr>
      <w:r w:rsidRPr="000D1DCF">
        <w:rPr>
          <w:rStyle w:val="Emphasis"/>
          <w:rFonts w:asciiTheme="minorHAnsi" w:hAnsiTheme="minorHAnsi" w:cstheme="minorHAnsi"/>
          <w:sz w:val="20"/>
          <w:szCs w:val="20"/>
        </w:rPr>
        <w:lastRenderedPageBreak/>
        <w:t xml:space="preserve">The large municipal government Comptroller who needed a more efficient and useful method for modeling job competencies and measuring performance of his staff </w:t>
      </w:r>
    </w:p>
    <w:p w:rsidR="000D1DCF" w:rsidRPr="000D1DCF" w:rsidRDefault="000D1DCF" w:rsidP="000D1DCF">
      <w:pPr>
        <w:pStyle w:val="NormalWeb"/>
        <w:numPr>
          <w:ilvl w:val="0"/>
          <w:numId w:val="5"/>
        </w:numPr>
        <w:spacing w:before="0" w:beforeAutospacing="0" w:after="120" w:afterAutospacing="0"/>
        <w:rPr>
          <w:rStyle w:val="Emphasis"/>
          <w:rFonts w:asciiTheme="minorHAnsi" w:hAnsiTheme="minorHAnsi" w:cstheme="minorHAnsi"/>
          <w:sz w:val="20"/>
          <w:szCs w:val="20"/>
        </w:rPr>
      </w:pPr>
      <w:r w:rsidRPr="000D1DCF">
        <w:rPr>
          <w:rStyle w:val="Emphasis"/>
          <w:rFonts w:asciiTheme="minorHAnsi" w:hAnsiTheme="minorHAnsi" w:cstheme="minorHAnsi"/>
          <w:sz w:val="20"/>
          <w:szCs w:val="20"/>
        </w:rPr>
        <w:t>The well established manufacturing plant operating on a lean budget during a critical economic time that need</w:t>
      </w:r>
      <w:r>
        <w:rPr>
          <w:rStyle w:val="Emphasis"/>
          <w:rFonts w:asciiTheme="minorHAnsi" w:hAnsiTheme="minorHAnsi" w:cstheme="minorHAnsi"/>
          <w:sz w:val="20"/>
          <w:szCs w:val="20"/>
        </w:rPr>
        <w:t>ed</w:t>
      </w:r>
      <w:r w:rsidRPr="000D1DCF">
        <w:rPr>
          <w:rStyle w:val="Emphasis"/>
          <w:rFonts w:asciiTheme="minorHAnsi" w:hAnsiTheme="minorHAnsi" w:cstheme="minorHAnsi"/>
          <w:sz w:val="20"/>
          <w:szCs w:val="20"/>
        </w:rPr>
        <w:t xml:space="preserve"> to reduce turnover in their 300 person workforce in order to</w:t>
      </w:r>
      <w:r>
        <w:rPr>
          <w:rStyle w:val="Emphasis"/>
          <w:rFonts w:asciiTheme="minorHAnsi" w:hAnsiTheme="minorHAnsi" w:cstheme="minorHAnsi"/>
          <w:sz w:val="20"/>
          <w:szCs w:val="20"/>
        </w:rPr>
        <w:t xml:space="preserve"> sustain production and profits</w:t>
      </w:r>
    </w:p>
    <w:p w:rsidR="00466B07" w:rsidRPr="00015C75" w:rsidRDefault="00466B07" w:rsidP="00466B07">
      <w:pPr>
        <w:pStyle w:val="NormalWeb"/>
        <w:numPr>
          <w:ilvl w:val="0"/>
          <w:numId w:val="5"/>
        </w:numPr>
        <w:spacing w:before="0" w:beforeAutospacing="0" w:after="120" w:afterAutospacing="0"/>
        <w:rPr>
          <w:rStyle w:val="Emphasis"/>
          <w:rFonts w:asciiTheme="minorHAnsi" w:hAnsiTheme="minorHAnsi" w:cstheme="minorHAnsi"/>
          <w:sz w:val="20"/>
          <w:szCs w:val="20"/>
        </w:rPr>
      </w:pPr>
      <w:r w:rsidRPr="00015C75">
        <w:rPr>
          <w:rStyle w:val="Emphasis"/>
          <w:rFonts w:asciiTheme="minorHAnsi" w:hAnsiTheme="minorHAnsi" w:cstheme="minorHAnsi"/>
          <w:sz w:val="20"/>
          <w:szCs w:val="20"/>
        </w:rPr>
        <w:t xml:space="preserve">Nuclear power plant </w:t>
      </w:r>
      <w:r w:rsidR="000D1DCF" w:rsidRPr="00015C75">
        <w:rPr>
          <w:rStyle w:val="Emphasis"/>
          <w:rFonts w:asciiTheme="minorHAnsi" w:hAnsiTheme="minorHAnsi" w:cstheme="minorHAnsi"/>
          <w:sz w:val="20"/>
          <w:szCs w:val="20"/>
        </w:rPr>
        <w:t>business</w:t>
      </w:r>
      <w:r w:rsidRPr="00015C75">
        <w:rPr>
          <w:rStyle w:val="Emphasis"/>
          <w:rFonts w:asciiTheme="minorHAnsi" w:hAnsiTheme="minorHAnsi" w:cstheme="minorHAnsi"/>
          <w:sz w:val="20"/>
          <w:szCs w:val="20"/>
        </w:rPr>
        <w:t xml:space="preserve"> </w:t>
      </w:r>
      <w:r w:rsidR="000D1DCF" w:rsidRPr="00015C75">
        <w:rPr>
          <w:rStyle w:val="Emphasis"/>
          <w:rFonts w:asciiTheme="minorHAnsi" w:hAnsiTheme="minorHAnsi" w:cstheme="minorHAnsi"/>
          <w:sz w:val="20"/>
          <w:szCs w:val="20"/>
        </w:rPr>
        <w:t xml:space="preserve">that needed to </w:t>
      </w:r>
      <w:r w:rsidRPr="00015C75">
        <w:rPr>
          <w:rStyle w:val="Emphasis"/>
          <w:rFonts w:asciiTheme="minorHAnsi" w:hAnsiTheme="minorHAnsi" w:cstheme="minorHAnsi"/>
          <w:sz w:val="20"/>
          <w:szCs w:val="20"/>
        </w:rPr>
        <w:t xml:space="preserve">identify predictors of plant leadership decision-making performance </w:t>
      </w:r>
    </w:p>
    <w:p w:rsidR="00A82E1B" w:rsidRPr="00015C75" w:rsidRDefault="00466B07" w:rsidP="00A82E1B">
      <w:pPr>
        <w:pStyle w:val="NormalWeb"/>
        <w:numPr>
          <w:ilvl w:val="0"/>
          <w:numId w:val="5"/>
        </w:numPr>
        <w:spacing w:before="0" w:beforeAutospacing="0" w:after="120" w:afterAutospacing="0"/>
        <w:rPr>
          <w:rStyle w:val="Emphasis"/>
          <w:rFonts w:asciiTheme="minorHAnsi" w:hAnsiTheme="minorHAnsi" w:cstheme="minorHAnsi"/>
          <w:sz w:val="20"/>
          <w:szCs w:val="20"/>
        </w:rPr>
      </w:pPr>
      <w:r>
        <w:rPr>
          <w:rStyle w:val="Emphasis"/>
          <w:rFonts w:asciiTheme="minorHAnsi" w:hAnsiTheme="minorHAnsi" w:cstheme="minorHAnsi"/>
          <w:sz w:val="20"/>
          <w:szCs w:val="20"/>
        </w:rPr>
        <w:t>L</w:t>
      </w:r>
      <w:r w:rsidR="00A82E1B" w:rsidRPr="00BB097A">
        <w:rPr>
          <w:rStyle w:val="Emphasis"/>
          <w:rFonts w:asciiTheme="minorHAnsi" w:hAnsiTheme="minorHAnsi" w:cstheme="minorHAnsi"/>
          <w:sz w:val="20"/>
          <w:szCs w:val="20"/>
        </w:rPr>
        <w:t>arge urban school district</w:t>
      </w:r>
      <w:r>
        <w:rPr>
          <w:rStyle w:val="Emphasis"/>
          <w:rFonts w:asciiTheme="minorHAnsi" w:hAnsiTheme="minorHAnsi" w:cstheme="minorHAnsi"/>
          <w:sz w:val="20"/>
          <w:szCs w:val="20"/>
        </w:rPr>
        <w:t>s</w:t>
      </w:r>
      <w:r w:rsidR="00A82E1B" w:rsidRPr="00BB097A">
        <w:rPr>
          <w:rStyle w:val="Emphasis"/>
          <w:rFonts w:asciiTheme="minorHAnsi" w:hAnsiTheme="minorHAnsi" w:cstheme="minorHAnsi"/>
          <w:sz w:val="20"/>
          <w:szCs w:val="20"/>
        </w:rPr>
        <w:t xml:space="preserve"> going through the largest budget cuts in history that need</w:t>
      </w:r>
      <w:r w:rsidR="000D1DCF">
        <w:rPr>
          <w:rStyle w:val="Emphasis"/>
          <w:rFonts w:asciiTheme="minorHAnsi" w:hAnsiTheme="minorHAnsi" w:cstheme="minorHAnsi"/>
          <w:sz w:val="20"/>
          <w:szCs w:val="20"/>
        </w:rPr>
        <w:t>ed</w:t>
      </w:r>
      <w:r w:rsidR="00A82E1B" w:rsidRPr="00BB097A">
        <w:rPr>
          <w:rStyle w:val="Emphasis"/>
          <w:rFonts w:asciiTheme="minorHAnsi" w:hAnsiTheme="minorHAnsi" w:cstheme="minorHAnsi"/>
          <w:sz w:val="20"/>
          <w:szCs w:val="20"/>
        </w:rPr>
        <w:t xml:space="preserve"> to manage the talent of their building principals in order to improve school performance</w:t>
      </w:r>
    </w:p>
    <w:p w:rsidR="00A82E1B" w:rsidRPr="00BB097A" w:rsidRDefault="00A82E1B" w:rsidP="000D1DCF">
      <w:pPr>
        <w:pStyle w:val="NormalWeb"/>
        <w:spacing w:before="0" w:beforeAutospacing="0" w:after="120" w:afterAutospacing="0"/>
        <w:ind w:left="720"/>
        <w:rPr>
          <w:rFonts w:asciiTheme="minorHAnsi" w:hAnsiTheme="minorHAnsi" w:cstheme="minorHAnsi"/>
          <w:i/>
          <w:iCs/>
          <w:sz w:val="20"/>
          <w:szCs w:val="20"/>
        </w:rPr>
      </w:pPr>
    </w:p>
    <w:p w:rsidR="00D8672B" w:rsidRPr="00BB097A" w:rsidRDefault="00D8672B" w:rsidP="00471BBE">
      <w:pPr>
        <w:spacing w:after="0" w:line="240" w:lineRule="auto"/>
        <w:rPr>
          <w:rFonts w:eastAsia="Times New Roman" w:cstheme="minorHAnsi"/>
          <w:sz w:val="20"/>
          <w:szCs w:val="20"/>
        </w:rPr>
      </w:pPr>
      <w:r w:rsidRPr="00BB097A">
        <w:rPr>
          <w:rFonts w:ascii="Times New Roman" w:eastAsia="Times New Roman" w:hAnsi="Times New Roman" w:cs="Times New Roman"/>
          <w:bCs/>
          <w:i/>
          <w:sz w:val="20"/>
          <w:szCs w:val="20"/>
        </w:rPr>
        <w:t xml:space="preserve">Does </w:t>
      </w:r>
      <w:proofErr w:type="spellStart"/>
      <w:r w:rsidRPr="00BB097A">
        <w:rPr>
          <w:rFonts w:ascii="Times New Roman" w:eastAsia="Times New Roman" w:hAnsi="Times New Roman" w:cs="Times New Roman"/>
          <w:bCs/>
          <w:i/>
          <w:sz w:val="20"/>
          <w:szCs w:val="20"/>
        </w:rPr>
        <w:t>PointLeader</w:t>
      </w:r>
      <w:proofErr w:type="spellEnd"/>
      <w:r w:rsidRPr="00BB097A">
        <w:rPr>
          <w:rFonts w:ascii="Times New Roman" w:eastAsia="Times New Roman" w:hAnsi="Times New Roman" w:cs="Times New Roman"/>
          <w:bCs/>
          <w:i/>
          <w:sz w:val="20"/>
          <w:szCs w:val="20"/>
        </w:rPr>
        <w:t xml:space="preserve"> require </w:t>
      </w:r>
      <w:r w:rsidR="002D795E" w:rsidRPr="00BB097A">
        <w:rPr>
          <w:rFonts w:ascii="Times New Roman" w:eastAsia="Times New Roman" w:hAnsi="Times New Roman" w:cs="Times New Roman"/>
          <w:bCs/>
          <w:i/>
          <w:sz w:val="20"/>
          <w:szCs w:val="20"/>
        </w:rPr>
        <w:t xml:space="preserve">use of </w:t>
      </w:r>
      <w:r w:rsidRPr="00BB097A">
        <w:rPr>
          <w:rFonts w:ascii="Times New Roman" w:eastAsia="Times New Roman" w:hAnsi="Times New Roman" w:cs="Times New Roman"/>
          <w:bCs/>
          <w:i/>
          <w:sz w:val="20"/>
          <w:szCs w:val="20"/>
        </w:rPr>
        <w:t>external consultants?</w:t>
      </w:r>
    </w:p>
    <w:p w:rsidR="00D8672B" w:rsidRDefault="002C04D5" w:rsidP="00471BBE">
      <w:pPr>
        <w:spacing w:after="0" w:line="240" w:lineRule="auto"/>
        <w:rPr>
          <w:rFonts w:eastAsia="Times New Roman" w:cstheme="minorHAnsi"/>
          <w:sz w:val="20"/>
          <w:szCs w:val="20"/>
        </w:rPr>
      </w:pPr>
      <w:r>
        <w:rPr>
          <w:rFonts w:eastAsia="Times New Roman" w:cstheme="minorHAnsi"/>
          <w:sz w:val="20"/>
          <w:szCs w:val="20"/>
        </w:rPr>
        <w:t>Unlike most talent management tools on the market, o</w:t>
      </w:r>
      <w:r w:rsidR="00471BBE" w:rsidRPr="009A7717">
        <w:rPr>
          <w:rFonts w:eastAsia="Times New Roman" w:cstheme="minorHAnsi"/>
          <w:sz w:val="20"/>
          <w:szCs w:val="20"/>
        </w:rPr>
        <w:t xml:space="preserve">ur systems approach </w:t>
      </w:r>
      <w:r w:rsidR="00240587" w:rsidRPr="00BB097A">
        <w:rPr>
          <w:rFonts w:eastAsia="Times New Roman" w:cstheme="minorHAnsi"/>
          <w:sz w:val="20"/>
          <w:szCs w:val="20"/>
        </w:rPr>
        <w:t xml:space="preserve">and user-friendly reports </w:t>
      </w:r>
      <w:r>
        <w:rPr>
          <w:rFonts w:eastAsia="Times New Roman" w:cstheme="minorHAnsi"/>
          <w:sz w:val="20"/>
          <w:szCs w:val="20"/>
        </w:rPr>
        <w:t xml:space="preserve">were designed to </w:t>
      </w:r>
      <w:r w:rsidR="00240587" w:rsidRPr="00BB097A">
        <w:rPr>
          <w:rFonts w:eastAsia="Times New Roman" w:cstheme="minorHAnsi"/>
          <w:sz w:val="20"/>
          <w:szCs w:val="20"/>
        </w:rPr>
        <w:t>take</w:t>
      </w:r>
      <w:r w:rsidR="00471BBE" w:rsidRPr="009A7717">
        <w:rPr>
          <w:rFonts w:eastAsia="Times New Roman" w:cstheme="minorHAnsi"/>
          <w:sz w:val="20"/>
          <w:szCs w:val="20"/>
        </w:rPr>
        <w:t xml:space="preserve"> the guesswork out of </w:t>
      </w:r>
      <w:r w:rsidR="00240587" w:rsidRPr="00BB097A">
        <w:rPr>
          <w:rFonts w:eastAsia="Times New Roman" w:cstheme="minorHAnsi"/>
          <w:sz w:val="20"/>
          <w:szCs w:val="20"/>
        </w:rPr>
        <w:t xml:space="preserve">data </w:t>
      </w:r>
      <w:r w:rsidR="00471BBE" w:rsidRPr="009A7717">
        <w:rPr>
          <w:rFonts w:eastAsia="Times New Roman" w:cstheme="minorHAnsi"/>
          <w:sz w:val="20"/>
          <w:szCs w:val="20"/>
        </w:rPr>
        <w:t>interpretation</w:t>
      </w:r>
      <w:r>
        <w:rPr>
          <w:rFonts w:eastAsia="Times New Roman" w:cstheme="minorHAnsi"/>
          <w:sz w:val="20"/>
          <w:szCs w:val="20"/>
        </w:rPr>
        <w:t xml:space="preserve">, which reduces your need to hire external consultants. We provide user training and full customer support to all of our clients, which typically </w:t>
      </w:r>
      <w:proofErr w:type="gramStart"/>
      <w:r>
        <w:rPr>
          <w:rFonts w:eastAsia="Times New Roman" w:cstheme="minorHAnsi"/>
          <w:sz w:val="20"/>
          <w:szCs w:val="20"/>
        </w:rPr>
        <w:t>reduces</w:t>
      </w:r>
      <w:proofErr w:type="gramEnd"/>
      <w:r>
        <w:rPr>
          <w:rFonts w:eastAsia="Times New Roman" w:cstheme="minorHAnsi"/>
          <w:sz w:val="20"/>
          <w:szCs w:val="20"/>
        </w:rPr>
        <w:t xml:space="preserve"> your need to hire external consultants to use the system.  </w:t>
      </w:r>
    </w:p>
    <w:p w:rsidR="002C04D5" w:rsidRPr="00BB097A" w:rsidRDefault="002C04D5" w:rsidP="00471BBE">
      <w:pPr>
        <w:spacing w:after="0" w:line="240" w:lineRule="auto"/>
        <w:rPr>
          <w:rFonts w:eastAsia="Times New Roman" w:cstheme="minorHAnsi"/>
          <w:sz w:val="20"/>
          <w:szCs w:val="20"/>
        </w:rPr>
      </w:pPr>
    </w:p>
    <w:p w:rsidR="00D8672B" w:rsidRPr="00BB097A" w:rsidRDefault="00D8672B" w:rsidP="00D8672B">
      <w:pPr>
        <w:spacing w:after="0" w:line="240" w:lineRule="auto"/>
        <w:rPr>
          <w:rFonts w:eastAsia="Times New Roman" w:cstheme="minorHAnsi"/>
          <w:sz w:val="20"/>
          <w:szCs w:val="20"/>
        </w:rPr>
      </w:pPr>
      <w:r w:rsidRPr="00BB097A">
        <w:rPr>
          <w:rFonts w:ascii="Times New Roman" w:eastAsia="Times New Roman" w:hAnsi="Times New Roman" w:cs="Times New Roman"/>
          <w:bCs/>
          <w:i/>
          <w:sz w:val="20"/>
          <w:szCs w:val="20"/>
        </w:rPr>
        <w:t xml:space="preserve">Does </w:t>
      </w:r>
      <w:proofErr w:type="spellStart"/>
      <w:r w:rsidRPr="00BB097A">
        <w:rPr>
          <w:rFonts w:ascii="Times New Roman" w:eastAsia="Times New Roman" w:hAnsi="Times New Roman" w:cs="Times New Roman"/>
          <w:bCs/>
          <w:i/>
          <w:sz w:val="20"/>
          <w:szCs w:val="20"/>
        </w:rPr>
        <w:t>PointLeader</w:t>
      </w:r>
      <w:proofErr w:type="spellEnd"/>
      <w:r w:rsidRPr="00BB097A">
        <w:rPr>
          <w:rFonts w:ascii="Times New Roman" w:eastAsia="Times New Roman" w:hAnsi="Times New Roman" w:cs="Times New Roman"/>
          <w:bCs/>
          <w:i/>
          <w:sz w:val="20"/>
          <w:szCs w:val="20"/>
        </w:rPr>
        <w:t xml:space="preserve"> require </w:t>
      </w:r>
      <w:r w:rsidR="002D795E" w:rsidRPr="00BB097A">
        <w:rPr>
          <w:rFonts w:ascii="Times New Roman" w:eastAsia="Times New Roman" w:hAnsi="Times New Roman" w:cs="Times New Roman"/>
          <w:bCs/>
          <w:i/>
          <w:sz w:val="20"/>
          <w:szCs w:val="20"/>
        </w:rPr>
        <w:t xml:space="preserve">expensive </w:t>
      </w:r>
      <w:r w:rsidR="00BB097A" w:rsidRPr="00BB097A">
        <w:rPr>
          <w:rFonts w:ascii="Times New Roman" w:eastAsia="Times New Roman" w:hAnsi="Times New Roman" w:cs="Times New Roman"/>
          <w:bCs/>
          <w:i/>
          <w:sz w:val="20"/>
          <w:szCs w:val="20"/>
        </w:rPr>
        <w:t>add-ons</w:t>
      </w:r>
      <w:r w:rsidRPr="00BB097A">
        <w:rPr>
          <w:rFonts w:ascii="Times New Roman" w:eastAsia="Times New Roman" w:hAnsi="Times New Roman" w:cs="Times New Roman"/>
          <w:bCs/>
          <w:i/>
          <w:sz w:val="20"/>
          <w:szCs w:val="20"/>
        </w:rPr>
        <w:t>?</w:t>
      </w:r>
    </w:p>
    <w:p w:rsidR="009A7717" w:rsidRPr="00BB097A" w:rsidRDefault="00BA1E74" w:rsidP="00BF1328">
      <w:pPr>
        <w:spacing w:after="0" w:line="240" w:lineRule="auto"/>
        <w:rPr>
          <w:rFonts w:eastAsia="Times New Roman" w:cstheme="minorHAnsi"/>
          <w:sz w:val="20"/>
          <w:szCs w:val="20"/>
        </w:rPr>
      </w:pPr>
      <w:proofErr w:type="spellStart"/>
      <w:r>
        <w:rPr>
          <w:rFonts w:eastAsia="Times New Roman" w:cstheme="minorHAnsi"/>
          <w:sz w:val="20"/>
          <w:szCs w:val="20"/>
        </w:rPr>
        <w:t>PointLeader</w:t>
      </w:r>
      <w:proofErr w:type="spellEnd"/>
      <w:r>
        <w:rPr>
          <w:rFonts w:eastAsia="Times New Roman" w:cstheme="minorHAnsi"/>
          <w:sz w:val="20"/>
          <w:szCs w:val="20"/>
        </w:rPr>
        <w:t xml:space="preserve"> was designed to provide full talent management functionality with no add-ons.  We have designed </w:t>
      </w:r>
      <w:proofErr w:type="spellStart"/>
      <w:r>
        <w:rPr>
          <w:rFonts w:eastAsia="Times New Roman" w:cstheme="minorHAnsi"/>
          <w:sz w:val="20"/>
          <w:szCs w:val="20"/>
        </w:rPr>
        <w:t>PointLeader</w:t>
      </w:r>
      <w:proofErr w:type="spellEnd"/>
      <w:r>
        <w:rPr>
          <w:rFonts w:eastAsia="Times New Roman" w:cstheme="minorHAnsi"/>
          <w:sz w:val="20"/>
          <w:szCs w:val="20"/>
        </w:rPr>
        <w:t xml:space="preserve"> to be an out of the box</w:t>
      </w:r>
      <w:r w:rsidR="00DB10DA">
        <w:rPr>
          <w:rFonts w:eastAsia="Times New Roman" w:cstheme="minorHAnsi"/>
          <w:sz w:val="20"/>
          <w:szCs w:val="20"/>
        </w:rPr>
        <w:t>,</w:t>
      </w:r>
      <w:r>
        <w:rPr>
          <w:rFonts w:eastAsia="Times New Roman" w:cstheme="minorHAnsi"/>
          <w:sz w:val="20"/>
          <w:szCs w:val="20"/>
        </w:rPr>
        <w:t xml:space="preserve"> full service </w:t>
      </w:r>
      <w:r w:rsidR="00DB10DA">
        <w:rPr>
          <w:rFonts w:eastAsia="Times New Roman" w:cstheme="minorHAnsi"/>
          <w:sz w:val="20"/>
          <w:szCs w:val="20"/>
        </w:rPr>
        <w:t xml:space="preserve">talent management </w:t>
      </w:r>
      <w:r>
        <w:rPr>
          <w:rFonts w:eastAsia="Times New Roman" w:cstheme="minorHAnsi"/>
          <w:sz w:val="20"/>
          <w:szCs w:val="20"/>
        </w:rPr>
        <w:t xml:space="preserve">system. </w:t>
      </w:r>
    </w:p>
    <w:p w:rsidR="004C5188" w:rsidRDefault="004C5188" w:rsidP="002D795E">
      <w:pPr>
        <w:spacing w:after="0" w:line="240" w:lineRule="auto"/>
        <w:rPr>
          <w:rFonts w:ascii="Times New Roman" w:eastAsia="Times New Roman" w:hAnsi="Times New Roman" w:cs="Times New Roman"/>
          <w:bCs/>
          <w:i/>
          <w:sz w:val="20"/>
          <w:szCs w:val="20"/>
        </w:rPr>
      </w:pPr>
    </w:p>
    <w:p w:rsidR="00A82E1B" w:rsidRPr="009A7717" w:rsidRDefault="00A82E1B" w:rsidP="00A82E1B">
      <w:pPr>
        <w:spacing w:after="0" w:line="240" w:lineRule="auto"/>
        <w:outlineLvl w:val="2"/>
        <w:rPr>
          <w:rFonts w:ascii="Times New Roman" w:eastAsia="Times New Roman" w:hAnsi="Times New Roman" w:cs="Times New Roman"/>
          <w:bCs/>
          <w:i/>
          <w:sz w:val="20"/>
          <w:szCs w:val="20"/>
        </w:rPr>
      </w:pPr>
      <w:r w:rsidRPr="00BB097A">
        <w:rPr>
          <w:rFonts w:ascii="Times New Roman" w:eastAsia="Times New Roman" w:hAnsi="Times New Roman" w:cs="Times New Roman"/>
          <w:bCs/>
          <w:i/>
          <w:sz w:val="20"/>
          <w:szCs w:val="20"/>
        </w:rPr>
        <w:t xml:space="preserve">How much does </w:t>
      </w:r>
      <w:proofErr w:type="spellStart"/>
      <w:r w:rsidRPr="00BB097A">
        <w:rPr>
          <w:rFonts w:ascii="Times New Roman" w:eastAsia="Times New Roman" w:hAnsi="Times New Roman" w:cs="Times New Roman"/>
          <w:bCs/>
          <w:i/>
          <w:sz w:val="20"/>
          <w:szCs w:val="20"/>
        </w:rPr>
        <w:t>PointLeader</w:t>
      </w:r>
      <w:proofErr w:type="spellEnd"/>
      <w:r w:rsidRPr="00BB097A">
        <w:rPr>
          <w:rFonts w:ascii="Times New Roman" w:eastAsia="Times New Roman" w:hAnsi="Times New Roman" w:cs="Times New Roman"/>
          <w:bCs/>
          <w:i/>
          <w:sz w:val="20"/>
          <w:szCs w:val="20"/>
        </w:rPr>
        <w:t xml:space="preserve"> cost?</w:t>
      </w:r>
      <w:r w:rsidRPr="00BB097A">
        <w:rPr>
          <w:rFonts w:ascii="Times New Roman" w:eastAsia="Times New Roman" w:hAnsi="Times New Roman" w:cs="Times New Roman"/>
          <w:bCs/>
          <w:i/>
          <w:sz w:val="20"/>
          <w:szCs w:val="20"/>
        </w:rPr>
        <w:br/>
      </w:r>
      <w:r w:rsidRPr="00BB097A">
        <w:rPr>
          <w:rFonts w:eastAsia="Times New Roman" w:cstheme="minorHAnsi"/>
          <w:sz w:val="20"/>
          <w:szCs w:val="20"/>
        </w:rPr>
        <w:t xml:space="preserve">Because of the efficiencies built into </w:t>
      </w:r>
      <w:proofErr w:type="spellStart"/>
      <w:r w:rsidRPr="00BB097A">
        <w:rPr>
          <w:rFonts w:eastAsia="Times New Roman" w:cstheme="minorHAnsi"/>
          <w:sz w:val="20"/>
          <w:szCs w:val="20"/>
        </w:rPr>
        <w:t>PointLeader</w:t>
      </w:r>
      <w:proofErr w:type="spellEnd"/>
      <w:r w:rsidRPr="009A7717">
        <w:rPr>
          <w:rFonts w:eastAsia="Times New Roman" w:cstheme="minorHAnsi"/>
          <w:sz w:val="20"/>
          <w:szCs w:val="20"/>
        </w:rPr>
        <w:t xml:space="preserve"> </w:t>
      </w:r>
      <w:r w:rsidRPr="00BB097A">
        <w:rPr>
          <w:rFonts w:eastAsia="Times New Roman" w:cstheme="minorHAnsi"/>
          <w:sz w:val="20"/>
          <w:szCs w:val="20"/>
        </w:rPr>
        <w:t xml:space="preserve">as an aligned and integrated Cloud-based system, </w:t>
      </w:r>
      <w:r w:rsidRPr="009A7717">
        <w:rPr>
          <w:rFonts w:eastAsia="Times New Roman" w:cstheme="minorHAnsi"/>
          <w:sz w:val="20"/>
          <w:szCs w:val="20"/>
        </w:rPr>
        <w:t xml:space="preserve">you </w:t>
      </w:r>
      <w:r w:rsidRPr="00BB097A">
        <w:rPr>
          <w:rFonts w:eastAsia="Times New Roman" w:cstheme="minorHAnsi"/>
          <w:sz w:val="20"/>
          <w:szCs w:val="20"/>
        </w:rPr>
        <w:t>get</w:t>
      </w:r>
      <w:r w:rsidRPr="009A7717">
        <w:rPr>
          <w:rFonts w:eastAsia="Times New Roman" w:cstheme="minorHAnsi"/>
          <w:sz w:val="20"/>
          <w:szCs w:val="20"/>
        </w:rPr>
        <w:t xml:space="preserve"> the </w:t>
      </w:r>
      <w:r w:rsidRPr="00BB097A">
        <w:rPr>
          <w:rFonts w:eastAsia="Times New Roman" w:cstheme="minorHAnsi"/>
          <w:sz w:val="20"/>
          <w:szCs w:val="20"/>
        </w:rPr>
        <w:t xml:space="preserve">decision making </w:t>
      </w:r>
      <w:r w:rsidRPr="009A7717">
        <w:rPr>
          <w:rFonts w:eastAsia="Times New Roman" w:cstheme="minorHAnsi"/>
          <w:sz w:val="20"/>
          <w:szCs w:val="20"/>
        </w:rPr>
        <w:t xml:space="preserve">data you </w:t>
      </w:r>
      <w:r w:rsidRPr="00BB097A">
        <w:rPr>
          <w:rFonts w:eastAsia="Times New Roman" w:cstheme="minorHAnsi"/>
          <w:sz w:val="20"/>
          <w:szCs w:val="20"/>
        </w:rPr>
        <w:t>want</w:t>
      </w:r>
      <w:r w:rsidRPr="009A7717">
        <w:rPr>
          <w:rFonts w:eastAsia="Times New Roman" w:cstheme="minorHAnsi"/>
          <w:sz w:val="20"/>
          <w:szCs w:val="20"/>
        </w:rPr>
        <w:t xml:space="preserve"> </w:t>
      </w:r>
      <w:r>
        <w:rPr>
          <w:rFonts w:eastAsia="Times New Roman" w:cstheme="minorHAnsi"/>
          <w:sz w:val="20"/>
          <w:szCs w:val="20"/>
        </w:rPr>
        <w:t xml:space="preserve">in a format that you can use </w:t>
      </w:r>
      <w:r w:rsidRPr="009A7717">
        <w:rPr>
          <w:rFonts w:eastAsia="Times New Roman" w:cstheme="minorHAnsi"/>
          <w:sz w:val="20"/>
          <w:szCs w:val="20"/>
        </w:rPr>
        <w:t xml:space="preserve">at </w:t>
      </w:r>
      <w:r>
        <w:rPr>
          <w:rFonts w:eastAsia="Times New Roman" w:cstheme="minorHAnsi"/>
          <w:sz w:val="20"/>
          <w:szCs w:val="20"/>
        </w:rPr>
        <w:t xml:space="preserve">a fraction of the per person </w:t>
      </w:r>
      <w:r w:rsidRPr="009A7717">
        <w:rPr>
          <w:rFonts w:eastAsia="Times New Roman" w:cstheme="minorHAnsi"/>
          <w:sz w:val="20"/>
          <w:szCs w:val="20"/>
        </w:rPr>
        <w:t>costs</w:t>
      </w:r>
      <w:r w:rsidRPr="00BB097A">
        <w:rPr>
          <w:rFonts w:eastAsia="Times New Roman" w:cstheme="minorHAnsi"/>
          <w:sz w:val="20"/>
          <w:szCs w:val="20"/>
        </w:rPr>
        <w:t xml:space="preserve"> </w:t>
      </w:r>
      <w:r>
        <w:rPr>
          <w:rFonts w:eastAsia="Times New Roman" w:cstheme="minorHAnsi"/>
          <w:sz w:val="20"/>
          <w:szCs w:val="20"/>
        </w:rPr>
        <w:t>for</w:t>
      </w:r>
      <w:r w:rsidRPr="00BB097A">
        <w:rPr>
          <w:rFonts w:eastAsia="Times New Roman" w:cstheme="minorHAnsi"/>
          <w:sz w:val="20"/>
          <w:szCs w:val="20"/>
        </w:rPr>
        <w:t xml:space="preserve"> </w:t>
      </w:r>
      <w:r>
        <w:rPr>
          <w:rFonts w:eastAsia="Times New Roman" w:cstheme="minorHAnsi"/>
          <w:sz w:val="20"/>
          <w:szCs w:val="20"/>
        </w:rPr>
        <w:t>a</w:t>
      </w:r>
      <w:r w:rsidRPr="009A7717">
        <w:rPr>
          <w:rFonts w:eastAsia="Times New Roman" w:cstheme="minorHAnsi"/>
          <w:sz w:val="20"/>
          <w:szCs w:val="20"/>
        </w:rPr>
        <w:t xml:space="preserve"> </w:t>
      </w:r>
      <w:r w:rsidRPr="00BB097A">
        <w:rPr>
          <w:rFonts w:eastAsia="Times New Roman" w:cstheme="minorHAnsi"/>
          <w:sz w:val="20"/>
          <w:szCs w:val="20"/>
        </w:rPr>
        <w:t>proprietary talent management system</w:t>
      </w:r>
      <w:r w:rsidRPr="009A7717">
        <w:rPr>
          <w:rFonts w:eastAsia="Times New Roman" w:cstheme="minorHAnsi"/>
          <w:sz w:val="20"/>
          <w:szCs w:val="20"/>
        </w:rPr>
        <w:t>.</w:t>
      </w:r>
      <w:r w:rsidRPr="00BB097A">
        <w:rPr>
          <w:rFonts w:eastAsia="Times New Roman" w:cstheme="minorHAnsi"/>
          <w:sz w:val="20"/>
          <w:szCs w:val="20"/>
        </w:rPr>
        <w:t xml:space="preserve"> </w:t>
      </w:r>
      <w:r>
        <w:rPr>
          <w:rFonts w:eastAsia="Times New Roman" w:cstheme="minorHAnsi"/>
          <w:sz w:val="20"/>
          <w:szCs w:val="20"/>
        </w:rPr>
        <w:t>Typically, costs are calculated either annually per employee for unlimited use of the system, or, on a per use basis for one or more of the tools.  To determine the most effective use and price for each client, AIR consultants will conduct an organizational diagnosis and present you with a set of pricing options.</w:t>
      </w:r>
    </w:p>
    <w:p w:rsidR="00817C38" w:rsidRDefault="00817C38" w:rsidP="002D795E">
      <w:pPr>
        <w:spacing w:after="0" w:line="240" w:lineRule="auto"/>
        <w:rPr>
          <w:rFonts w:ascii="Times New Roman" w:eastAsia="Times New Roman" w:hAnsi="Times New Roman" w:cs="Times New Roman"/>
          <w:bCs/>
          <w:i/>
          <w:sz w:val="20"/>
          <w:szCs w:val="20"/>
        </w:rPr>
      </w:pPr>
    </w:p>
    <w:p w:rsidR="00803FD0" w:rsidRDefault="00803FD0" w:rsidP="00803FD0">
      <w:pPr>
        <w:spacing w:after="0" w:line="240" w:lineRule="auto"/>
        <w:outlineLvl w:val="2"/>
        <w:rPr>
          <w:rFonts w:eastAsia="Times New Roman" w:cstheme="minorHAnsi"/>
          <w:sz w:val="20"/>
          <w:szCs w:val="20"/>
        </w:rPr>
      </w:pPr>
      <w:r>
        <w:rPr>
          <w:rFonts w:ascii="Times New Roman" w:eastAsia="Times New Roman" w:hAnsi="Times New Roman" w:cs="Times New Roman"/>
          <w:bCs/>
          <w:i/>
          <w:sz w:val="20"/>
          <w:szCs w:val="20"/>
        </w:rPr>
        <w:t xml:space="preserve">Where can I learn more about </w:t>
      </w:r>
      <w:proofErr w:type="spellStart"/>
      <w:r>
        <w:rPr>
          <w:rFonts w:ascii="Times New Roman" w:eastAsia="Times New Roman" w:hAnsi="Times New Roman" w:cs="Times New Roman"/>
          <w:bCs/>
          <w:i/>
          <w:sz w:val="20"/>
          <w:szCs w:val="20"/>
        </w:rPr>
        <w:t>PointLeader</w:t>
      </w:r>
      <w:proofErr w:type="spellEnd"/>
      <w:r w:rsidRPr="00BB097A">
        <w:rPr>
          <w:rFonts w:ascii="Times New Roman" w:eastAsia="Times New Roman" w:hAnsi="Times New Roman" w:cs="Times New Roman"/>
          <w:bCs/>
          <w:i/>
          <w:sz w:val="20"/>
          <w:szCs w:val="20"/>
        </w:rPr>
        <w:t>?</w:t>
      </w:r>
      <w:r w:rsidRPr="00BB097A">
        <w:rPr>
          <w:rFonts w:ascii="Times New Roman" w:eastAsia="Times New Roman" w:hAnsi="Times New Roman" w:cs="Times New Roman"/>
          <w:bCs/>
          <w:i/>
          <w:sz w:val="20"/>
          <w:szCs w:val="20"/>
        </w:rPr>
        <w:br/>
      </w:r>
      <w:r w:rsidR="00616E50">
        <w:rPr>
          <w:rFonts w:eastAsia="Times New Roman" w:cstheme="minorHAnsi"/>
          <w:sz w:val="20"/>
          <w:szCs w:val="20"/>
        </w:rPr>
        <w:t xml:space="preserve">Information about pricing, research, or training for </w:t>
      </w:r>
      <w:proofErr w:type="spellStart"/>
      <w:r w:rsidRPr="00BB097A">
        <w:rPr>
          <w:rFonts w:eastAsia="Times New Roman" w:cstheme="minorHAnsi"/>
          <w:sz w:val="20"/>
          <w:szCs w:val="20"/>
        </w:rPr>
        <w:t>PointLeader</w:t>
      </w:r>
      <w:proofErr w:type="spellEnd"/>
      <w:r w:rsidRPr="009A7717">
        <w:rPr>
          <w:rFonts w:eastAsia="Times New Roman" w:cstheme="minorHAnsi"/>
          <w:sz w:val="20"/>
          <w:szCs w:val="20"/>
        </w:rPr>
        <w:t xml:space="preserve"> </w:t>
      </w:r>
      <w:r w:rsidR="005B1F97">
        <w:rPr>
          <w:rFonts w:eastAsia="Times New Roman" w:cstheme="minorHAnsi"/>
          <w:sz w:val="20"/>
          <w:szCs w:val="20"/>
        </w:rPr>
        <w:t xml:space="preserve">is available from the American Institutes for Research </w:t>
      </w:r>
      <w:r w:rsidR="00616E50">
        <w:rPr>
          <w:rFonts w:eastAsia="Times New Roman" w:cstheme="minorHAnsi"/>
          <w:sz w:val="20"/>
          <w:szCs w:val="20"/>
        </w:rPr>
        <w:t xml:space="preserve">at </w:t>
      </w:r>
      <w:hyperlink r:id="rId9" w:history="1">
        <w:r w:rsidR="00616E50" w:rsidRPr="004017C5">
          <w:rPr>
            <w:rStyle w:val="Hyperlink"/>
            <w:rFonts w:eastAsia="Times New Roman" w:cstheme="minorHAnsi"/>
            <w:sz w:val="20"/>
            <w:szCs w:val="20"/>
          </w:rPr>
          <w:t>www.air.org</w:t>
        </w:r>
      </w:hyperlink>
      <w:r w:rsidR="00616E50">
        <w:rPr>
          <w:rFonts w:eastAsia="Times New Roman" w:cstheme="minorHAnsi"/>
          <w:sz w:val="20"/>
          <w:szCs w:val="20"/>
        </w:rPr>
        <w:t xml:space="preserve"> </w:t>
      </w:r>
      <w:r w:rsidR="005B1F97">
        <w:rPr>
          <w:rFonts w:eastAsia="Times New Roman" w:cstheme="minorHAnsi"/>
          <w:sz w:val="20"/>
          <w:szCs w:val="20"/>
        </w:rPr>
        <w:t xml:space="preserve">and </w:t>
      </w:r>
      <w:r w:rsidR="00616E50">
        <w:rPr>
          <w:rFonts w:eastAsia="Times New Roman" w:cstheme="minorHAnsi"/>
          <w:sz w:val="20"/>
          <w:szCs w:val="20"/>
        </w:rPr>
        <w:t>from our</w:t>
      </w:r>
      <w:r w:rsidR="005B1F97">
        <w:rPr>
          <w:rFonts w:eastAsia="Times New Roman" w:cstheme="minorHAnsi"/>
          <w:sz w:val="20"/>
          <w:szCs w:val="20"/>
        </w:rPr>
        <w:t xml:space="preserve"> strategic partners</w:t>
      </w:r>
      <w:r w:rsidR="00616E50">
        <w:rPr>
          <w:rFonts w:eastAsia="Times New Roman" w:cstheme="minorHAnsi"/>
          <w:sz w:val="20"/>
          <w:szCs w:val="20"/>
        </w:rPr>
        <w:t xml:space="preserve"> at </w:t>
      </w:r>
      <w:hyperlink r:id="rId10" w:history="1">
        <w:r w:rsidR="00616E50" w:rsidRPr="004017C5">
          <w:rPr>
            <w:rStyle w:val="Hyperlink"/>
            <w:rFonts w:eastAsia="Times New Roman" w:cstheme="minorHAnsi"/>
            <w:sz w:val="20"/>
            <w:szCs w:val="20"/>
          </w:rPr>
          <w:t>www.tribaloperations.com</w:t>
        </w:r>
      </w:hyperlink>
      <w:r w:rsidR="00616E50">
        <w:rPr>
          <w:rFonts w:eastAsia="Times New Roman" w:cstheme="minorHAnsi"/>
          <w:sz w:val="20"/>
          <w:szCs w:val="20"/>
        </w:rPr>
        <w:t xml:space="preserve"> and www.Trak-1.com</w:t>
      </w:r>
      <w:r w:rsidR="005B1F97">
        <w:rPr>
          <w:rFonts w:eastAsia="Times New Roman" w:cstheme="minorHAnsi"/>
          <w:sz w:val="20"/>
          <w:szCs w:val="20"/>
        </w:rPr>
        <w:t xml:space="preserve">. </w:t>
      </w:r>
      <w:r w:rsidR="00616E50">
        <w:rPr>
          <w:rFonts w:eastAsia="Times New Roman" w:cstheme="minorHAnsi"/>
          <w:sz w:val="20"/>
          <w:szCs w:val="20"/>
        </w:rPr>
        <w:t xml:space="preserve">We look forward to hearing from you. </w:t>
      </w:r>
    </w:p>
    <w:p w:rsidR="005B1F97" w:rsidRDefault="005B1F97" w:rsidP="00803FD0">
      <w:pPr>
        <w:spacing w:after="0" w:line="240" w:lineRule="auto"/>
        <w:outlineLvl w:val="2"/>
        <w:rPr>
          <w:rFonts w:eastAsia="Times New Roman" w:cstheme="minorHAnsi"/>
          <w:sz w:val="20"/>
          <w:szCs w:val="20"/>
        </w:rPr>
      </w:pPr>
    </w:p>
    <w:p w:rsidR="005B1F97" w:rsidRDefault="005B1F97" w:rsidP="00803FD0">
      <w:pPr>
        <w:spacing w:after="0" w:line="240" w:lineRule="auto"/>
        <w:outlineLvl w:val="2"/>
        <w:rPr>
          <w:rFonts w:eastAsia="Times New Roman" w:cstheme="minorHAnsi"/>
          <w:sz w:val="20"/>
          <w:szCs w:val="20"/>
        </w:rPr>
      </w:pPr>
    </w:p>
    <w:p w:rsidR="005B1F97" w:rsidRPr="002D0A45" w:rsidRDefault="00015C75" w:rsidP="00803FD0">
      <w:pPr>
        <w:spacing w:after="0" w:line="240" w:lineRule="auto"/>
        <w:outlineLvl w:val="2"/>
        <w:rPr>
          <w:rFonts w:ascii="Times New Roman" w:eastAsia="Times New Roman" w:hAnsi="Times New Roman" w:cs="Times New Roman"/>
          <w:b/>
          <w:bCs/>
          <w:i/>
          <w:szCs w:val="20"/>
        </w:rPr>
      </w:pPr>
      <w:proofErr w:type="spellStart"/>
      <w:r w:rsidRPr="002D0A45">
        <w:rPr>
          <w:rFonts w:ascii="Times New Roman" w:eastAsia="Times New Roman" w:hAnsi="Times New Roman" w:cs="Times New Roman"/>
          <w:b/>
          <w:bCs/>
          <w:i/>
          <w:szCs w:val="20"/>
        </w:rPr>
        <w:t>PointLeader</w:t>
      </w:r>
      <w:proofErr w:type="spellEnd"/>
      <w:r w:rsidRPr="002D0A45">
        <w:rPr>
          <w:rFonts w:ascii="Times New Roman" w:eastAsia="Times New Roman" w:hAnsi="Times New Roman" w:cs="Times New Roman"/>
          <w:b/>
          <w:bCs/>
          <w:i/>
          <w:szCs w:val="20"/>
        </w:rPr>
        <w:t xml:space="preserve"> Tools</w:t>
      </w:r>
    </w:p>
    <w:p w:rsidR="00B64069" w:rsidRDefault="00B64069">
      <w:pPr>
        <w:rPr>
          <w:rFonts w:cstheme="minorHAnsi"/>
          <w:b/>
          <w:sz w:val="20"/>
          <w:szCs w:val="20"/>
        </w:rPr>
      </w:pPr>
    </w:p>
    <w:p w:rsidR="002D0A45" w:rsidRPr="00015C75" w:rsidRDefault="002D0A45" w:rsidP="002D0A45">
      <w:pPr>
        <w:spacing w:after="0" w:line="240" w:lineRule="auto"/>
        <w:rPr>
          <w:rFonts w:cstheme="minorHAnsi"/>
          <w:b/>
          <w:sz w:val="20"/>
          <w:szCs w:val="20"/>
        </w:rPr>
      </w:pPr>
      <w:proofErr w:type="spellStart"/>
      <w:r w:rsidRPr="00803FD0">
        <w:rPr>
          <w:rFonts w:cstheme="minorHAnsi"/>
          <w:b/>
          <w:sz w:val="20"/>
          <w:szCs w:val="20"/>
        </w:rPr>
        <w:t>PointLeader</w:t>
      </w:r>
      <w:proofErr w:type="spellEnd"/>
      <w:r w:rsidRPr="00803FD0">
        <w:rPr>
          <w:rFonts w:cstheme="minorHAnsi"/>
          <w:b/>
          <w:sz w:val="20"/>
          <w:szCs w:val="20"/>
        </w:rPr>
        <w:t xml:space="preserve"> Competency Profiler</w:t>
      </w:r>
      <w:r w:rsidRPr="00803FD0">
        <w:rPr>
          <w:rFonts w:cstheme="minorHAnsi"/>
          <w:sz w:val="20"/>
          <w:szCs w:val="20"/>
        </w:rPr>
        <w:t xml:space="preserve"> </w:t>
      </w:r>
      <w:r w:rsidRPr="002D0A45">
        <w:rPr>
          <w:rFonts w:cstheme="minorHAnsi"/>
          <w:sz w:val="20"/>
          <w:szCs w:val="20"/>
        </w:rPr>
        <w:t xml:space="preserve">provides competency profile reports of success in each of your jobs. It is a 20-minute online job analysis questionnaire based on the </w:t>
      </w:r>
      <w:proofErr w:type="spellStart"/>
      <w:r w:rsidRPr="002D0A45">
        <w:rPr>
          <w:rFonts w:cstheme="minorHAnsi"/>
          <w:sz w:val="20"/>
          <w:szCs w:val="20"/>
        </w:rPr>
        <w:t>PointLeader</w:t>
      </w:r>
      <w:proofErr w:type="spellEnd"/>
      <w:r w:rsidRPr="002D0A45">
        <w:rPr>
          <w:rFonts w:cstheme="minorHAnsi"/>
          <w:sz w:val="20"/>
          <w:szCs w:val="20"/>
        </w:rPr>
        <w:t xml:space="preserve"> competency model benchmarked to all jobs in the US Economy through O*NET.  It is administered online to current employees with specific knowledge of the requirements for success in their job.  The metrics produced identify the criticality of each competency to the job and are used for staffing, compensation, and development planning.  </w:t>
      </w:r>
    </w:p>
    <w:p w:rsidR="002D0A45" w:rsidRDefault="002D0A45" w:rsidP="002D0A45">
      <w:pPr>
        <w:spacing w:after="0" w:line="240" w:lineRule="auto"/>
        <w:rPr>
          <w:rFonts w:cstheme="minorHAnsi"/>
          <w:b/>
          <w:sz w:val="20"/>
          <w:szCs w:val="20"/>
        </w:rPr>
      </w:pPr>
    </w:p>
    <w:p w:rsidR="00015C75" w:rsidRPr="00B64069" w:rsidRDefault="00803FD0" w:rsidP="002D0A45">
      <w:pPr>
        <w:spacing w:after="0" w:line="240" w:lineRule="auto"/>
        <w:rPr>
          <w:rFonts w:cstheme="minorHAnsi"/>
          <w:sz w:val="20"/>
          <w:szCs w:val="20"/>
        </w:rPr>
      </w:pPr>
      <w:proofErr w:type="spellStart"/>
      <w:r w:rsidRPr="00803FD0">
        <w:rPr>
          <w:rFonts w:cstheme="minorHAnsi"/>
          <w:b/>
          <w:sz w:val="20"/>
          <w:szCs w:val="20"/>
        </w:rPr>
        <w:t>PointLeader</w:t>
      </w:r>
      <w:proofErr w:type="spellEnd"/>
      <w:r w:rsidRPr="00803FD0">
        <w:rPr>
          <w:rFonts w:cstheme="minorHAnsi"/>
          <w:b/>
          <w:sz w:val="20"/>
          <w:szCs w:val="20"/>
        </w:rPr>
        <w:t xml:space="preserve"> </w:t>
      </w:r>
      <w:r w:rsidR="00466B07">
        <w:rPr>
          <w:rFonts w:cstheme="minorHAnsi"/>
          <w:b/>
          <w:sz w:val="20"/>
          <w:szCs w:val="20"/>
        </w:rPr>
        <w:t>Potential</w:t>
      </w:r>
      <w:r w:rsidRPr="00803FD0">
        <w:rPr>
          <w:rFonts w:cstheme="minorHAnsi"/>
          <w:b/>
          <w:sz w:val="20"/>
          <w:szCs w:val="20"/>
        </w:rPr>
        <w:t xml:space="preserve"> Assessment</w:t>
      </w:r>
      <w:r w:rsidRPr="00803FD0">
        <w:rPr>
          <w:rFonts w:cstheme="minorHAnsi"/>
          <w:sz w:val="20"/>
          <w:szCs w:val="20"/>
        </w:rPr>
        <w:t xml:space="preserve"> provides </w:t>
      </w:r>
      <w:r w:rsidR="005B1F97">
        <w:rPr>
          <w:rFonts w:cstheme="minorHAnsi"/>
          <w:sz w:val="20"/>
          <w:szCs w:val="20"/>
        </w:rPr>
        <w:t xml:space="preserve">predictive metrics for generating </w:t>
      </w:r>
      <w:r w:rsidRPr="00803FD0">
        <w:rPr>
          <w:rFonts w:cstheme="minorHAnsi"/>
          <w:sz w:val="20"/>
          <w:szCs w:val="20"/>
        </w:rPr>
        <w:t>reports of potential job-fit for employees and applicants.</w:t>
      </w:r>
      <w:r w:rsidR="00B64069">
        <w:rPr>
          <w:rFonts w:cstheme="minorHAnsi"/>
          <w:sz w:val="20"/>
          <w:szCs w:val="20"/>
        </w:rPr>
        <w:t xml:space="preserve">  It </w:t>
      </w:r>
      <w:r w:rsidR="00B64069" w:rsidRPr="00B64069">
        <w:rPr>
          <w:rFonts w:cstheme="minorHAnsi"/>
          <w:sz w:val="20"/>
          <w:szCs w:val="20"/>
        </w:rPr>
        <w:t>is a</w:t>
      </w:r>
      <w:r w:rsidR="00B64069">
        <w:rPr>
          <w:rFonts w:cstheme="minorHAnsi"/>
          <w:sz w:val="20"/>
          <w:szCs w:val="20"/>
        </w:rPr>
        <w:t xml:space="preserve"> 3</w:t>
      </w:r>
      <w:r w:rsidR="00B64069" w:rsidRPr="00B64069">
        <w:rPr>
          <w:rFonts w:cstheme="minorHAnsi"/>
          <w:sz w:val="20"/>
          <w:szCs w:val="20"/>
        </w:rPr>
        <w:t xml:space="preserve">0-minute, online, dynamic assessment of ten dimensions that predicts job performance across all competencies, jobs, industries, and organizations using a proprietary </w:t>
      </w:r>
      <w:proofErr w:type="spellStart"/>
      <w:r w:rsidR="00B64069" w:rsidRPr="00B64069">
        <w:rPr>
          <w:rFonts w:cstheme="minorHAnsi"/>
          <w:sz w:val="20"/>
          <w:szCs w:val="20"/>
        </w:rPr>
        <w:t>configural</w:t>
      </w:r>
      <w:proofErr w:type="spellEnd"/>
      <w:r w:rsidR="00B64069" w:rsidRPr="00B64069">
        <w:rPr>
          <w:rFonts w:cstheme="minorHAnsi"/>
          <w:sz w:val="20"/>
          <w:szCs w:val="20"/>
        </w:rPr>
        <w:t xml:space="preserve"> scoring system.  </w:t>
      </w:r>
      <w:r w:rsidR="00015C75" w:rsidRPr="00B64069">
        <w:rPr>
          <w:rFonts w:cstheme="minorHAnsi"/>
          <w:sz w:val="20"/>
          <w:szCs w:val="20"/>
        </w:rPr>
        <w:t>Easily administered with useful reports of job fit, competency fit, and leadership potential</w:t>
      </w:r>
      <w:r w:rsidR="00015C75">
        <w:rPr>
          <w:rFonts w:cstheme="minorHAnsi"/>
          <w:sz w:val="20"/>
          <w:szCs w:val="20"/>
        </w:rPr>
        <w:t xml:space="preserve">, the Potential Assessment is </w:t>
      </w:r>
      <w:r w:rsidR="00015C75" w:rsidRPr="00B64069">
        <w:rPr>
          <w:rFonts w:cstheme="minorHAnsi"/>
          <w:sz w:val="20"/>
          <w:szCs w:val="20"/>
        </w:rPr>
        <w:t xml:space="preserve">fair </w:t>
      </w:r>
      <w:r w:rsidR="00015C75">
        <w:rPr>
          <w:rFonts w:cstheme="minorHAnsi"/>
          <w:sz w:val="20"/>
          <w:szCs w:val="20"/>
        </w:rPr>
        <w:t>across all groups.</w:t>
      </w:r>
    </w:p>
    <w:p w:rsidR="000D1DCF" w:rsidRDefault="000D1DCF" w:rsidP="000D1DCF">
      <w:pPr>
        <w:rPr>
          <w:rFonts w:cstheme="minorHAnsi"/>
          <w:b/>
          <w:sz w:val="20"/>
          <w:szCs w:val="20"/>
        </w:rPr>
      </w:pPr>
    </w:p>
    <w:p w:rsidR="00CD7DF2" w:rsidRDefault="00CD7DF2">
      <w:pPr>
        <w:rPr>
          <w:rFonts w:ascii="Times New Roman" w:eastAsia="Times New Roman" w:hAnsi="Times New Roman" w:cs="Times New Roman"/>
          <w:bCs/>
          <w:i/>
          <w:sz w:val="20"/>
          <w:szCs w:val="20"/>
        </w:rPr>
      </w:pPr>
    </w:p>
    <w:p w:rsidR="000D1DCF" w:rsidRDefault="000D1DCF" w:rsidP="00803FD0">
      <w:pPr>
        <w:spacing w:after="120" w:line="240" w:lineRule="auto"/>
        <w:rPr>
          <w:rFonts w:cstheme="minorHAnsi"/>
          <w:b/>
          <w:sz w:val="20"/>
          <w:szCs w:val="20"/>
        </w:rPr>
      </w:pPr>
    </w:p>
    <w:p w:rsidR="000D1DCF" w:rsidRDefault="000D1DCF" w:rsidP="002D0A45">
      <w:pPr>
        <w:spacing w:after="0" w:line="240" w:lineRule="auto"/>
        <w:rPr>
          <w:rFonts w:cstheme="minorHAnsi"/>
          <w:b/>
          <w:sz w:val="20"/>
          <w:szCs w:val="20"/>
        </w:rPr>
      </w:pPr>
    </w:p>
    <w:p w:rsidR="00803FD0" w:rsidRDefault="00803FD0" w:rsidP="002D0A45">
      <w:pPr>
        <w:spacing w:after="0" w:line="240" w:lineRule="auto"/>
        <w:rPr>
          <w:rFonts w:cstheme="minorHAnsi"/>
          <w:sz w:val="20"/>
          <w:szCs w:val="20"/>
        </w:rPr>
      </w:pPr>
      <w:proofErr w:type="spellStart"/>
      <w:r w:rsidRPr="00803FD0">
        <w:rPr>
          <w:rFonts w:cstheme="minorHAnsi"/>
          <w:b/>
          <w:sz w:val="20"/>
          <w:szCs w:val="20"/>
        </w:rPr>
        <w:t>PointLeader</w:t>
      </w:r>
      <w:proofErr w:type="spellEnd"/>
      <w:r w:rsidRPr="00803FD0">
        <w:rPr>
          <w:rFonts w:cstheme="minorHAnsi"/>
          <w:b/>
          <w:sz w:val="20"/>
          <w:szCs w:val="20"/>
        </w:rPr>
        <w:t xml:space="preserve"> Performance Measure</w:t>
      </w:r>
      <w:r w:rsidRPr="00803FD0">
        <w:rPr>
          <w:rFonts w:cstheme="minorHAnsi"/>
          <w:sz w:val="20"/>
          <w:szCs w:val="20"/>
        </w:rPr>
        <w:t xml:space="preserve"> provides diagnostic reports of employee performance. </w:t>
      </w:r>
    </w:p>
    <w:p w:rsidR="00B64069" w:rsidRPr="00B64069" w:rsidRDefault="00B64069" w:rsidP="002D0A45">
      <w:pPr>
        <w:spacing w:after="0" w:line="240" w:lineRule="auto"/>
        <w:rPr>
          <w:rFonts w:cstheme="minorHAnsi"/>
          <w:sz w:val="20"/>
          <w:szCs w:val="20"/>
        </w:rPr>
      </w:pPr>
      <w:r>
        <w:rPr>
          <w:rFonts w:cstheme="minorHAnsi"/>
          <w:sz w:val="20"/>
          <w:szCs w:val="20"/>
        </w:rPr>
        <w:t xml:space="preserve">The Performance Measure </w:t>
      </w:r>
      <w:r w:rsidRPr="00B64069">
        <w:rPr>
          <w:rFonts w:cstheme="minorHAnsi"/>
          <w:sz w:val="20"/>
          <w:szCs w:val="20"/>
        </w:rPr>
        <w:t>is an online measure of individual job performance</w:t>
      </w:r>
      <w:r w:rsidR="000D1DCF">
        <w:rPr>
          <w:rFonts w:cstheme="minorHAnsi"/>
          <w:sz w:val="20"/>
          <w:szCs w:val="20"/>
        </w:rPr>
        <w:t xml:space="preserve"> completed by employees and their managers</w:t>
      </w:r>
      <w:r w:rsidRPr="00B64069">
        <w:rPr>
          <w:rFonts w:cstheme="minorHAnsi"/>
          <w:sz w:val="20"/>
          <w:szCs w:val="20"/>
        </w:rPr>
        <w:t xml:space="preserve"> that provides performance </w:t>
      </w:r>
      <w:r>
        <w:rPr>
          <w:rFonts w:cstheme="minorHAnsi"/>
          <w:sz w:val="20"/>
          <w:szCs w:val="20"/>
        </w:rPr>
        <w:t>metrics</w:t>
      </w:r>
      <w:r w:rsidRPr="00B64069">
        <w:rPr>
          <w:rFonts w:cstheme="minorHAnsi"/>
          <w:sz w:val="20"/>
          <w:szCs w:val="20"/>
        </w:rPr>
        <w:t xml:space="preserve"> and </w:t>
      </w:r>
      <w:r>
        <w:rPr>
          <w:rFonts w:cstheme="minorHAnsi"/>
          <w:sz w:val="20"/>
          <w:szCs w:val="20"/>
        </w:rPr>
        <w:t>developmental feedback</w:t>
      </w:r>
      <w:r w:rsidRPr="00B64069">
        <w:rPr>
          <w:rFonts w:cstheme="minorHAnsi"/>
          <w:sz w:val="20"/>
          <w:szCs w:val="20"/>
        </w:rPr>
        <w:t xml:space="preserve"> aligned </w:t>
      </w:r>
      <w:r>
        <w:rPr>
          <w:rFonts w:cstheme="minorHAnsi"/>
          <w:sz w:val="20"/>
          <w:szCs w:val="20"/>
        </w:rPr>
        <w:t xml:space="preserve">to job competencies </w:t>
      </w:r>
      <w:r w:rsidRPr="00B64069">
        <w:rPr>
          <w:rFonts w:cstheme="minorHAnsi"/>
          <w:sz w:val="20"/>
          <w:szCs w:val="20"/>
        </w:rPr>
        <w:t xml:space="preserve">for all employees.  </w:t>
      </w:r>
      <w:r w:rsidR="00466B07">
        <w:rPr>
          <w:rFonts w:cstheme="minorHAnsi"/>
          <w:sz w:val="20"/>
          <w:szCs w:val="20"/>
        </w:rPr>
        <w:t>Behavioral anchors for each competency provide actionable goals for emp</w:t>
      </w:r>
      <w:r w:rsidR="000D1DCF">
        <w:rPr>
          <w:rFonts w:cstheme="minorHAnsi"/>
          <w:sz w:val="20"/>
          <w:szCs w:val="20"/>
        </w:rPr>
        <w:t>loyee performance development and are r</w:t>
      </w:r>
      <w:r w:rsidR="000D1DCF" w:rsidRPr="00B64069">
        <w:rPr>
          <w:rFonts w:cstheme="minorHAnsi"/>
          <w:sz w:val="20"/>
          <w:szCs w:val="20"/>
        </w:rPr>
        <w:t>eliable enough to track change</w:t>
      </w:r>
      <w:r w:rsidR="000D1DCF">
        <w:rPr>
          <w:rFonts w:cstheme="minorHAnsi"/>
          <w:sz w:val="20"/>
          <w:szCs w:val="20"/>
        </w:rPr>
        <w:t>s in behavior.</w:t>
      </w:r>
      <w:r w:rsidR="002D0A45">
        <w:rPr>
          <w:rFonts w:cstheme="minorHAnsi"/>
          <w:sz w:val="20"/>
          <w:szCs w:val="20"/>
        </w:rPr>
        <w:t xml:space="preserve">  </w:t>
      </w:r>
      <w:r w:rsidR="00466B07">
        <w:rPr>
          <w:rFonts w:cstheme="minorHAnsi"/>
          <w:sz w:val="20"/>
          <w:szCs w:val="20"/>
        </w:rPr>
        <w:t>The Performance Measure is a</w:t>
      </w:r>
      <w:r w:rsidRPr="00B64069">
        <w:rPr>
          <w:rFonts w:cstheme="minorHAnsi"/>
          <w:sz w:val="20"/>
          <w:szCs w:val="20"/>
        </w:rPr>
        <w:t xml:space="preserve">ligned to the </w:t>
      </w:r>
      <w:r w:rsidR="00466B07">
        <w:rPr>
          <w:rFonts w:cstheme="minorHAnsi"/>
          <w:sz w:val="20"/>
          <w:szCs w:val="20"/>
        </w:rPr>
        <w:t>Competency Profiler</w:t>
      </w:r>
      <w:r w:rsidRPr="00B64069">
        <w:rPr>
          <w:rFonts w:cstheme="minorHAnsi"/>
          <w:sz w:val="20"/>
          <w:szCs w:val="20"/>
        </w:rPr>
        <w:t xml:space="preserve"> </w:t>
      </w:r>
      <w:r w:rsidR="00466B07">
        <w:rPr>
          <w:rFonts w:cstheme="minorHAnsi"/>
          <w:sz w:val="20"/>
          <w:szCs w:val="20"/>
        </w:rPr>
        <w:t xml:space="preserve">and the </w:t>
      </w:r>
      <w:r w:rsidR="007063A5">
        <w:rPr>
          <w:rFonts w:cstheme="minorHAnsi"/>
          <w:sz w:val="20"/>
          <w:szCs w:val="20"/>
        </w:rPr>
        <w:t>Potential</w:t>
      </w:r>
      <w:r w:rsidR="00466B07">
        <w:rPr>
          <w:rFonts w:cstheme="minorHAnsi"/>
          <w:sz w:val="20"/>
          <w:szCs w:val="20"/>
        </w:rPr>
        <w:t xml:space="preserve"> Assessment</w:t>
      </w:r>
      <w:r>
        <w:rPr>
          <w:rFonts w:cstheme="minorHAnsi"/>
          <w:sz w:val="20"/>
          <w:szCs w:val="20"/>
        </w:rPr>
        <w:t xml:space="preserve"> </w:t>
      </w:r>
      <w:r w:rsidR="000D1DCF">
        <w:rPr>
          <w:rFonts w:cstheme="minorHAnsi"/>
          <w:sz w:val="20"/>
          <w:szCs w:val="20"/>
        </w:rPr>
        <w:t xml:space="preserve">metrics in </w:t>
      </w:r>
      <w:proofErr w:type="spellStart"/>
      <w:r>
        <w:rPr>
          <w:rFonts w:cstheme="minorHAnsi"/>
          <w:sz w:val="20"/>
          <w:szCs w:val="20"/>
        </w:rPr>
        <w:t>PointLeader</w:t>
      </w:r>
      <w:proofErr w:type="spellEnd"/>
      <w:r w:rsidRPr="00B64069">
        <w:rPr>
          <w:rFonts w:cstheme="minorHAnsi"/>
          <w:sz w:val="20"/>
          <w:szCs w:val="20"/>
        </w:rPr>
        <w:t xml:space="preserve"> for each job</w:t>
      </w:r>
      <w:r w:rsidR="000D1DCF">
        <w:rPr>
          <w:rFonts w:cstheme="minorHAnsi"/>
          <w:sz w:val="20"/>
          <w:szCs w:val="20"/>
        </w:rPr>
        <w:t xml:space="preserve">.  The system and reports </w:t>
      </w:r>
      <w:proofErr w:type="gramStart"/>
      <w:r w:rsidR="000D1DCF">
        <w:rPr>
          <w:rFonts w:cstheme="minorHAnsi"/>
          <w:sz w:val="20"/>
          <w:szCs w:val="20"/>
        </w:rPr>
        <w:t>are</w:t>
      </w:r>
      <w:proofErr w:type="gramEnd"/>
      <w:r w:rsidR="000D1DCF">
        <w:rPr>
          <w:rFonts w:cstheme="minorHAnsi"/>
          <w:sz w:val="20"/>
          <w:szCs w:val="20"/>
        </w:rPr>
        <w:t xml:space="preserve"> u</w:t>
      </w:r>
      <w:r w:rsidRPr="00B64069">
        <w:rPr>
          <w:rFonts w:cstheme="minorHAnsi"/>
          <w:sz w:val="20"/>
          <w:szCs w:val="20"/>
        </w:rPr>
        <w:t>ser friendly and fair, with actionable output for employees and managers</w:t>
      </w:r>
      <w:r w:rsidR="000D1DCF">
        <w:rPr>
          <w:rFonts w:cstheme="minorHAnsi"/>
          <w:sz w:val="20"/>
          <w:szCs w:val="20"/>
        </w:rPr>
        <w:t>.</w:t>
      </w:r>
    </w:p>
    <w:p w:rsidR="007063A5" w:rsidRDefault="007063A5" w:rsidP="002D0A45">
      <w:pPr>
        <w:spacing w:after="0" w:line="240" w:lineRule="auto"/>
        <w:rPr>
          <w:rFonts w:cstheme="minorHAnsi"/>
          <w:b/>
          <w:sz w:val="20"/>
          <w:szCs w:val="20"/>
        </w:rPr>
      </w:pPr>
    </w:p>
    <w:p w:rsidR="00803FD0" w:rsidRPr="00803FD0" w:rsidRDefault="00803FD0" w:rsidP="002D0A45">
      <w:pPr>
        <w:spacing w:after="0" w:line="240" w:lineRule="auto"/>
        <w:rPr>
          <w:rFonts w:cstheme="minorHAnsi"/>
          <w:sz w:val="20"/>
          <w:szCs w:val="20"/>
        </w:rPr>
      </w:pPr>
      <w:proofErr w:type="spellStart"/>
      <w:r w:rsidRPr="00BB097A">
        <w:rPr>
          <w:rFonts w:cstheme="minorHAnsi"/>
          <w:b/>
          <w:sz w:val="20"/>
          <w:szCs w:val="20"/>
        </w:rPr>
        <w:t>PointLeader</w:t>
      </w:r>
      <w:proofErr w:type="spellEnd"/>
      <w:r w:rsidRPr="00BB097A">
        <w:rPr>
          <w:rFonts w:cstheme="minorHAnsi"/>
          <w:b/>
          <w:sz w:val="20"/>
          <w:szCs w:val="20"/>
        </w:rPr>
        <w:t xml:space="preserve"> Learning </w:t>
      </w:r>
      <w:r>
        <w:rPr>
          <w:rFonts w:cstheme="minorHAnsi"/>
          <w:b/>
          <w:sz w:val="20"/>
          <w:szCs w:val="20"/>
        </w:rPr>
        <w:t>Management</w:t>
      </w:r>
      <w:r w:rsidRPr="00BB097A">
        <w:rPr>
          <w:rFonts w:cstheme="minorHAnsi"/>
          <w:sz w:val="20"/>
          <w:szCs w:val="20"/>
        </w:rPr>
        <w:t xml:space="preserve"> provide</w:t>
      </w:r>
      <w:r>
        <w:rPr>
          <w:rFonts w:cstheme="minorHAnsi"/>
          <w:sz w:val="20"/>
          <w:szCs w:val="20"/>
        </w:rPr>
        <w:t>s</w:t>
      </w:r>
      <w:r w:rsidRPr="00BB097A">
        <w:rPr>
          <w:rFonts w:cstheme="minorHAnsi"/>
          <w:sz w:val="20"/>
          <w:szCs w:val="20"/>
        </w:rPr>
        <w:t xml:space="preserve"> progress reports of employee development</w:t>
      </w:r>
    </w:p>
    <w:p w:rsidR="007063A5" w:rsidRPr="007063A5" w:rsidRDefault="007063A5" w:rsidP="002D0A45">
      <w:pPr>
        <w:spacing w:after="0" w:line="240" w:lineRule="auto"/>
        <w:rPr>
          <w:i/>
          <w:iCs/>
          <w:sz w:val="20"/>
        </w:rPr>
      </w:pPr>
      <w:r w:rsidRPr="007063A5">
        <w:rPr>
          <w:rFonts w:cstheme="minorHAnsi"/>
          <w:sz w:val="20"/>
          <w:szCs w:val="20"/>
        </w:rPr>
        <w:t xml:space="preserve">The </w:t>
      </w:r>
      <w:r>
        <w:rPr>
          <w:rFonts w:cstheme="minorHAnsi"/>
          <w:sz w:val="20"/>
          <w:szCs w:val="20"/>
        </w:rPr>
        <w:t>Learning Management component of the</w:t>
      </w:r>
      <w:r w:rsidR="002D0A45">
        <w:rPr>
          <w:rFonts w:cstheme="minorHAnsi"/>
          <w:sz w:val="20"/>
          <w:szCs w:val="20"/>
        </w:rPr>
        <w:t xml:space="preserve"> </w:t>
      </w:r>
      <w:proofErr w:type="spellStart"/>
      <w:r w:rsidR="002D0A45">
        <w:rPr>
          <w:rFonts w:cstheme="minorHAnsi"/>
          <w:sz w:val="20"/>
          <w:szCs w:val="20"/>
        </w:rPr>
        <w:t>PointL</w:t>
      </w:r>
      <w:r w:rsidRPr="007063A5">
        <w:rPr>
          <w:rFonts w:cstheme="minorHAnsi"/>
          <w:sz w:val="20"/>
          <w:szCs w:val="20"/>
        </w:rPr>
        <w:t>eader</w:t>
      </w:r>
      <w:proofErr w:type="spellEnd"/>
      <w:r w:rsidRPr="007063A5">
        <w:rPr>
          <w:rFonts w:cstheme="minorHAnsi"/>
          <w:sz w:val="20"/>
          <w:szCs w:val="20"/>
        </w:rPr>
        <w:t xml:space="preserve"> system</w:t>
      </w:r>
      <w:r>
        <w:rPr>
          <w:rFonts w:cstheme="minorHAnsi"/>
          <w:sz w:val="20"/>
          <w:szCs w:val="20"/>
        </w:rPr>
        <w:t xml:space="preserve"> builds on the metrics over an employee’s career from their</w:t>
      </w:r>
      <w:r w:rsidRPr="007063A5">
        <w:rPr>
          <w:rFonts w:cstheme="minorHAnsi"/>
          <w:sz w:val="20"/>
          <w:szCs w:val="20"/>
        </w:rPr>
        <w:t xml:space="preserve"> Competency Profile</w:t>
      </w:r>
      <w:r>
        <w:rPr>
          <w:rFonts w:cstheme="minorHAnsi"/>
          <w:sz w:val="20"/>
          <w:szCs w:val="20"/>
        </w:rPr>
        <w:t>r</w:t>
      </w:r>
      <w:r w:rsidRPr="007063A5">
        <w:rPr>
          <w:rFonts w:cstheme="minorHAnsi"/>
          <w:sz w:val="20"/>
          <w:szCs w:val="20"/>
        </w:rPr>
        <w:t>, Potential</w:t>
      </w:r>
      <w:r>
        <w:rPr>
          <w:rFonts w:cstheme="minorHAnsi"/>
          <w:sz w:val="20"/>
          <w:szCs w:val="20"/>
        </w:rPr>
        <w:t xml:space="preserve"> Predictor</w:t>
      </w:r>
      <w:r w:rsidRPr="007063A5">
        <w:rPr>
          <w:rFonts w:cstheme="minorHAnsi"/>
          <w:sz w:val="20"/>
          <w:szCs w:val="20"/>
        </w:rPr>
        <w:t xml:space="preserve">, </w:t>
      </w:r>
      <w:r>
        <w:rPr>
          <w:rFonts w:cstheme="minorHAnsi"/>
          <w:sz w:val="20"/>
          <w:szCs w:val="20"/>
        </w:rPr>
        <w:t xml:space="preserve">and Performance Measure to provide development plans, priorities, diagnostic reports, and best fit career ladders.  </w:t>
      </w:r>
    </w:p>
    <w:p w:rsidR="005B1F97" w:rsidRDefault="005B1F97" w:rsidP="002D0A45">
      <w:pPr>
        <w:spacing w:after="0" w:line="240" w:lineRule="auto"/>
        <w:rPr>
          <w:rFonts w:ascii="Times New Roman" w:eastAsia="Times New Roman" w:hAnsi="Times New Roman" w:cs="Times New Roman"/>
          <w:bCs/>
          <w:i/>
          <w:sz w:val="20"/>
          <w:szCs w:val="20"/>
        </w:rPr>
      </w:pPr>
    </w:p>
    <w:p w:rsidR="005B1F97" w:rsidRDefault="005B1F97" w:rsidP="002D0A45">
      <w:pPr>
        <w:spacing w:after="0" w:line="240" w:lineRule="auto"/>
        <w:rPr>
          <w:rFonts w:ascii="Times New Roman" w:eastAsia="Times New Roman" w:hAnsi="Times New Roman" w:cs="Times New Roman"/>
          <w:bCs/>
          <w:i/>
          <w:sz w:val="20"/>
          <w:szCs w:val="20"/>
        </w:rPr>
      </w:pPr>
    </w:p>
    <w:p w:rsidR="005B1F97" w:rsidRDefault="005B1F97" w:rsidP="002D0A45">
      <w:pPr>
        <w:spacing w:after="0" w:line="240" w:lineRule="auto"/>
        <w:rPr>
          <w:rFonts w:cstheme="minorHAnsi"/>
          <w:b/>
          <w:sz w:val="20"/>
          <w:szCs w:val="20"/>
        </w:rPr>
      </w:pPr>
      <w:proofErr w:type="spellStart"/>
      <w:r w:rsidRPr="005B1F97">
        <w:rPr>
          <w:rFonts w:cstheme="minorHAnsi"/>
          <w:b/>
          <w:sz w:val="20"/>
          <w:szCs w:val="20"/>
        </w:rPr>
        <w:t>PointLeader</w:t>
      </w:r>
      <w:proofErr w:type="spellEnd"/>
      <w:r w:rsidRPr="005B1F97">
        <w:rPr>
          <w:rFonts w:cstheme="minorHAnsi"/>
          <w:b/>
          <w:sz w:val="20"/>
          <w:szCs w:val="20"/>
        </w:rPr>
        <w:t xml:space="preserve"> Development Index provides actionable reports of leadership potential</w:t>
      </w:r>
    </w:p>
    <w:p w:rsidR="000D1DCF" w:rsidRPr="007063A5" w:rsidRDefault="000D1DCF" w:rsidP="002D0A45">
      <w:pPr>
        <w:spacing w:after="0" w:line="240" w:lineRule="auto"/>
        <w:rPr>
          <w:i/>
          <w:iCs/>
          <w:sz w:val="20"/>
        </w:rPr>
      </w:pPr>
      <w:r w:rsidRPr="007063A5">
        <w:rPr>
          <w:rFonts w:cstheme="minorHAnsi"/>
          <w:sz w:val="20"/>
          <w:szCs w:val="20"/>
        </w:rPr>
        <w:t xml:space="preserve">The Development Index draws from all other metrics in the </w:t>
      </w:r>
      <w:proofErr w:type="spellStart"/>
      <w:r w:rsidRPr="007063A5">
        <w:rPr>
          <w:rFonts w:cstheme="minorHAnsi"/>
          <w:sz w:val="20"/>
          <w:szCs w:val="20"/>
        </w:rPr>
        <w:t>Pointleader</w:t>
      </w:r>
      <w:proofErr w:type="spellEnd"/>
      <w:r w:rsidRPr="007063A5">
        <w:rPr>
          <w:rFonts w:cstheme="minorHAnsi"/>
          <w:sz w:val="20"/>
          <w:szCs w:val="20"/>
        </w:rPr>
        <w:t xml:space="preserve"> system: Competency Profile</w:t>
      </w:r>
      <w:r w:rsidR="007063A5">
        <w:rPr>
          <w:rFonts w:cstheme="minorHAnsi"/>
          <w:sz w:val="20"/>
          <w:szCs w:val="20"/>
        </w:rPr>
        <w:t>r</w:t>
      </w:r>
      <w:r w:rsidRPr="007063A5">
        <w:rPr>
          <w:rFonts w:cstheme="minorHAnsi"/>
          <w:sz w:val="20"/>
          <w:szCs w:val="20"/>
        </w:rPr>
        <w:t>, Potential</w:t>
      </w:r>
      <w:r w:rsidR="007063A5">
        <w:rPr>
          <w:rFonts w:cstheme="minorHAnsi"/>
          <w:sz w:val="20"/>
          <w:szCs w:val="20"/>
        </w:rPr>
        <w:t xml:space="preserve"> Predictor</w:t>
      </w:r>
      <w:r w:rsidRPr="007063A5">
        <w:rPr>
          <w:rFonts w:cstheme="minorHAnsi"/>
          <w:sz w:val="20"/>
          <w:szCs w:val="20"/>
        </w:rPr>
        <w:t xml:space="preserve">, </w:t>
      </w:r>
      <w:r w:rsidR="007063A5">
        <w:rPr>
          <w:rFonts w:cstheme="minorHAnsi"/>
          <w:sz w:val="20"/>
          <w:szCs w:val="20"/>
        </w:rPr>
        <w:t xml:space="preserve">Performance Measure, and Learning to provide a single comprehensive report that is unique in its power to identify potential leadership strengths and developmental opportunities. </w:t>
      </w:r>
      <w:r w:rsidRPr="007063A5">
        <w:rPr>
          <w:rFonts w:cstheme="minorHAnsi"/>
          <w:sz w:val="20"/>
          <w:szCs w:val="20"/>
        </w:rPr>
        <w:t>According to one Senior Executive</w:t>
      </w:r>
      <w:r w:rsidR="007063A5">
        <w:rPr>
          <w:rFonts w:cstheme="minorHAnsi"/>
          <w:sz w:val="20"/>
          <w:szCs w:val="20"/>
        </w:rPr>
        <w:t xml:space="preserve"> after his leadership group had participated in our </w:t>
      </w:r>
      <w:proofErr w:type="spellStart"/>
      <w:r w:rsidR="007063A5">
        <w:rPr>
          <w:rFonts w:cstheme="minorHAnsi"/>
          <w:sz w:val="20"/>
          <w:szCs w:val="20"/>
        </w:rPr>
        <w:t>PointLeader</w:t>
      </w:r>
      <w:proofErr w:type="spellEnd"/>
      <w:r w:rsidR="007063A5">
        <w:rPr>
          <w:rFonts w:cstheme="minorHAnsi"/>
          <w:sz w:val="20"/>
          <w:szCs w:val="20"/>
        </w:rPr>
        <w:t xml:space="preserve"> Development Program</w:t>
      </w:r>
      <w:r w:rsidRPr="007063A5">
        <w:rPr>
          <w:rFonts w:cstheme="minorHAnsi"/>
          <w:sz w:val="20"/>
          <w:szCs w:val="20"/>
        </w:rPr>
        <w:t xml:space="preserve">, </w:t>
      </w:r>
      <w:r w:rsidR="007063A5">
        <w:rPr>
          <w:rFonts w:cstheme="minorHAnsi"/>
          <w:sz w:val="20"/>
          <w:szCs w:val="20"/>
        </w:rPr>
        <w:t>the Development Index brought</w:t>
      </w:r>
      <w:r w:rsidRPr="007063A5">
        <w:rPr>
          <w:rFonts w:cstheme="minorHAnsi"/>
          <w:sz w:val="20"/>
          <w:szCs w:val="20"/>
        </w:rPr>
        <w:t xml:space="preserve"> higher levels of self awareness to </w:t>
      </w:r>
      <w:r w:rsidR="007063A5">
        <w:rPr>
          <w:rFonts w:cstheme="minorHAnsi"/>
          <w:sz w:val="20"/>
          <w:szCs w:val="20"/>
        </w:rPr>
        <w:t xml:space="preserve">leaders to </w:t>
      </w:r>
      <w:r w:rsidRPr="007063A5">
        <w:rPr>
          <w:rFonts w:cstheme="minorHAnsi"/>
          <w:sz w:val="20"/>
          <w:szCs w:val="20"/>
        </w:rPr>
        <w:t xml:space="preserve">achieve balance, an understanding of how to structure a balanced high performance team, and </w:t>
      </w:r>
      <w:r w:rsidR="007063A5">
        <w:rPr>
          <w:rFonts w:cstheme="minorHAnsi"/>
          <w:sz w:val="20"/>
          <w:szCs w:val="20"/>
        </w:rPr>
        <w:t>a better understanding of</w:t>
      </w:r>
      <w:r w:rsidRPr="007063A5">
        <w:rPr>
          <w:rFonts w:cstheme="minorHAnsi"/>
          <w:sz w:val="20"/>
          <w:szCs w:val="20"/>
        </w:rPr>
        <w:t xml:space="preserve"> appropriate job/task assignments for staff.</w:t>
      </w:r>
    </w:p>
    <w:p w:rsidR="000D1DCF" w:rsidRPr="00A82E1B" w:rsidRDefault="000D1DCF" w:rsidP="002D0A45">
      <w:pPr>
        <w:spacing w:after="0" w:line="240" w:lineRule="auto"/>
        <w:rPr>
          <w:rFonts w:ascii="Times New Roman" w:eastAsia="Times New Roman" w:hAnsi="Times New Roman" w:cs="Times New Roman"/>
          <w:bCs/>
          <w:i/>
          <w:sz w:val="20"/>
          <w:szCs w:val="20"/>
        </w:rPr>
      </w:pPr>
    </w:p>
    <w:sectPr w:rsidR="000D1DCF" w:rsidRPr="00A82E1B" w:rsidSect="001C14F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6F64" w:rsidRDefault="007D6F64" w:rsidP="009A7717">
      <w:pPr>
        <w:spacing w:after="0" w:line="240" w:lineRule="auto"/>
      </w:pPr>
      <w:r>
        <w:separator/>
      </w:r>
    </w:p>
  </w:endnote>
  <w:endnote w:type="continuationSeparator" w:id="0">
    <w:p w:rsidR="007D6F64" w:rsidRDefault="007D6F64" w:rsidP="009A77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6F64" w:rsidRDefault="007D6F64" w:rsidP="009A7717">
      <w:pPr>
        <w:spacing w:after="0" w:line="240" w:lineRule="auto"/>
      </w:pPr>
      <w:r>
        <w:separator/>
      </w:r>
    </w:p>
  </w:footnote>
  <w:footnote w:type="continuationSeparator" w:id="0">
    <w:p w:rsidR="007D6F64" w:rsidRDefault="007D6F64" w:rsidP="009A771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E50BC"/>
    <w:multiLevelType w:val="hybridMultilevel"/>
    <w:tmpl w:val="E3B2CDBE"/>
    <w:lvl w:ilvl="0" w:tplc="9CD650DC">
      <w:start w:val="1"/>
      <w:numFmt w:val="bullet"/>
      <w:lvlText w:val="•"/>
      <w:lvlJc w:val="left"/>
      <w:pPr>
        <w:tabs>
          <w:tab w:val="num" w:pos="720"/>
        </w:tabs>
        <w:ind w:left="720" w:hanging="360"/>
      </w:pPr>
      <w:rPr>
        <w:rFonts w:ascii="Arial" w:hAnsi="Arial" w:hint="default"/>
      </w:rPr>
    </w:lvl>
    <w:lvl w:ilvl="1" w:tplc="5AE67D6C" w:tentative="1">
      <w:start w:val="1"/>
      <w:numFmt w:val="bullet"/>
      <w:lvlText w:val="•"/>
      <w:lvlJc w:val="left"/>
      <w:pPr>
        <w:tabs>
          <w:tab w:val="num" w:pos="1440"/>
        </w:tabs>
        <w:ind w:left="1440" w:hanging="360"/>
      </w:pPr>
      <w:rPr>
        <w:rFonts w:ascii="Arial" w:hAnsi="Arial" w:hint="default"/>
      </w:rPr>
    </w:lvl>
    <w:lvl w:ilvl="2" w:tplc="147E9E6C" w:tentative="1">
      <w:start w:val="1"/>
      <w:numFmt w:val="bullet"/>
      <w:lvlText w:val="•"/>
      <w:lvlJc w:val="left"/>
      <w:pPr>
        <w:tabs>
          <w:tab w:val="num" w:pos="2160"/>
        </w:tabs>
        <w:ind w:left="2160" w:hanging="360"/>
      </w:pPr>
      <w:rPr>
        <w:rFonts w:ascii="Arial" w:hAnsi="Arial" w:hint="default"/>
      </w:rPr>
    </w:lvl>
    <w:lvl w:ilvl="3" w:tplc="FF560C20" w:tentative="1">
      <w:start w:val="1"/>
      <w:numFmt w:val="bullet"/>
      <w:lvlText w:val="•"/>
      <w:lvlJc w:val="left"/>
      <w:pPr>
        <w:tabs>
          <w:tab w:val="num" w:pos="2880"/>
        </w:tabs>
        <w:ind w:left="2880" w:hanging="360"/>
      </w:pPr>
      <w:rPr>
        <w:rFonts w:ascii="Arial" w:hAnsi="Arial" w:hint="default"/>
      </w:rPr>
    </w:lvl>
    <w:lvl w:ilvl="4" w:tplc="78105CAA" w:tentative="1">
      <w:start w:val="1"/>
      <w:numFmt w:val="bullet"/>
      <w:lvlText w:val="•"/>
      <w:lvlJc w:val="left"/>
      <w:pPr>
        <w:tabs>
          <w:tab w:val="num" w:pos="3600"/>
        </w:tabs>
        <w:ind w:left="3600" w:hanging="360"/>
      </w:pPr>
      <w:rPr>
        <w:rFonts w:ascii="Arial" w:hAnsi="Arial" w:hint="default"/>
      </w:rPr>
    </w:lvl>
    <w:lvl w:ilvl="5" w:tplc="5E4A95A6" w:tentative="1">
      <w:start w:val="1"/>
      <w:numFmt w:val="bullet"/>
      <w:lvlText w:val="•"/>
      <w:lvlJc w:val="left"/>
      <w:pPr>
        <w:tabs>
          <w:tab w:val="num" w:pos="4320"/>
        </w:tabs>
        <w:ind w:left="4320" w:hanging="360"/>
      </w:pPr>
      <w:rPr>
        <w:rFonts w:ascii="Arial" w:hAnsi="Arial" w:hint="default"/>
      </w:rPr>
    </w:lvl>
    <w:lvl w:ilvl="6" w:tplc="7FE4B330" w:tentative="1">
      <w:start w:val="1"/>
      <w:numFmt w:val="bullet"/>
      <w:lvlText w:val="•"/>
      <w:lvlJc w:val="left"/>
      <w:pPr>
        <w:tabs>
          <w:tab w:val="num" w:pos="5040"/>
        </w:tabs>
        <w:ind w:left="5040" w:hanging="360"/>
      </w:pPr>
      <w:rPr>
        <w:rFonts w:ascii="Arial" w:hAnsi="Arial" w:hint="default"/>
      </w:rPr>
    </w:lvl>
    <w:lvl w:ilvl="7" w:tplc="A93C0222" w:tentative="1">
      <w:start w:val="1"/>
      <w:numFmt w:val="bullet"/>
      <w:lvlText w:val="•"/>
      <w:lvlJc w:val="left"/>
      <w:pPr>
        <w:tabs>
          <w:tab w:val="num" w:pos="5760"/>
        </w:tabs>
        <w:ind w:left="5760" w:hanging="360"/>
      </w:pPr>
      <w:rPr>
        <w:rFonts w:ascii="Arial" w:hAnsi="Arial" w:hint="default"/>
      </w:rPr>
    </w:lvl>
    <w:lvl w:ilvl="8" w:tplc="35EC12D4" w:tentative="1">
      <w:start w:val="1"/>
      <w:numFmt w:val="bullet"/>
      <w:lvlText w:val="•"/>
      <w:lvlJc w:val="left"/>
      <w:pPr>
        <w:tabs>
          <w:tab w:val="num" w:pos="6480"/>
        </w:tabs>
        <w:ind w:left="6480" w:hanging="360"/>
      </w:pPr>
      <w:rPr>
        <w:rFonts w:ascii="Arial" w:hAnsi="Arial" w:hint="default"/>
      </w:rPr>
    </w:lvl>
  </w:abstractNum>
  <w:abstractNum w:abstractNumId="1">
    <w:nsid w:val="08C87EE9"/>
    <w:multiLevelType w:val="hybridMultilevel"/>
    <w:tmpl w:val="9F76F9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806475"/>
    <w:multiLevelType w:val="multilevel"/>
    <w:tmpl w:val="D23E3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4073E2"/>
    <w:multiLevelType w:val="hybridMultilevel"/>
    <w:tmpl w:val="9F76F9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0D661A"/>
    <w:multiLevelType w:val="hybridMultilevel"/>
    <w:tmpl w:val="624A4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4D6971"/>
    <w:multiLevelType w:val="hybridMultilevel"/>
    <w:tmpl w:val="A4BC53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475915"/>
    <w:multiLevelType w:val="hybridMultilevel"/>
    <w:tmpl w:val="9F76F9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567B6B"/>
    <w:multiLevelType w:val="multilevel"/>
    <w:tmpl w:val="140C4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9A9490B"/>
    <w:multiLevelType w:val="hybridMultilevel"/>
    <w:tmpl w:val="52BA1F3A"/>
    <w:lvl w:ilvl="0" w:tplc="0409000F">
      <w:start w:val="1"/>
      <w:numFmt w:val="decimal"/>
      <w:lvlText w:val="%1."/>
      <w:lvlJc w:val="left"/>
      <w:pPr>
        <w:tabs>
          <w:tab w:val="num" w:pos="720"/>
        </w:tabs>
        <w:ind w:left="720" w:hanging="360"/>
      </w:pPr>
      <w:rPr>
        <w:rFonts w:hint="default"/>
      </w:rPr>
    </w:lvl>
    <w:lvl w:ilvl="1" w:tplc="2E1418F8">
      <w:start w:val="1"/>
      <w:numFmt w:val="bullet"/>
      <w:lvlText w:val="•"/>
      <w:lvlJc w:val="left"/>
      <w:pPr>
        <w:tabs>
          <w:tab w:val="num" w:pos="1440"/>
        </w:tabs>
        <w:ind w:left="1440" w:hanging="360"/>
      </w:pPr>
      <w:rPr>
        <w:rFonts w:ascii="Arial" w:hAnsi="Arial" w:hint="default"/>
      </w:rPr>
    </w:lvl>
    <w:lvl w:ilvl="2" w:tplc="53EA9C1C" w:tentative="1">
      <w:start w:val="1"/>
      <w:numFmt w:val="bullet"/>
      <w:lvlText w:val="•"/>
      <w:lvlJc w:val="left"/>
      <w:pPr>
        <w:tabs>
          <w:tab w:val="num" w:pos="2160"/>
        </w:tabs>
        <w:ind w:left="2160" w:hanging="360"/>
      </w:pPr>
      <w:rPr>
        <w:rFonts w:ascii="Arial" w:hAnsi="Arial" w:hint="default"/>
      </w:rPr>
    </w:lvl>
    <w:lvl w:ilvl="3" w:tplc="49940F7A" w:tentative="1">
      <w:start w:val="1"/>
      <w:numFmt w:val="bullet"/>
      <w:lvlText w:val="•"/>
      <w:lvlJc w:val="left"/>
      <w:pPr>
        <w:tabs>
          <w:tab w:val="num" w:pos="2880"/>
        </w:tabs>
        <w:ind w:left="2880" w:hanging="360"/>
      </w:pPr>
      <w:rPr>
        <w:rFonts w:ascii="Arial" w:hAnsi="Arial" w:hint="default"/>
      </w:rPr>
    </w:lvl>
    <w:lvl w:ilvl="4" w:tplc="2388A42C" w:tentative="1">
      <w:start w:val="1"/>
      <w:numFmt w:val="bullet"/>
      <w:lvlText w:val="•"/>
      <w:lvlJc w:val="left"/>
      <w:pPr>
        <w:tabs>
          <w:tab w:val="num" w:pos="3600"/>
        </w:tabs>
        <w:ind w:left="3600" w:hanging="360"/>
      </w:pPr>
      <w:rPr>
        <w:rFonts w:ascii="Arial" w:hAnsi="Arial" w:hint="default"/>
      </w:rPr>
    </w:lvl>
    <w:lvl w:ilvl="5" w:tplc="C408F2FC" w:tentative="1">
      <w:start w:val="1"/>
      <w:numFmt w:val="bullet"/>
      <w:lvlText w:val="•"/>
      <w:lvlJc w:val="left"/>
      <w:pPr>
        <w:tabs>
          <w:tab w:val="num" w:pos="4320"/>
        </w:tabs>
        <w:ind w:left="4320" w:hanging="360"/>
      </w:pPr>
      <w:rPr>
        <w:rFonts w:ascii="Arial" w:hAnsi="Arial" w:hint="default"/>
      </w:rPr>
    </w:lvl>
    <w:lvl w:ilvl="6" w:tplc="69EE5352" w:tentative="1">
      <w:start w:val="1"/>
      <w:numFmt w:val="bullet"/>
      <w:lvlText w:val="•"/>
      <w:lvlJc w:val="left"/>
      <w:pPr>
        <w:tabs>
          <w:tab w:val="num" w:pos="5040"/>
        </w:tabs>
        <w:ind w:left="5040" w:hanging="360"/>
      </w:pPr>
      <w:rPr>
        <w:rFonts w:ascii="Arial" w:hAnsi="Arial" w:hint="default"/>
      </w:rPr>
    </w:lvl>
    <w:lvl w:ilvl="7" w:tplc="F9DE5C4A" w:tentative="1">
      <w:start w:val="1"/>
      <w:numFmt w:val="bullet"/>
      <w:lvlText w:val="•"/>
      <w:lvlJc w:val="left"/>
      <w:pPr>
        <w:tabs>
          <w:tab w:val="num" w:pos="5760"/>
        </w:tabs>
        <w:ind w:left="5760" w:hanging="360"/>
      </w:pPr>
      <w:rPr>
        <w:rFonts w:ascii="Arial" w:hAnsi="Arial" w:hint="default"/>
      </w:rPr>
    </w:lvl>
    <w:lvl w:ilvl="8" w:tplc="DF5455AE" w:tentative="1">
      <w:start w:val="1"/>
      <w:numFmt w:val="bullet"/>
      <w:lvlText w:val="•"/>
      <w:lvlJc w:val="left"/>
      <w:pPr>
        <w:tabs>
          <w:tab w:val="num" w:pos="6480"/>
        </w:tabs>
        <w:ind w:left="6480" w:hanging="360"/>
      </w:pPr>
      <w:rPr>
        <w:rFonts w:ascii="Arial" w:hAnsi="Arial" w:hint="default"/>
      </w:rPr>
    </w:lvl>
  </w:abstractNum>
  <w:abstractNum w:abstractNumId="9">
    <w:nsid w:val="423641F0"/>
    <w:multiLevelType w:val="hybridMultilevel"/>
    <w:tmpl w:val="52BA1F3A"/>
    <w:lvl w:ilvl="0" w:tplc="0409000F">
      <w:start w:val="1"/>
      <w:numFmt w:val="decimal"/>
      <w:lvlText w:val="%1."/>
      <w:lvlJc w:val="left"/>
      <w:pPr>
        <w:tabs>
          <w:tab w:val="num" w:pos="720"/>
        </w:tabs>
        <w:ind w:left="720" w:hanging="360"/>
      </w:pPr>
      <w:rPr>
        <w:rFonts w:hint="default"/>
      </w:rPr>
    </w:lvl>
    <w:lvl w:ilvl="1" w:tplc="2E1418F8">
      <w:start w:val="1"/>
      <w:numFmt w:val="bullet"/>
      <w:lvlText w:val="•"/>
      <w:lvlJc w:val="left"/>
      <w:pPr>
        <w:tabs>
          <w:tab w:val="num" w:pos="1440"/>
        </w:tabs>
        <w:ind w:left="1440" w:hanging="360"/>
      </w:pPr>
      <w:rPr>
        <w:rFonts w:ascii="Arial" w:hAnsi="Arial" w:hint="default"/>
      </w:rPr>
    </w:lvl>
    <w:lvl w:ilvl="2" w:tplc="53EA9C1C" w:tentative="1">
      <w:start w:val="1"/>
      <w:numFmt w:val="bullet"/>
      <w:lvlText w:val="•"/>
      <w:lvlJc w:val="left"/>
      <w:pPr>
        <w:tabs>
          <w:tab w:val="num" w:pos="2160"/>
        </w:tabs>
        <w:ind w:left="2160" w:hanging="360"/>
      </w:pPr>
      <w:rPr>
        <w:rFonts w:ascii="Arial" w:hAnsi="Arial" w:hint="default"/>
      </w:rPr>
    </w:lvl>
    <w:lvl w:ilvl="3" w:tplc="49940F7A" w:tentative="1">
      <w:start w:val="1"/>
      <w:numFmt w:val="bullet"/>
      <w:lvlText w:val="•"/>
      <w:lvlJc w:val="left"/>
      <w:pPr>
        <w:tabs>
          <w:tab w:val="num" w:pos="2880"/>
        </w:tabs>
        <w:ind w:left="2880" w:hanging="360"/>
      </w:pPr>
      <w:rPr>
        <w:rFonts w:ascii="Arial" w:hAnsi="Arial" w:hint="default"/>
      </w:rPr>
    </w:lvl>
    <w:lvl w:ilvl="4" w:tplc="2388A42C" w:tentative="1">
      <w:start w:val="1"/>
      <w:numFmt w:val="bullet"/>
      <w:lvlText w:val="•"/>
      <w:lvlJc w:val="left"/>
      <w:pPr>
        <w:tabs>
          <w:tab w:val="num" w:pos="3600"/>
        </w:tabs>
        <w:ind w:left="3600" w:hanging="360"/>
      </w:pPr>
      <w:rPr>
        <w:rFonts w:ascii="Arial" w:hAnsi="Arial" w:hint="default"/>
      </w:rPr>
    </w:lvl>
    <w:lvl w:ilvl="5" w:tplc="C408F2FC" w:tentative="1">
      <w:start w:val="1"/>
      <w:numFmt w:val="bullet"/>
      <w:lvlText w:val="•"/>
      <w:lvlJc w:val="left"/>
      <w:pPr>
        <w:tabs>
          <w:tab w:val="num" w:pos="4320"/>
        </w:tabs>
        <w:ind w:left="4320" w:hanging="360"/>
      </w:pPr>
      <w:rPr>
        <w:rFonts w:ascii="Arial" w:hAnsi="Arial" w:hint="default"/>
      </w:rPr>
    </w:lvl>
    <w:lvl w:ilvl="6" w:tplc="69EE5352" w:tentative="1">
      <w:start w:val="1"/>
      <w:numFmt w:val="bullet"/>
      <w:lvlText w:val="•"/>
      <w:lvlJc w:val="left"/>
      <w:pPr>
        <w:tabs>
          <w:tab w:val="num" w:pos="5040"/>
        </w:tabs>
        <w:ind w:left="5040" w:hanging="360"/>
      </w:pPr>
      <w:rPr>
        <w:rFonts w:ascii="Arial" w:hAnsi="Arial" w:hint="default"/>
      </w:rPr>
    </w:lvl>
    <w:lvl w:ilvl="7" w:tplc="F9DE5C4A" w:tentative="1">
      <w:start w:val="1"/>
      <w:numFmt w:val="bullet"/>
      <w:lvlText w:val="•"/>
      <w:lvlJc w:val="left"/>
      <w:pPr>
        <w:tabs>
          <w:tab w:val="num" w:pos="5760"/>
        </w:tabs>
        <w:ind w:left="5760" w:hanging="360"/>
      </w:pPr>
      <w:rPr>
        <w:rFonts w:ascii="Arial" w:hAnsi="Arial" w:hint="default"/>
      </w:rPr>
    </w:lvl>
    <w:lvl w:ilvl="8" w:tplc="DF5455AE" w:tentative="1">
      <w:start w:val="1"/>
      <w:numFmt w:val="bullet"/>
      <w:lvlText w:val="•"/>
      <w:lvlJc w:val="left"/>
      <w:pPr>
        <w:tabs>
          <w:tab w:val="num" w:pos="6480"/>
        </w:tabs>
        <w:ind w:left="6480" w:hanging="360"/>
      </w:pPr>
      <w:rPr>
        <w:rFonts w:ascii="Arial" w:hAnsi="Arial" w:hint="default"/>
      </w:rPr>
    </w:lvl>
  </w:abstractNum>
  <w:abstractNum w:abstractNumId="10">
    <w:nsid w:val="42C37D02"/>
    <w:multiLevelType w:val="hybridMultilevel"/>
    <w:tmpl w:val="9F76F9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F290B99"/>
    <w:multiLevelType w:val="hybridMultilevel"/>
    <w:tmpl w:val="9F76F9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6"/>
  </w:num>
  <w:num w:numId="4">
    <w:abstractNumId w:val="5"/>
  </w:num>
  <w:num w:numId="5">
    <w:abstractNumId w:val="4"/>
  </w:num>
  <w:num w:numId="6">
    <w:abstractNumId w:val="10"/>
  </w:num>
  <w:num w:numId="7">
    <w:abstractNumId w:val="1"/>
  </w:num>
  <w:num w:numId="8">
    <w:abstractNumId w:val="11"/>
  </w:num>
  <w:num w:numId="9">
    <w:abstractNumId w:val="3"/>
  </w:num>
  <w:num w:numId="10">
    <w:abstractNumId w:val="0"/>
  </w:num>
  <w:num w:numId="11">
    <w:abstractNumId w:val="8"/>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1"/>
  <w:proofState w:spelling="clean" w:grammar="clean"/>
  <w:defaultTabStop w:val="720"/>
  <w:characterSpacingControl w:val="doNotCompress"/>
  <w:footnotePr>
    <w:footnote w:id="-1"/>
    <w:footnote w:id="0"/>
  </w:footnotePr>
  <w:endnotePr>
    <w:endnote w:id="-1"/>
    <w:endnote w:id="0"/>
  </w:endnotePr>
  <w:compat/>
  <w:rsids>
    <w:rsidRoot w:val="009A7717"/>
    <w:rsid w:val="00015C75"/>
    <w:rsid w:val="00082C93"/>
    <w:rsid w:val="000D1DCF"/>
    <w:rsid w:val="000D1E32"/>
    <w:rsid w:val="00105F1E"/>
    <w:rsid w:val="001455AB"/>
    <w:rsid w:val="001C14FC"/>
    <w:rsid w:val="001F1644"/>
    <w:rsid w:val="00240587"/>
    <w:rsid w:val="002A3956"/>
    <w:rsid w:val="002B3362"/>
    <w:rsid w:val="002C04D5"/>
    <w:rsid w:val="002D0A45"/>
    <w:rsid w:val="002D795E"/>
    <w:rsid w:val="00311265"/>
    <w:rsid w:val="00320F74"/>
    <w:rsid w:val="00384A09"/>
    <w:rsid w:val="00395B40"/>
    <w:rsid w:val="00397B9C"/>
    <w:rsid w:val="003A2255"/>
    <w:rsid w:val="004171A2"/>
    <w:rsid w:val="004231CC"/>
    <w:rsid w:val="00466B07"/>
    <w:rsid w:val="00471BBE"/>
    <w:rsid w:val="004C5188"/>
    <w:rsid w:val="005B1F97"/>
    <w:rsid w:val="005B4423"/>
    <w:rsid w:val="00616E50"/>
    <w:rsid w:val="006F6BB9"/>
    <w:rsid w:val="007063A5"/>
    <w:rsid w:val="007243EC"/>
    <w:rsid w:val="007D6F64"/>
    <w:rsid w:val="00803FD0"/>
    <w:rsid w:val="00805340"/>
    <w:rsid w:val="00817C38"/>
    <w:rsid w:val="00865985"/>
    <w:rsid w:val="009A7717"/>
    <w:rsid w:val="009C36C4"/>
    <w:rsid w:val="009D4F3C"/>
    <w:rsid w:val="009F5EAD"/>
    <w:rsid w:val="00A02AAB"/>
    <w:rsid w:val="00A82E1B"/>
    <w:rsid w:val="00AB6722"/>
    <w:rsid w:val="00B64069"/>
    <w:rsid w:val="00BA1E74"/>
    <w:rsid w:val="00BB097A"/>
    <w:rsid w:val="00BC5A1E"/>
    <w:rsid w:val="00BF1328"/>
    <w:rsid w:val="00C27254"/>
    <w:rsid w:val="00CD7DF2"/>
    <w:rsid w:val="00D8672B"/>
    <w:rsid w:val="00DB10DA"/>
    <w:rsid w:val="00E674CB"/>
    <w:rsid w:val="00ED00F0"/>
    <w:rsid w:val="00F72B86"/>
    <w:rsid w:val="00FD59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4FC"/>
  </w:style>
  <w:style w:type="paragraph" w:styleId="Heading1">
    <w:name w:val="heading 1"/>
    <w:basedOn w:val="Normal"/>
    <w:link w:val="Heading1Char"/>
    <w:uiPriority w:val="9"/>
    <w:qFormat/>
    <w:rsid w:val="009A771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9A7717"/>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5">
    <w:name w:val="heading 5"/>
    <w:basedOn w:val="Normal"/>
    <w:next w:val="Normal"/>
    <w:link w:val="Heading5Char"/>
    <w:uiPriority w:val="9"/>
    <w:unhideWhenUsed/>
    <w:qFormat/>
    <w:rsid w:val="00082C9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7717"/>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9A7717"/>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9A7717"/>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9A771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A7717"/>
    <w:rPr>
      <w:sz w:val="20"/>
      <w:szCs w:val="20"/>
    </w:rPr>
  </w:style>
  <w:style w:type="character" w:styleId="FootnoteReference">
    <w:name w:val="footnote reference"/>
    <w:basedOn w:val="DefaultParagraphFont"/>
    <w:uiPriority w:val="99"/>
    <w:semiHidden/>
    <w:unhideWhenUsed/>
    <w:rsid w:val="009A7717"/>
    <w:rPr>
      <w:vertAlign w:val="superscript"/>
    </w:rPr>
  </w:style>
  <w:style w:type="character" w:styleId="Hyperlink">
    <w:name w:val="Hyperlink"/>
    <w:basedOn w:val="DefaultParagraphFont"/>
    <w:uiPriority w:val="99"/>
    <w:unhideWhenUsed/>
    <w:rsid w:val="009A7717"/>
    <w:rPr>
      <w:color w:val="0000FF" w:themeColor="hyperlink"/>
      <w:u w:val="single"/>
    </w:rPr>
  </w:style>
  <w:style w:type="character" w:styleId="Emphasis">
    <w:name w:val="Emphasis"/>
    <w:basedOn w:val="DefaultParagraphFont"/>
    <w:uiPriority w:val="20"/>
    <w:qFormat/>
    <w:rsid w:val="00397B9C"/>
    <w:rPr>
      <w:i/>
      <w:iCs/>
    </w:rPr>
  </w:style>
  <w:style w:type="character" w:styleId="Strong">
    <w:name w:val="Strong"/>
    <w:basedOn w:val="DefaultParagraphFont"/>
    <w:uiPriority w:val="22"/>
    <w:qFormat/>
    <w:rsid w:val="00397B9C"/>
    <w:rPr>
      <w:b/>
      <w:bCs/>
    </w:rPr>
  </w:style>
  <w:style w:type="character" w:customStyle="1" w:styleId="Heading5Char">
    <w:name w:val="Heading 5 Char"/>
    <w:basedOn w:val="DefaultParagraphFont"/>
    <w:link w:val="Heading5"/>
    <w:uiPriority w:val="9"/>
    <w:rsid w:val="00082C93"/>
    <w:rPr>
      <w:rFonts w:asciiTheme="majorHAnsi" w:eastAsiaTheme="majorEastAsia" w:hAnsiTheme="majorHAnsi" w:cstheme="majorBidi"/>
      <w:color w:val="243F60" w:themeColor="accent1" w:themeShade="7F"/>
    </w:rPr>
  </w:style>
  <w:style w:type="paragraph" w:styleId="ListParagraph">
    <w:name w:val="List Paragraph"/>
    <w:basedOn w:val="Normal"/>
    <w:uiPriority w:val="34"/>
    <w:qFormat/>
    <w:rsid w:val="00A02AAB"/>
    <w:pPr>
      <w:ind w:left="720"/>
      <w:contextualSpacing/>
    </w:pPr>
  </w:style>
</w:styles>
</file>

<file path=word/webSettings.xml><?xml version="1.0" encoding="utf-8"?>
<w:webSettings xmlns:r="http://schemas.openxmlformats.org/officeDocument/2006/relationships" xmlns:w="http://schemas.openxmlformats.org/wordprocessingml/2006/main">
  <w:divs>
    <w:div w:id="1406342113">
      <w:bodyDiv w:val="1"/>
      <w:marLeft w:val="0"/>
      <w:marRight w:val="0"/>
      <w:marTop w:val="0"/>
      <w:marBottom w:val="0"/>
      <w:divBdr>
        <w:top w:val="none" w:sz="0" w:space="0" w:color="auto"/>
        <w:left w:val="none" w:sz="0" w:space="0" w:color="auto"/>
        <w:bottom w:val="none" w:sz="0" w:space="0" w:color="auto"/>
        <w:right w:val="none" w:sz="0" w:space="0" w:color="auto"/>
      </w:divBdr>
      <w:divsChild>
        <w:div w:id="397675656">
          <w:marLeft w:val="0"/>
          <w:marRight w:val="0"/>
          <w:marTop w:val="0"/>
          <w:marBottom w:val="0"/>
          <w:divBdr>
            <w:top w:val="none" w:sz="0" w:space="0" w:color="auto"/>
            <w:left w:val="none" w:sz="0" w:space="0" w:color="auto"/>
            <w:bottom w:val="none" w:sz="0" w:space="0" w:color="auto"/>
            <w:right w:val="none" w:sz="0" w:space="0" w:color="auto"/>
          </w:divBdr>
          <w:divsChild>
            <w:div w:id="137561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522725">
      <w:bodyDiv w:val="1"/>
      <w:marLeft w:val="0"/>
      <w:marRight w:val="0"/>
      <w:marTop w:val="0"/>
      <w:marBottom w:val="0"/>
      <w:divBdr>
        <w:top w:val="none" w:sz="0" w:space="0" w:color="auto"/>
        <w:left w:val="none" w:sz="0" w:space="0" w:color="auto"/>
        <w:bottom w:val="none" w:sz="0" w:space="0" w:color="auto"/>
        <w:right w:val="none" w:sz="0" w:space="0" w:color="auto"/>
      </w:divBdr>
    </w:div>
    <w:div w:id="1608463268">
      <w:bodyDiv w:val="1"/>
      <w:marLeft w:val="0"/>
      <w:marRight w:val="0"/>
      <w:marTop w:val="0"/>
      <w:marBottom w:val="0"/>
      <w:divBdr>
        <w:top w:val="none" w:sz="0" w:space="0" w:color="auto"/>
        <w:left w:val="none" w:sz="0" w:space="0" w:color="auto"/>
        <w:bottom w:val="none" w:sz="0" w:space="0" w:color="auto"/>
        <w:right w:val="none" w:sz="0" w:space="0" w:color="auto"/>
      </w:divBdr>
    </w:div>
    <w:div w:id="2045985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tribaloperations.com" TargetMode="External"/><Relationship Id="rId4" Type="http://schemas.openxmlformats.org/officeDocument/2006/relationships/settings" Target="settings.xml"/><Relationship Id="rId9" Type="http://schemas.openxmlformats.org/officeDocument/2006/relationships/hyperlink" Target="http://www.ai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F6208B-770A-4D1E-B012-5E0F79CD0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1113</Words>
  <Characters>6346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Scott_NAMC</dc:creator>
  <cp:lastModifiedBy>Scott_NAMC</cp:lastModifiedBy>
  <cp:revision>2</cp:revision>
  <dcterms:created xsi:type="dcterms:W3CDTF">2012-04-15T13:38:00Z</dcterms:created>
  <dcterms:modified xsi:type="dcterms:W3CDTF">2012-04-15T13:38:00Z</dcterms:modified>
</cp:coreProperties>
</file>