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0A" w:rsidRDefault="00894F0A" w:rsidP="00F04F3C">
      <w:pPr>
        <w:jc w:val="center"/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>PROFESSIONAL FITNESS TESTING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F04F3C" w:rsidRPr="00894F0A" w:rsidRDefault="00F04F3C" w:rsidP="00F04F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Become the best you can!</w:t>
      </w:r>
    </w:p>
    <w:p w:rsidR="002D5078" w:rsidRPr="00894F0A" w:rsidRDefault="002D5078" w:rsidP="00894F0A">
      <w:pPr>
        <w:rPr>
          <w:rFonts w:ascii="Times New Roman" w:hAnsi="Times New Roman" w:cs="Times New Roman"/>
          <w:sz w:val="24"/>
          <w:szCs w:val="24"/>
        </w:rPr>
      </w:pPr>
    </w:p>
    <w:p w:rsidR="002D5078" w:rsidRPr="00894F0A" w:rsidRDefault="002D5078" w:rsidP="00894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>LOGO</w:t>
      </w:r>
    </w:p>
    <w:p w:rsidR="002D5078" w:rsidRPr="00894F0A" w:rsidRDefault="002D5078" w:rsidP="002D50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5078" w:rsidRPr="00894F0A" w:rsidRDefault="002D5078" w:rsidP="002D5078">
      <w:pPr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94F0A">
        <w:rPr>
          <w:rFonts w:ascii="Times New Roman" w:hAnsi="Times New Roman" w:cs="Times New Roman"/>
          <w:sz w:val="24"/>
          <w:szCs w:val="24"/>
        </w:rPr>
        <w:t>Understand</w:t>
      </w:r>
      <w:r w:rsidRPr="00894F0A">
        <w:rPr>
          <w:rFonts w:ascii="Times New Roman" w:hAnsi="Times New Roman" w:cs="Times New Roman"/>
          <w:sz w:val="24"/>
          <w:szCs w:val="24"/>
        </w:rPr>
        <w:t xml:space="preserve"> your fitness</w:t>
      </w:r>
      <w:r w:rsidR="00894F0A">
        <w:rPr>
          <w:rFonts w:ascii="Times New Roman" w:hAnsi="Times New Roman" w:cs="Times New Roman"/>
          <w:sz w:val="24"/>
          <w:szCs w:val="24"/>
        </w:rPr>
        <w:t>.....</w:t>
      </w:r>
    </w:p>
    <w:p w:rsidR="002D5078" w:rsidRPr="00894F0A" w:rsidRDefault="002D5078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 xml:space="preserve">                           Achieve peak performance</w:t>
      </w:r>
    </w:p>
    <w:p w:rsidR="00894F0A" w:rsidRDefault="00894F0A" w:rsidP="00F04F3C">
      <w:pPr>
        <w:rPr>
          <w:rFonts w:ascii="Times New Roman" w:hAnsi="Times New Roman" w:cs="Times New Roman"/>
          <w:sz w:val="24"/>
          <w:szCs w:val="24"/>
        </w:rPr>
      </w:pPr>
    </w:p>
    <w:p w:rsidR="00894F0A" w:rsidRPr="00894F0A" w:rsidRDefault="00894F0A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Cardiovascular efficiency</w:t>
      </w:r>
    </w:p>
    <w:p w:rsidR="00894F0A" w:rsidRDefault="00894F0A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Lactate threshold </w:t>
      </w:r>
    </w:p>
    <w:p w:rsidR="00894F0A" w:rsidRDefault="00894F0A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VO2 max </w:t>
      </w:r>
    </w:p>
    <w:p w:rsidR="00F04F3C" w:rsidRDefault="00F04F3C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Qualified exercise specialists</w:t>
      </w:r>
    </w:p>
    <w:p w:rsidR="00F04F3C" w:rsidRDefault="00F04F3C" w:rsidP="002D50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94F0A" w:rsidRDefault="00D94EFE" w:rsidP="002D50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rect id="_x0000_s1028" style="position:absolute;left:0;text-align:left;margin-left:251.45pt;margin-top:9.4pt;width:86.85pt;height:46.85pt;z-index:251660288"/>
        </w:pic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rect id="_x0000_s1027" style="position:absolute;left:0;text-align:left;margin-left:125.7pt;margin-top:9.4pt;width:86.85pt;height:46.85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en-GB"/>
        </w:rPr>
        <w:pict>
          <v:rect id="_x0000_s1026" style="position:absolute;left:0;text-align:left;margin-left:1.7pt;margin-top:9.4pt;width:86.85pt;height:46.85pt;z-index:251658240"/>
        </w:pict>
      </w:r>
    </w:p>
    <w:p w:rsidR="002D5078" w:rsidRDefault="002D5078" w:rsidP="00894F0A">
      <w:pPr>
        <w:rPr>
          <w:rFonts w:ascii="Times New Roman" w:hAnsi="Times New Roman" w:cs="Times New Roman"/>
          <w:sz w:val="24"/>
          <w:szCs w:val="24"/>
        </w:rPr>
      </w:pPr>
    </w:p>
    <w:p w:rsidR="00894F0A" w:rsidRDefault="00894F0A" w:rsidP="00F04F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4F3C" w:rsidRPr="00F04F3C" w:rsidRDefault="00F04F3C" w:rsidP="00894F0A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D5078" w:rsidRPr="00894F0A" w:rsidRDefault="002D5078" w:rsidP="00894F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>Tele: 01225 812816</w:t>
      </w:r>
    </w:p>
    <w:p w:rsidR="002D5078" w:rsidRPr="00894F0A" w:rsidRDefault="002D5078" w:rsidP="00894F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F0A">
        <w:rPr>
          <w:rFonts w:ascii="Times New Roman" w:hAnsi="Times New Roman" w:cs="Times New Roman"/>
          <w:sz w:val="24"/>
          <w:szCs w:val="24"/>
        </w:rPr>
        <w:t>Web:</w:t>
      </w:r>
      <w:r w:rsidR="00894F0A" w:rsidRPr="00894F0A">
        <w:rPr>
          <w:rFonts w:ascii="Times New Roman" w:hAnsi="Times New Roman" w:cs="Times New Roman"/>
          <w:sz w:val="24"/>
          <w:szCs w:val="24"/>
        </w:rPr>
        <w:t xml:space="preserve"> www.firststepukgym.com</w:t>
      </w:r>
    </w:p>
    <w:p w:rsidR="00894F0A" w:rsidRPr="00894F0A" w:rsidRDefault="00D94EFE" w:rsidP="00894F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99pt;margin-top:29.15pt;width:113.55pt;height:21.6pt;z-index:251663360;mso-width-relative:margin;mso-height-relative:margin">
            <v:textbox>
              <w:txbxContent>
                <w:p w:rsidR="00F2697E" w:rsidRP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2697E">
                    <w:rPr>
                      <w:rFonts w:ascii="Times New Roman" w:hAnsi="Times New Roman" w:cs="Times New Roman"/>
                    </w:rPr>
                    <w:t>Page 1 – front cover</w:t>
                  </w:r>
                </w:p>
              </w:txbxContent>
            </v:textbox>
          </v:shape>
        </w:pict>
      </w:r>
      <w:r w:rsidR="00894F0A" w:rsidRPr="00894F0A">
        <w:rPr>
          <w:rFonts w:ascii="Times New Roman" w:hAnsi="Times New Roman" w:cs="Times New Roman"/>
          <w:sz w:val="24"/>
          <w:szCs w:val="24"/>
        </w:rPr>
        <w:t>Unit 19, Leafield Trading estate, Corsham, Wiltshire, SN12 9SW</w:t>
      </w:r>
    </w:p>
    <w:p w:rsidR="0087287C" w:rsidRDefault="0087287C">
      <w:pPr>
        <w:sectPr w:rsidR="0087287C" w:rsidSect="00894F0A">
          <w:footerReference w:type="default" r:id="rId7"/>
          <w:pgSz w:w="8391" w:h="11907" w:code="11"/>
          <w:pgMar w:top="720" w:right="720" w:bottom="720" w:left="720" w:header="708" w:footer="708" w:gutter="0"/>
          <w:cols w:space="708"/>
          <w:docGrid w:linePitch="360"/>
        </w:sectPr>
      </w:pPr>
    </w:p>
    <w:p w:rsidR="002D5078" w:rsidRDefault="00D94EFE">
      <w:r>
        <w:rPr>
          <w:noProof/>
          <w:lang w:val="en-US" w:eastAsia="zh-TW"/>
        </w:rPr>
        <w:lastRenderedPageBreak/>
        <w:pict>
          <v:shape id="_x0000_s1040" type="#_x0000_t202" style="position:absolute;margin-left:15.4pt;margin-top:-4.6pt;width:720.55pt;height:103.05pt;z-index:251674624;mso-width-relative:margin;mso-height-relative:margin" stroked="f">
            <v:textbox>
              <w:txbxContent>
                <w:p w:rsidR="005D3BC6" w:rsidRPr="00551ED1" w:rsidRDefault="009D04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How do you get to where you want to be without knowing where you are</w:t>
                  </w:r>
                  <w:proofErr w:type="gramStart"/>
                  <w:r w:rsidR="005D3BC6" w:rsidRP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...........</w:t>
                  </w:r>
                  <w:proofErr w:type="gramEnd"/>
                </w:p>
                <w:p w:rsidR="008E4578" w:rsidRPr="00551ED1" w:rsidRDefault="009D04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At First Step UK we care about your fitness goals, which is why we have introduced our new and exciting comprehensive fitness assessment. Our qualified exercise specialists are on hand to </w:t>
                  </w:r>
                  <w:r w:rsidR="00551ED1" w:rsidRP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take you through our four stage process. Furthermore, t</w:t>
                  </w:r>
                  <w:r w:rsidR="005F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he </w:t>
                  </w:r>
                  <w:proofErr w:type="gramStart"/>
                  <w:r w:rsidR="005F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variety</w:t>
                  </w:r>
                  <w:proofErr w:type="gramEnd"/>
                  <w:r w:rsidR="005F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of </w:t>
                  </w:r>
                  <w:r w:rsidR="00551ED1" w:rsidRP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testing protocols we utilise are all </w:t>
                  </w:r>
                  <w:r w:rsidR="00551E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used by professional athletes. </w:t>
                  </w:r>
                  <w:r w:rsidR="005F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With our help, you can achieve your desired success and continuously develop. This is achieved through a combination of energy and direction as well as a bala</w:t>
                  </w:r>
                  <w:r w:rsidR="003917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nce between hard work and recovery.</w:t>
                  </w:r>
                </w:p>
                <w:p w:rsidR="005D3BC6" w:rsidRDefault="005D3BC6"/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368.5pt;margin-top:-21.6pt;width:0;height:594.35pt;z-index:251665408" o:connectortype="straight"/>
        </w:pict>
      </w:r>
    </w:p>
    <w:p w:rsidR="002D5078" w:rsidRDefault="002D5078"/>
    <w:p w:rsidR="002D5078" w:rsidRDefault="002D5078"/>
    <w:p w:rsidR="002D5078" w:rsidRDefault="002D5078"/>
    <w:p w:rsidR="002D5078" w:rsidRDefault="00D94EFE">
      <w:r>
        <w:rPr>
          <w:noProof/>
          <w:lang w:val="en-US" w:eastAsia="zh-TW"/>
        </w:rPr>
        <w:pict>
          <v:shape id="_x0000_s1041" type="#_x0000_t202" style="position:absolute;margin-left:15.4pt;margin-top:0;width:307.95pt;height:32.65pt;z-index:25167667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9D0439" w:rsidRDefault="009D0439">
                  <w:r>
                    <w:t>Our four stage process.....</w:t>
                  </w:r>
                </w:p>
              </w:txbxContent>
            </v:textbox>
          </v:shape>
        </w:pict>
      </w:r>
    </w:p>
    <w:p w:rsidR="002D5078" w:rsidRDefault="00D94EFE" w:rsidP="0087287C">
      <w:pPr>
        <w:tabs>
          <w:tab w:val="left" w:pos="4748"/>
        </w:tabs>
      </w:pPr>
      <w:r>
        <w:rPr>
          <w:noProof/>
          <w:lang w:eastAsia="en-GB"/>
        </w:rPr>
        <w:pict>
          <v:shape id="_x0000_s1039" type="#_x0000_t202" style="position:absolute;margin-left:599.25pt;margin-top:.8pt;width:137.1pt;height:337.8pt;z-index:251672576;mso-width-relative:margin;mso-height-relative:margin">
            <v:textbox>
              <w:txbxContent>
                <w:p w:rsidR="009D0439" w:rsidRDefault="009D043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  <w:p w:rsid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 week programme</w:t>
                  </w:r>
                </w:p>
                <w:p w:rsidR="008E4578" w:rsidRDefault="008E4578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66C9" w:rsidRDefault="002366C9" w:rsidP="002366C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66C9" w:rsidRDefault="002366C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66C9" w:rsidRDefault="002366C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E4578" w:rsidRPr="005D3BC6" w:rsidRDefault="008E4578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37" type="#_x0000_t202" style="position:absolute;margin-left:204.85pt;margin-top:.8pt;width:129.8pt;height:337.8pt;z-index:251670528;mso-width-relative:margin;mso-height-relative:margin">
            <v:textbox>
              <w:txbxContent>
                <w:p w:rsidR="009D0439" w:rsidRDefault="009D043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2697E" w:rsidRPr="005D3BC6" w:rsidRDefault="00F2697E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Fitness test</w:t>
                  </w:r>
                </w:p>
                <w:p w:rsidR="00F2697E" w:rsidRDefault="005D3BC6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F2697E"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Cycling, Running or rowing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  <w:p w:rsidR="008E4578" w:rsidRDefault="008E4578" w:rsidP="008E45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E4578" w:rsidRDefault="008E4578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Vo2 max (ml/kg/g)</w:t>
                  </w:r>
                </w:p>
                <w:p w:rsidR="008E4578" w:rsidRDefault="008E4578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Lactate threshold</w:t>
                  </w:r>
                </w:p>
                <w:p w:rsidR="008E4578" w:rsidRDefault="008E4578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Cardiovascular efficiency</w:t>
                  </w:r>
                </w:p>
                <w:p w:rsidR="008E4578" w:rsidRDefault="008E4578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Pedalling assessment for cyclists</w:t>
                  </w:r>
                </w:p>
                <w:p w:rsidR="008E4578" w:rsidRDefault="008E4578" w:rsidP="008E457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Flexibility tests</w:t>
                  </w:r>
                </w:p>
                <w:p w:rsidR="005D3BC6" w:rsidRPr="005D3BC6" w:rsidRDefault="005D3BC6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36" type="#_x0000_t202" style="position:absolute;margin-left:15.4pt;margin-top:.8pt;width:129.3pt;height:337.8pt;z-index:251669504;mso-width-relative:margin;mso-height-relative:margin">
            <v:textbox>
              <w:txbxContent>
                <w:p w:rsidR="009D0439" w:rsidRDefault="009D043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 Test analysis</w:t>
                  </w:r>
                </w:p>
                <w:p w:rsidR="005D3BC6" w:rsidRDefault="005D3BC6" w:rsidP="005D3BC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3BC6" w:rsidRPr="005D3BC6" w:rsidRDefault="005D3BC6" w:rsidP="005D3BC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Includes.....</w:t>
                  </w:r>
                </w:p>
                <w:p w:rsidR="00F2697E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Body fat percentage</w:t>
                  </w:r>
                </w:p>
                <w:p w:rsidR="005D3BC6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Lean mass calculation</w:t>
                  </w:r>
                </w:p>
                <w:p w:rsidR="005D3BC6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Blood Pressure (ml/kg)</w:t>
                  </w:r>
                </w:p>
                <w:p w:rsidR="005D3BC6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Pulse (bpm)</w:t>
                  </w:r>
                </w:p>
                <w:p w:rsidR="005D3BC6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Cholesterol (measure)</w:t>
                  </w:r>
                </w:p>
                <w:p w:rsid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Lung function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assessment </w:t>
                  </w:r>
                  <w:r w:rsidRPr="005D3B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(FEV1)</w:t>
                  </w:r>
                </w:p>
                <w:p w:rsid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3BC6" w:rsidRPr="005D3BC6" w:rsidRDefault="005D3BC6" w:rsidP="005D3BC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3BC6" w:rsidRDefault="005D3BC6"/>
              </w:txbxContent>
            </v:textbox>
          </v:shape>
        </w:pict>
      </w:r>
      <w:r>
        <w:rPr>
          <w:noProof/>
          <w:lang w:eastAsia="en-GB"/>
        </w:rPr>
        <w:pict>
          <v:shape id="_x0000_s1038" type="#_x0000_t202" style="position:absolute;margin-left:397.85pt;margin-top:.8pt;width:126.45pt;height:337.8pt;z-index:251671552;mso-width-relative:margin;mso-height-relative:margin">
            <v:textbox>
              <w:txbxContent>
                <w:p w:rsidR="009D0439" w:rsidRDefault="009D0439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697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Post test report</w:t>
                  </w:r>
                </w:p>
                <w:p w:rsidR="005D3BC6" w:rsidRDefault="005D3BC6" w:rsidP="009D04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3BC6" w:rsidRDefault="005D3BC6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Consultation with your assigned specialist</w:t>
                  </w:r>
                </w:p>
                <w:p w:rsidR="005D3BC6" w:rsidRDefault="008E4578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Detailed test results</w:t>
                  </w:r>
                </w:p>
                <w:p w:rsidR="008E4578" w:rsidRDefault="008E4578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Comparisons made with normative data</w:t>
                  </w:r>
                </w:p>
                <w:p w:rsidR="008E4578" w:rsidRDefault="008E4578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Concluding with areas to develop</w:t>
                  </w:r>
                </w:p>
                <w:p w:rsidR="005D3BC6" w:rsidRDefault="005D3BC6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D3BC6" w:rsidRPr="00F2697E" w:rsidRDefault="005D3BC6" w:rsidP="00F269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7287C">
        <w:tab/>
      </w:r>
    </w:p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2D5078"/>
    <w:p w:rsidR="002D5078" w:rsidRDefault="00D94EFE">
      <w:r>
        <w:rPr>
          <w:noProof/>
          <w:lang w:eastAsia="en-GB"/>
        </w:rPr>
        <w:pict>
          <v:shape id="_x0000_s1031" type="#_x0000_t202" style="position:absolute;margin-left:111pt;margin-top:27.25pt;width:113.55pt;height:21.6pt;z-index:251664384;mso-width-relative:margin;mso-height-relative:margin">
            <v:textbox>
              <w:txbxContent>
                <w:p w:rsidR="00F2697E" w:rsidRP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Page 2</w:t>
                  </w:r>
                  <w:r w:rsidRPr="00F2697E">
                    <w:rPr>
                      <w:rFonts w:ascii="Times New Roman" w:hAnsi="Times New Roman" w:cs="Times New Roman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</w:rPr>
                    <w:t xml:space="preserve"> Inside</w:t>
                  </w:r>
                </w:p>
              </w:txbxContent>
            </v:textbox>
          </v:shape>
        </w:pict>
      </w:r>
    </w:p>
    <w:p w:rsidR="0087287C" w:rsidRDefault="00D94EFE">
      <w:pPr>
        <w:sectPr w:rsidR="0087287C" w:rsidSect="0087287C">
          <w:pgSz w:w="16839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  <w:r>
        <w:rPr>
          <w:noProof/>
          <w:lang w:eastAsia="en-GB"/>
        </w:rPr>
        <w:pict>
          <v:shape id="_x0000_s1033" type="#_x0000_t202" style="position:absolute;margin-left:545.8pt;margin-top:1.8pt;width:113.55pt;height:21.6pt;z-index:251666432;mso-width-relative:margin;mso-height-relative:margin">
            <v:textbox>
              <w:txbxContent>
                <w:p w:rsidR="00F2697E" w:rsidRPr="00F2697E" w:rsidRDefault="00F2697E" w:rsidP="00F2697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Page 3</w:t>
                  </w:r>
                  <w:r w:rsidRPr="00F2697E">
                    <w:rPr>
                      <w:rFonts w:ascii="Times New Roman" w:hAnsi="Times New Roman" w:cs="Times New Roman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</w:rPr>
                    <w:t xml:space="preserve"> Inside</w:t>
                  </w:r>
                </w:p>
              </w:txbxContent>
            </v:textbox>
          </v:shape>
        </w:pict>
      </w:r>
    </w:p>
    <w:p w:rsidR="002366C9" w:rsidRDefault="002366C9">
      <w:pPr>
        <w:rPr>
          <w:rFonts w:ascii="Times New Roman" w:hAnsi="Times New Roman" w:cs="Times New Roman"/>
          <w:sz w:val="28"/>
          <w:szCs w:val="28"/>
        </w:rPr>
      </w:pPr>
    </w:p>
    <w:p w:rsidR="002366C9" w:rsidRDefault="002366C9" w:rsidP="008A7D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366C9">
        <w:rPr>
          <w:rFonts w:ascii="Times New Roman" w:hAnsi="Times New Roman" w:cs="Times New Roman"/>
          <w:sz w:val="28"/>
          <w:szCs w:val="28"/>
        </w:rPr>
        <w:t>Professional fitness testing at affordable prices</w:t>
      </w:r>
    </w:p>
    <w:p w:rsidR="002366C9" w:rsidRDefault="002366C9">
      <w:pPr>
        <w:rPr>
          <w:rFonts w:ascii="Times New Roman" w:hAnsi="Times New Roman" w:cs="Times New Roman"/>
          <w:sz w:val="28"/>
          <w:szCs w:val="28"/>
        </w:rPr>
      </w:pPr>
    </w:p>
    <w:p w:rsidR="00D94EFE" w:rsidRDefault="00D94EFE">
      <w:pPr>
        <w:rPr>
          <w:rFonts w:ascii="Times New Roman" w:hAnsi="Times New Roman" w:cs="Times New Roman"/>
          <w:sz w:val="28"/>
          <w:szCs w:val="28"/>
        </w:rPr>
      </w:pPr>
    </w:p>
    <w:p w:rsidR="00D94EFE" w:rsidRPr="002366C9" w:rsidRDefault="00D94EFE">
      <w:pPr>
        <w:rPr>
          <w:rFonts w:ascii="Times New Roman" w:hAnsi="Times New Roman" w:cs="Times New Roman"/>
          <w:sz w:val="28"/>
          <w:szCs w:val="28"/>
        </w:rPr>
      </w:pPr>
    </w:p>
    <w:p w:rsidR="0087287C" w:rsidRPr="00AC42A7" w:rsidRDefault="0087287C" w:rsidP="00AC42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17D8" w:rsidRPr="00D94EFE" w:rsidRDefault="003917D8" w:rsidP="00AC42A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87287C" w:rsidRPr="00D94EFE" w:rsidRDefault="00AC42A7" w:rsidP="00AC42A7">
      <w:pPr>
        <w:jc w:val="center"/>
        <w:rPr>
          <w:rFonts w:ascii="Times New Roman" w:hAnsi="Times New Roman" w:cs="Times New Roman"/>
          <w:sz w:val="40"/>
          <w:szCs w:val="40"/>
        </w:rPr>
      </w:pPr>
      <w:r w:rsidRPr="00D94EFE">
        <w:rPr>
          <w:rFonts w:ascii="Times New Roman" w:hAnsi="Times New Roman" w:cs="Times New Roman"/>
          <w:sz w:val="40"/>
          <w:szCs w:val="40"/>
        </w:rPr>
        <w:t>Single test for just £55.00</w:t>
      </w:r>
    </w:p>
    <w:p w:rsidR="00AC42A7" w:rsidRPr="00D94EFE" w:rsidRDefault="00AC42A7" w:rsidP="00AC42A7">
      <w:pPr>
        <w:jc w:val="center"/>
        <w:rPr>
          <w:rFonts w:ascii="Times New Roman" w:hAnsi="Times New Roman" w:cs="Times New Roman"/>
          <w:sz w:val="40"/>
          <w:szCs w:val="40"/>
        </w:rPr>
      </w:pPr>
      <w:r w:rsidRPr="00D94EFE">
        <w:rPr>
          <w:rFonts w:ascii="Times New Roman" w:hAnsi="Times New Roman" w:cs="Times New Roman"/>
          <w:sz w:val="40"/>
          <w:szCs w:val="40"/>
        </w:rPr>
        <w:t>Or</w:t>
      </w:r>
    </w:p>
    <w:p w:rsidR="00AC42A7" w:rsidRPr="00D94EFE" w:rsidRDefault="0027408C" w:rsidP="00AC42A7">
      <w:pPr>
        <w:jc w:val="center"/>
        <w:rPr>
          <w:rFonts w:ascii="Times New Roman" w:hAnsi="Times New Roman" w:cs="Times New Roman"/>
          <w:sz w:val="40"/>
          <w:szCs w:val="40"/>
        </w:rPr>
      </w:pPr>
      <w:r w:rsidRPr="00D94EFE">
        <w:rPr>
          <w:rFonts w:ascii="Times New Roman" w:hAnsi="Times New Roman" w:cs="Times New Roman"/>
          <w:sz w:val="40"/>
          <w:szCs w:val="40"/>
        </w:rPr>
        <w:t>O</w:t>
      </w:r>
      <w:r w:rsidR="00AC42A7" w:rsidRPr="00D94EFE">
        <w:rPr>
          <w:rFonts w:ascii="Times New Roman" w:hAnsi="Times New Roman" w:cs="Times New Roman"/>
          <w:sz w:val="40"/>
          <w:szCs w:val="40"/>
        </w:rPr>
        <w:t xml:space="preserve">ne test every 12 weeks for £150.00 </w:t>
      </w:r>
    </w:p>
    <w:p w:rsidR="0087287C" w:rsidRPr="00D94EFE" w:rsidRDefault="0087287C" w:rsidP="0087287C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87287C" w:rsidRPr="0027408C" w:rsidRDefault="0087287C" w:rsidP="008A7DFE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87287C" w:rsidRPr="0087287C" w:rsidRDefault="0087287C" w:rsidP="0087287C"/>
    <w:p w:rsidR="003917D8" w:rsidRDefault="0087287C" w:rsidP="0087287C">
      <w:pPr>
        <w:tabs>
          <w:tab w:val="left" w:pos="13300"/>
        </w:tabs>
      </w:pPr>
      <w:r>
        <w:tab/>
      </w:r>
    </w:p>
    <w:p w:rsidR="008A7DFE" w:rsidRDefault="008A7DFE" w:rsidP="008A7DFE">
      <w:pPr>
        <w:tabs>
          <w:tab w:val="left" w:pos="2121"/>
        </w:tabs>
      </w:pPr>
    </w:p>
    <w:p w:rsidR="003917D8" w:rsidRDefault="002366C9" w:rsidP="002366C9">
      <w:pPr>
        <w:tabs>
          <w:tab w:val="left" w:pos="2121"/>
        </w:tabs>
        <w:jc w:val="center"/>
      </w:pPr>
      <w:r>
        <w:t>Discover your potential</w:t>
      </w:r>
      <w:r w:rsidR="008A7DFE">
        <w:t xml:space="preserve"> today</w:t>
      </w:r>
    </w:p>
    <w:p w:rsidR="008A7DFE" w:rsidRDefault="00D94EFE" w:rsidP="002366C9">
      <w:pPr>
        <w:tabs>
          <w:tab w:val="left" w:pos="2121"/>
        </w:tabs>
        <w:jc w:val="center"/>
      </w:pPr>
      <w:r>
        <w:rPr>
          <w:noProof/>
          <w:lang w:eastAsia="en-GB"/>
        </w:rPr>
        <w:pict>
          <v:shape id="_x0000_s1042" type="#_x0000_t202" style="position:absolute;left:0;text-align:left;margin-left:117.35pt;margin-top:13.95pt;width:113.55pt;height:21.6pt;z-index:251677696;mso-width-relative:margin;mso-height-relative:margin">
            <v:textbox>
              <w:txbxContent>
                <w:p w:rsidR="008A7DFE" w:rsidRPr="00F2697E" w:rsidRDefault="008A7DFE" w:rsidP="008A7DF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Page 4</w:t>
                  </w:r>
                  <w:r w:rsidRPr="00F2697E">
                    <w:rPr>
                      <w:rFonts w:ascii="Times New Roman" w:hAnsi="Times New Roman" w:cs="Times New Roman"/>
                    </w:rPr>
                    <w:t xml:space="preserve"> –</w:t>
                  </w:r>
                  <w:r>
                    <w:rPr>
                      <w:rFonts w:ascii="Times New Roman" w:hAnsi="Times New Roman" w:cs="Times New Roman"/>
                    </w:rPr>
                    <w:t xml:space="preserve"> Back Cover</w:t>
                  </w:r>
                </w:p>
              </w:txbxContent>
            </v:textbox>
          </v:shape>
        </w:pict>
      </w:r>
    </w:p>
    <w:p w:rsidR="003917D8" w:rsidRPr="003917D8" w:rsidRDefault="003917D8" w:rsidP="003917D8">
      <w:pPr>
        <w:tabs>
          <w:tab w:val="left" w:pos="2121"/>
        </w:tabs>
      </w:pPr>
    </w:p>
    <w:sectPr w:rsidR="003917D8" w:rsidRPr="003917D8" w:rsidSect="0087287C">
      <w:pgSz w:w="8392" w:h="11907" w:code="1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F18" w:rsidRDefault="00AA6F18" w:rsidP="002D5078">
      <w:pPr>
        <w:spacing w:after="0" w:line="240" w:lineRule="auto"/>
      </w:pPr>
      <w:r>
        <w:separator/>
      </w:r>
    </w:p>
  </w:endnote>
  <w:endnote w:type="continuationSeparator" w:id="0">
    <w:p w:rsidR="00AA6F18" w:rsidRDefault="00AA6F18" w:rsidP="002D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078" w:rsidRDefault="002D50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F18" w:rsidRDefault="00AA6F18" w:rsidP="002D5078">
      <w:pPr>
        <w:spacing w:after="0" w:line="240" w:lineRule="auto"/>
      </w:pPr>
      <w:r>
        <w:separator/>
      </w:r>
    </w:p>
  </w:footnote>
  <w:footnote w:type="continuationSeparator" w:id="0">
    <w:p w:rsidR="00AA6F18" w:rsidRDefault="00AA6F18" w:rsidP="002D5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078"/>
    <w:rsid w:val="00052F4D"/>
    <w:rsid w:val="00052F6B"/>
    <w:rsid w:val="00077C66"/>
    <w:rsid w:val="000A36AA"/>
    <w:rsid w:val="000C6425"/>
    <w:rsid w:val="000E36D9"/>
    <w:rsid w:val="00113724"/>
    <w:rsid w:val="00113CBC"/>
    <w:rsid w:val="001142F3"/>
    <w:rsid w:val="00142AD9"/>
    <w:rsid w:val="00143D3B"/>
    <w:rsid w:val="00150578"/>
    <w:rsid w:val="00165824"/>
    <w:rsid w:val="0017066E"/>
    <w:rsid w:val="001C0ED5"/>
    <w:rsid w:val="001E383D"/>
    <w:rsid w:val="001F50AA"/>
    <w:rsid w:val="00200C32"/>
    <w:rsid w:val="00200EAF"/>
    <w:rsid w:val="00215214"/>
    <w:rsid w:val="00223CB8"/>
    <w:rsid w:val="002366C9"/>
    <w:rsid w:val="0024002B"/>
    <w:rsid w:val="00240A43"/>
    <w:rsid w:val="0025426E"/>
    <w:rsid w:val="002707CF"/>
    <w:rsid w:val="002722F1"/>
    <w:rsid w:val="0027408C"/>
    <w:rsid w:val="00277092"/>
    <w:rsid w:val="002825E8"/>
    <w:rsid w:val="002D5078"/>
    <w:rsid w:val="002E1C94"/>
    <w:rsid w:val="002E330D"/>
    <w:rsid w:val="002F16AF"/>
    <w:rsid w:val="002F7670"/>
    <w:rsid w:val="003015D6"/>
    <w:rsid w:val="00307B52"/>
    <w:rsid w:val="00323975"/>
    <w:rsid w:val="00373AC3"/>
    <w:rsid w:val="003917D8"/>
    <w:rsid w:val="003A350A"/>
    <w:rsid w:val="003A521E"/>
    <w:rsid w:val="003B2B0C"/>
    <w:rsid w:val="003C3462"/>
    <w:rsid w:val="003D21DB"/>
    <w:rsid w:val="003E569F"/>
    <w:rsid w:val="003F3EBB"/>
    <w:rsid w:val="003F3FF8"/>
    <w:rsid w:val="004006C7"/>
    <w:rsid w:val="00414829"/>
    <w:rsid w:val="004165AC"/>
    <w:rsid w:val="00425016"/>
    <w:rsid w:val="00454D32"/>
    <w:rsid w:val="004603BA"/>
    <w:rsid w:val="00465068"/>
    <w:rsid w:val="004B6FA0"/>
    <w:rsid w:val="004C6D13"/>
    <w:rsid w:val="004C758A"/>
    <w:rsid w:val="004D1EDA"/>
    <w:rsid w:val="004F7211"/>
    <w:rsid w:val="00506D20"/>
    <w:rsid w:val="00512BB2"/>
    <w:rsid w:val="00524A03"/>
    <w:rsid w:val="005370E7"/>
    <w:rsid w:val="00542E68"/>
    <w:rsid w:val="00542F36"/>
    <w:rsid w:val="00544367"/>
    <w:rsid w:val="00551ED1"/>
    <w:rsid w:val="005937B7"/>
    <w:rsid w:val="005A29E3"/>
    <w:rsid w:val="005D3BC6"/>
    <w:rsid w:val="005E5EAF"/>
    <w:rsid w:val="005F2BA7"/>
    <w:rsid w:val="00601954"/>
    <w:rsid w:val="00610256"/>
    <w:rsid w:val="0061331B"/>
    <w:rsid w:val="00627DD1"/>
    <w:rsid w:val="00637EE0"/>
    <w:rsid w:val="006430AD"/>
    <w:rsid w:val="00657C20"/>
    <w:rsid w:val="00681244"/>
    <w:rsid w:val="0068261B"/>
    <w:rsid w:val="00693AC9"/>
    <w:rsid w:val="00695F03"/>
    <w:rsid w:val="0069685D"/>
    <w:rsid w:val="00697657"/>
    <w:rsid w:val="006A1F48"/>
    <w:rsid w:val="006A45FF"/>
    <w:rsid w:val="006C287F"/>
    <w:rsid w:val="006D73A2"/>
    <w:rsid w:val="00704BD3"/>
    <w:rsid w:val="007077B5"/>
    <w:rsid w:val="00731A9C"/>
    <w:rsid w:val="007365B6"/>
    <w:rsid w:val="007531E2"/>
    <w:rsid w:val="00756E94"/>
    <w:rsid w:val="00761E12"/>
    <w:rsid w:val="007765DE"/>
    <w:rsid w:val="007B03A3"/>
    <w:rsid w:val="007B5A68"/>
    <w:rsid w:val="007E6372"/>
    <w:rsid w:val="007E72D5"/>
    <w:rsid w:val="007F3057"/>
    <w:rsid w:val="0080624D"/>
    <w:rsid w:val="00816049"/>
    <w:rsid w:val="00823BDF"/>
    <w:rsid w:val="0083007E"/>
    <w:rsid w:val="0083493C"/>
    <w:rsid w:val="00840F73"/>
    <w:rsid w:val="0086282E"/>
    <w:rsid w:val="0087287C"/>
    <w:rsid w:val="00877D30"/>
    <w:rsid w:val="00894F0A"/>
    <w:rsid w:val="0089762B"/>
    <w:rsid w:val="008A798C"/>
    <w:rsid w:val="008A7DFE"/>
    <w:rsid w:val="008B52BE"/>
    <w:rsid w:val="008B5442"/>
    <w:rsid w:val="008C2197"/>
    <w:rsid w:val="008C3D59"/>
    <w:rsid w:val="008E1900"/>
    <w:rsid w:val="008E4578"/>
    <w:rsid w:val="008F0CF0"/>
    <w:rsid w:val="009006F1"/>
    <w:rsid w:val="00907E8F"/>
    <w:rsid w:val="00911EEB"/>
    <w:rsid w:val="009221DE"/>
    <w:rsid w:val="0092490C"/>
    <w:rsid w:val="00941056"/>
    <w:rsid w:val="00950BE7"/>
    <w:rsid w:val="00964AFD"/>
    <w:rsid w:val="00976175"/>
    <w:rsid w:val="0098294E"/>
    <w:rsid w:val="0098782D"/>
    <w:rsid w:val="0099668A"/>
    <w:rsid w:val="009A714A"/>
    <w:rsid w:val="009B0831"/>
    <w:rsid w:val="009D0439"/>
    <w:rsid w:val="009D6B6C"/>
    <w:rsid w:val="00A03ECA"/>
    <w:rsid w:val="00A125AF"/>
    <w:rsid w:val="00A508A5"/>
    <w:rsid w:val="00A6169B"/>
    <w:rsid w:val="00A64675"/>
    <w:rsid w:val="00A64D9F"/>
    <w:rsid w:val="00A72ADC"/>
    <w:rsid w:val="00A75CC7"/>
    <w:rsid w:val="00A839E0"/>
    <w:rsid w:val="00A90D49"/>
    <w:rsid w:val="00AA6F18"/>
    <w:rsid w:val="00AB382F"/>
    <w:rsid w:val="00AC3864"/>
    <w:rsid w:val="00AC42A7"/>
    <w:rsid w:val="00AC66DE"/>
    <w:rsid w:val="00AD5CD0"/>
    <w:rsid w:val="00AE37F2"/>
    <w:rsid w:val="00B014A1"/>
    <w:rsid w:val="00B26494"/>
    <w:rsid w:val="00B3779A"/>
    <w:rsid w:val="00B43045"/>
    <w:rsid w:val="00B67A2D"/>
    <w:rsid w:val="00B70D55"/>
    <w:rsid w:val="00B70FEA"/>
    <w:rsid w:val="00B85F79"/>
    <w:rsid w:val="00BB4167"/>
    <w:rsid w:val="00BD08DB"/>
    <w:rsid w:val="00BE2E5C"/>
    <w:rsid w:val="00BF2DE4"/>
    <w:rsid w:val="00C0084B"/>
    <w:rsid w:val="00C4373A"/>
    <w:rsid w:val="00C46756"/>
    <w:rsid w:val="00C56D10"/>
    <w:rsid w:val="00C748E2"/>
    <w:rsid w:val="00CA7812"/>
    <w:rsid w:val="00CD205F"/>
    <w:rsid w:val="00D03578"/>
    <w:rsid w:val="00D40641"/>
    <w:rsid w:val="00D441AB"/>
    <w:rsid w:val="00D77544"/>
    <w:rsid w:val="00D81995"/>
    <w:rsid w:val="00D94EFE"/>
    <w:rsid w:val="00E0617C"/>
    <w:rsid w:val="00E07674"/>
    <w:rsid w:val="00E11A0D"/>
    <w:rsid w:val="00E1421A"/>
    <w:rsid w:val="00E25C88"/>
    <w:rsid w:val="00E35203"/>
    <w:rsid w:val="00E5075F"/>
    <w:rsid w:val="00E81D74"/>
    <w:rsid w:val="00ED667D"/>
    <w:rsid w:val="00EE59C1"/>
    <w:rsid w:val="00EE615B"/>
    <w:rsid w:val="00EF7795"/>
    <w:rsid w:val="00F04F3C"/>
    <w:rsid w:val="00F24F1C"/>
    <w:rsid w:val="00F2697E"/>
    <w:rsid w:val="00F37AEB"/>
    <w:rsid w:val="00F37F56"/>
    <w:rsid w:val="00F460A8"/>
    <w:rsid w:val="00F5739A"/>
    <w:rsid w:val="00F722E8"/>
    <w:rsid w:val="00F8238A"/>
    <w:rsid w:val="00F93EE9"/>
    <w:rsid w:val="00FB5779"/>
    <w:rsid w:val="00FC18F9"/>
    <w:rsid w:val="00FC3722"/>
    <w:rsid w:val="00FD20EF"/>
    <w:rsid w:val="00FD2293"/>
    <w:rsid w:val="00FE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fillcolor="none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D50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078"/>
  </w:style>
  <w:style w:type="paragraph" w:styleId="Footer">
    <w:name w:val="footer"/>
    <w:basedOn w:val="Normal"/>
    <w:link w:val="FooterChar"/>
    <w:uiPriority w:val="99"/>
    <w:unhideWhenUsed/>
    <w:rsid w:val="002D50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078"/>
  </w:style>
  <w:style w:type="paragraph" w:styleId="BalloonText">
    <w:name w:val="Balloon Text"/>
    <w:basedOn w:val="Normal"/>
    <w:link w:val="BalloonTextChar"/>
    <w:uiPriority w:val="99"/>
    <w:semiHidden/>
    <w:unhideWhenUsed/>
    <w:rsid w:val="00F2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richard carroll</cp:lastModifiedBy>
  <cp:revision>8</cp:revision>
  <dcterms:created xsi:type="dcterms:W3CDTF">2012-04-10T21:55:00Z</dcterms:created>
  <dcterms:modified xsi:type="dcterms:W3CDTF">2012-04-13T17:07:00Z</dcterms:modified>
</cp:coreProperties>
</file>