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A608E3" w14:textId="77777777" w:rsidR="00677FD5" w:rsidRPr="00677FD5" w:rsidRDefault="00677FD5" w:rsidP="00677FD5">
      <w:pPr>
        <w:shd w:val="clear" w:color="auto" w:fill="FFFFFF"/>
        <w:spacing w:before="300" w:after="150" w:line="240" w:lineRule="auto"/>
        <w:outlineLvl w:val="0"/>
        <w:rPr>
          <w:rFonts w:ascii="Times New Roman" w:eastAsia="Times New Roman" w:hAnsi="Times New Roman" w:cs="Times New Roman"/>
          <w:color w:val="006991"/>
          <w:kern w:val="36"/>
          <w:sz w:val="54"/>
          <w:szCs w:val="54"/>
        </w:rPr>
      </w:pPr>
      <w:r w:rsidRPr="00677FD5">
        <w:rPr>
          <w:rFonts w:ascii="Times New Roman" w:eastAsia="Times New Roman" w:hAnsi="Times New Roman" w:cs="Times New Roman"/>
          <w:color w:val="006991"/>
          <w:kern w:val="36"/>
          <w:sz w:val="54"/>
          <w:szCs w:val="54"/>
        </w:rPr>
        <w:t>US Department of Agriculture Loan (USDA)</w:t>
      </w:r>
    </w:p>
    <w:p w14:paraId="31AFC9E7" w14:textId="77777777" w:rsidR="00677FD5" w:rsidRPr="00677FD5" w:rsidRDefault="00677FD5" w:rsidP="00677FD5">
      <w:pPr>
        <w:shd w:val="clear" w:color="auto" w:fill="FFFFFF"/>
        <w:spacing w:before="300" w:after="150" w:line="240" w:lineRule="auto"/>
        <w:outlineLvl w:val="1"/>
        <w:rPr>
          <w:rFonts w:ascii="Verdana" w:eastAsia="Times New Roman" w:hAnsi="Verdana" w:cs="Times New Roman"/>
          <w:color w:val="444444"/>
          <w:sz w:val="34"/>
          <w:szCs w:val="34"/>
        </w:rPr>
      </w:pPr>
      <w:r w:rsidRPr="00677FD5">
        <w:rPr>
          <w:rFonts w:ascii="Verdana" w:eastAsia="Times New Roman" w:hAnsi="Verdana" w:cs="Times New Roman"/>
          <w:color w:val="444444"/>
          <w:sz w:val="34"/>
          <w:szCs w:val="34"/>
        </w:rPr>
        <w:t>Offers borrowers in qualified rural areas with low to moderate income better affordable housing finance options with little or no down payment.</w:t>
      </w:r>
    </w:p>
    <w:p w14:paraId="7480ABE6" w14:textId="77777777" w:rsidR="00677FD5" w:rsidRDefault="00677FD5" w:rsidP="00677FD5">
      <w:pPr>
        <w:pStyle w:val="NormalWeb"/>
        <w:shd w:val="clear" w:color="auto" w:fill="006991"/>
        <w:spacing w:before="0" w:beforeAutospacing="0" w:after="150" w:afterAutospacing="0"/>
        <w:rPr>
          <w:rFonts w:ascii="Verdana" w:hAnsi="Verdana"/>
          <w:color w:val="FFFFFF"/>
          <w:sz w:val="26"/>
          <w:szCs w:val="26"/>
        </w:rPr>
      </w:pPr>
      <w:r>
        <w:rPr>
          <w:rStyle w:val="Strong"/>
          <w:rFonts w:ascii="Verdana" w:hAnsi="Verdana"/>
          <w:color w:val="FFFFFF"/>
          <w:sz w:val="26"/>
          <w:szCs w:val="26"/>
        </w:rPr>
        <w:t>USDA – Rural Development</w:t>
      </w:r>
    </w:p>
    <w:p w14:paraId="074F8BAC" w14:textId="77777777" w:rsidR="00677FD5" w:rsidRDefault="00677FD5" w:rsidP="00677FD5">
      <w:pPr>
        <w:pStyle w:val="NormalWeb"/>
        <w:shd w:val="clear" w:color="auto" w:fill="006991"/>
        <w:spacing w:before="0" w:beforeAutospacing="0" w:after="150" w:afterAutospacing="0"/>
        <w:rPr>
          <w:rFonts w:ascii="Verdana" w:hAnsi="Verdana"/>
          <w:color w:val="FFFFFF"/>
          <w:sz w:val="26"/>
          <w:szCs w:val="26"/>
        </w:rPr>
      </w:pPr>
      <w:r>
        <w:rPr>
          <w:rFonts w:ascii="Verdana" w:hAnsi="Verdana"/>
          <w:color w:val="FFFFFF"/>
          <w:sz w:val="26"/>
          <w:szCs w:val="26"/>
        </w:rPr>
        <w:t>Offers borrowers in qualified rural areas with low to moderate income better affordable housing finance options with little or no down payment. Income limits to qualify vary by location and household size.</w:t>
      </w:r>
    </w:p>
    <w:p w14:paraId="442B49A5" w14:textId="77777777" w:rsidR="00677FD5" w:rsidRPr="00677FD5" w:rsidRDefault="00677FD5" w:rsidP="00677FD5">
      <w:pPr>
        <w:numPr>
          <w:ilvl w:val="0"/>
          <w:numId w:val="1"/>
        </w:numPr>
        <w:spacing w:after="150" w:line="240" w:lineRule="auto"/>
        <w:rPr>
          <w:rFonts w:ascii="Verdana" w:eastAsia="Times New Roman" w:hAnsi="Verdana" w:cs="Times New Roman"/>
          <w:color w:val="000000"/>
          <w:sz w:val="26"/>
          <w:szCs w:val="26"/>
        </w:rPr>
      </w:pPr>
      <w:r w:rsidRPr="00677FD5">
        <w:rPr>
          <w:rFonts w:ascii="Verdana" w:eastAsia="Times New Roman" w:hAnsi="Verdana" w:cs="Times New Roman"/>
          <w:color w:val="000000"/>
          <w:sz w:val="26"/>
          <w:szCs w:val="26"/>
        </w:rPr>
        <w:t>Up to 100% financing available</w:t>
      </w:r>
    </w:p>
    <w:p w14:paraId="4BB50958" w14:textId="77777777" w:rsidR="00677FD5" w:rsidRPr="00677FD5" w:rsidRDefault="00677FD5" w:rsidP="00677FD5">
      <w:pPr>
        <w:numPr>
          <w:ilvl w:val="0"/>
          <w:numId w:val="1"/>
        </w:numPr>
        <w:spacing w:after="150" w:line="240" w:lineRule="auto"/>
        <w:rPr>
          <w:rFonts w:ascii="Verdana" w:eastAsia="Times New Roman" w:hAnsi="Verdana" w:cs="Times New Roman"/>
          <w:color w:val="000000"/>
          <w:sz w:val="26"/>
          <w:szCs w:val="26"/>
        </w:rPr>
      </w:pPr>
      <w:r w:rsidRPr="00677FD5">
        <w:rPr>
          <w:rFonts w:ascii="Verdana" w:eastAsia="Times New Roman" w:hAnsi="Verdana" w:cs="Times New Roman"/>
          <w:color w:val="000000"/>
          <w:sz w:val="26"/>
          <w:szCs w:val="26"/>
        </w:rPr>
        <w:t>Home must be in a designated USDA eligible location</w:t>
      </w:r>
    </w:p>
    <w:p w14:paraId="7B345CF7" w14:textId="77777777" w:rsidR="00677FD5" w:rsidRPr="00677FD5" w:rsidRDefault="00677FD5" w:rsidP="00677FD5">
      <w:pPr>
        <w:numPr>
          <w:ilvl w:val="0"/>
          <w:numId w:val="1"/>
        </w:numPr>
        <w:spacing w:after="150" w:line="240" w:lineRule="auto"/>
        <w:rPr>
          <w:rFonts w:ascii="Verdana" w:eastAsia="Times New Roman" w:hAnsi="Verdana" w:cs="Times New Roman"/>
          <w:color w:val="000000"/>
          <w:sz w:val="26"/>
          <w:szCs w:val="26"/>
        </w:rPr>
      </w:pPr>
      <w:r w:rsidRPr="00677FD5">
        <w:rPr>
          <w:rFonts w:ascii="Verdana" w:eastAsia="Times New Roman" w:hAnsi="Verdana" w:cs="Times New Roman"/>
          <w:color w:val="000000"/>
          <w:sz w:val="26"/>
          <w:szCs w:val="26"/>
        </w:rPr>
        <w:t>Not limited to first time homebuyers</w:t>
      </w:r>
    </w:p>
    <w:p w14:paraId="7262CE06" w14:textId="77777777" w:rsidR="00677FD5" w:rsidRDefault="00677FD5" w:rsidP="00677FD5">
      <w:pPr>
        <w:pStyle w:val="Heading2"/>
        <w:shd w:val="clear" w:color="auto" w:fill="FFFFFF"/>
        <w:spacing w:before="300" w:beforeAutospacing="0" w:after="150" w:afterAutospacing="0"/>
        <w:rPr>
          <w:rFonts w:ascii="Verdana" w:hAnsi="Verdana"/>
          <w:b w:val="0"/>
          <w:bCs w:val="0"/>
          <w:color w:val="444444"/>
          <w:sz w:val="45"/>
          <w:szCs w:val="45"/>
        </w:rPr>
      </w:pPr>
      <w:r>
        <w:rPr>
          <w:rStyle w:val="Strong"/>
          <w:rFonts w:ascii="Verdana" w:hAnsi="Verdana"/>
          <w:b/>
          <w:bCs/>
          <w:color w:val="006991"/>
          <w:sz w:val="45"/>
          <w:szCs w:val="45"/>
        </w:rPr>
        <w:t>FAQ’s</w:t>
      </w:r>
    </w:p>
    <w:p w14:paraId="5386BB68" w14:textId="77777777" w:rsidR="00677FD5" w:rsidRDefault="00677FD5" w:rsidP="00677FD5">
      <w:pPr>
        <w:pStyle w:val="Heading3"/>
        <w:shd w:val="clear" w:color="auto" w:fill="FFFFFF"/>
        <w:spacing w:before="300" w:after="150"/>
        <w:rPr>
          <w:rFonts w:ascii="Verdana" w:hAnsi="Verdana"/>
          <w:b/>
          <w:bCs/>
          <w:color w:val="444444"/>
          <w:sz w:val="36"/>
          <w:szCs w:val="36"/>
        </w:rPr>
      </w:pPr>
      <w:r>
        <w:rPr>
          <w:rStyle w:val="Strong"/>
          <w:rFonts w:ascii="Verdana" w:hAnsi="Verdana"/>
          <w:b w:val="0"/>
          <w:bCs w:val="0"/>
          <w:color w:val="444444"/>
          <w:sz w:val="36"/>
          <w:szCs w:val="36"/>
        </w:rPr>
        <w:t>What is a USDA home loan?</w:t>
      </w:r>
    </w:p>
    <w:p w14:paraId="72D06F1A" w14:textId="77777777" w:rsidR="00677FD5" w:rsidRDefault="00677FD5" w:rsidP="00677FD5">
      <w:pPr>
        <w:pStyle w:val="NormalWeb"/>
        <w:shd w:val="clear" w:color="auto" w:fill="FFFFFF"/>
        <w:spacing w:before="0" w:beforeAutospacing="0" w:after="150" w:afterAutospacing="0"/>
        <w:rPr>
          <w:rFonts w:ascii="Verdana" w:hAnsi="Verdana"/>
          <w:color w:val="444444"/>
        </w:rPr>
      </w:pPr>
      <w:r>
        <w:rPr>
          <w:rFonts w:ascii="Verdana" w:hAnsi="Verdana"/>
          <w:color w:val="444444"/>
        </w:rPr>
        <w:t>The USDA loan is a mortgage loan for rural homebuyers. These loans are issued by USDA approved lenders and guaranteed by the U.S. Department of Agriculture.</w:t>
      </w:r>
    </w:p>
    <w:p w14:paraId="41432EFB" w14:textId="77777777" w:rsidR="00677FD5" w:rsidRDefault="00677FD5" w:rsidP="00677FD5">
      <w:pPr>
        <w:pStyle w:val="Heading3"/>
        <w:shd w:val="clear" w:color="auto" w:fill="FFFFFF"/>
        <w:spacing w:before="300" w:after="150"/>
        <w:rPr>
          <w:rFonts w:ascii="Verdana" w:hAnsi="Verdana"/>
          <w:color w:val="444444"/>
          <w:sz w:val="36"/>
          <w:szCs w:val="36"/>
        </w:rPr>
      </w:pPr>
      <w:r>
        <w:rPr>
          <w:rStyle w:val="Strong"/>
          <w:rFonts w:ascii="Verdana" w:hAnsi="Verdana"/>
          <w:b w:val="0"/>
          <w:bCs w:val="0"/>
          <w:color w:val="444444"/>
          <w:sz w:val="36"/>
          <w:szCs w:val="36"/>
        </w:rPr>
        <w:t xml:space="preserve">Can a </w:t>
      </w:r>
      <w:proofErr w:type="gramStart"/>
      <w:r>
        <w:rPr>
          <w:rStyle w:val="Strong"/>
          <w:rFonts w:ascii="Verdana" w:hAnsi="Verdana"/>
          <w:b w:val="0"/>
          <w:bCs w:val="0"/>
          <w:color w:val="444444"/>
          <w:sz w:val="36"/>
          <w:szCs w:val="36"/>
        </w:rPr>
        <w:t>first time</w:t>
      </w:r>
      <w:proofErr w:type="gramEnd"/>
      <w:r>
        <w:rPr>
          <w:rStyle w:val="Strong"/>
          <w:rFonts w:ascii="Verdana" w:hAnsi="Verdana"/>
          <w:b w:val="0"/>
          <w:bCs w:val="0"/>
          <w:color w:val="444444"/>
          <w:sz w:val="36"/>
          <w:szCs w:val="36"/>
        </w:rPr>
        <w:t xml:space="preserve"> homebuyer qualify for a USDA loan?</w:t>
      </w:r>
    </w:p>
    <w:p w14:paraId="496E3ACF" w14:textId="77777777" w:rsidR="00677FD5" w:rsidRDefault="00677FD5" w:rsidP="00677FD5">
      <w:pPr>
        <w:pStyle w:val="NormalWeb"/>
        <w:shd w:val="clear" w:color="auto" w:fill="FFFFFF"/>
        <w:spacing w:before="0" w:beforeAutospacing="0" w:after="150" w:afterAutospacing="0"/>
        <w:rPr>
          <w:rFonts w:ascii="Verdana" w:hAnsi="Verdana"/>
          <w:color w:val="444444"/>
        </w:rPr>
      </w:pPr>
      <w:r>
        <w:rPr>
          <w:rFonts w:ascii="Verdana" w:hAnsi="Verdana"/>
          <w:color w:val="444444"/>
        </w:rPr>
        <w:t>Yes, these loans are for first time homebuyers and buyers who have purchased homes before.</w:t>
      </w:r>
    </w:p>
    <w:p w14:paraId="24D2F90F" w14:textId="77777777" w:rsidR="00677FD5" w:rsidRDefault="00677FD5" w:rsidP="00677FD5">
      <w:pPr>
        <w:pStyle w:val="Heading3"/>
        <w:shd w:val="clear" w:color="auto" w:fill="FFFFFF"/>
        <w:spacing w:before="300" w:after="150"/>
        <w:rPr>
          <w:rFonts w:ascii="Verdana" w:hAnsi="Verdana"/>
          <w:color w:val="444444"/>
          <w:sz w:val="36"/>
          <w:szCs w:val="36"/>
        </w:rPr>
      </w:pPr>
      <w:r>
        <w:rPr>
          <w:rStyle w:val="Strong"/>
          <w:rFonts w:ascii="Verdana" w:hAnsi="Verdana"/>
          <w:b w:val="0"/>
          <w:bCs w:val="0"/>
          <w:color w:val="444444"/>
          <w:sz w:val="36"/>
          <w:szCs w:val="36"/>
        </w:rPr>
        <w:t>Is a down payment required for a USDA loan?</w:t>
      </w:r>
    </w:p>
    <w:p w14:paraId="4CA97077" w14:textId="77777777" w:rsidR="00677FD5" w:rsidRDefault="00677FD5" w:rsidP="00677FD5">
      <w:pPr>
        <w:pStyle w:val="NormalWeb"/>
        <w:shd w:val="clear" w:color="auto" w:fill="FFFFFF"/>
        <w:spacing w:before="0" w:beforeAutospacing="0" w:after="150" w:afterAutospacing="0"/>
        <w:rPr>
          <w:rFonts w:ascii="Verdana" w:hAnsi="Verdana"/>
          <w:color w:val="444444"/>
        </w:rPr>
      </w:pPr>
      <w:r>
        <w:rPr>
          <w:rFonts w:ascii="Verdana" w:hAnsi="Verdana"/>
          <w:color w:val="444444"/>
        </w:rPr>
        <w:t>Qualified borrowers can purchase a home without a down payment. A lender can offer more information about down payment options and eligibility.</w:t>
      </w:r>
    </w:p>
    <w:p w14:paraId="2036288D" w14:textId="77777777" w:rsidR="00167C66" w:rsidRDefault="00677FD5"/>
    <w:sectPr w:rsidR="00167C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024B1E"/>
    <w:multiLevelType w:val="multilevel"/>
    <w:tmpl w:val="F2543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U0NbA0MzE1NjA1NDFV0lEKTi0uzszPAykwrAUAcEs9YCwAAAA="/>
  </w:docVars>
  <w:rsids>
    <w:rsidRoot w:val="00677FD5"/>
    <w:rsid w:val="00061B55"/>
    <w:rsid w:val="00492E98"/>
    <w:rsid w:val="00677F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F2362"/>
  <w15:chartTrackingRefBased/>
  <w15:docId w15:val="{370287EF-3076-4D69-9865-0C113756D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677FD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77FD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677FD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7FD5"/>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77FD5"/>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677FD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77FD5"/>
    <w:rPr>
      <w:b/>
      <w:bCs/>
    </w:rPr>
  </w:style>
  <w:style w:type="character" w:customStyle="1" w:styleId="Heading3Char">
    <w:name w:val="Heading 3 Char"/>
    <w:basedOn w:val="DefaultParagraphFont"/>
    <w:link w:val="Heading3"/>
    <w:uiPriority w:val="9"/>
    <w:semiHidden/>
    <w:rsid w:val="00677FD5"/>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094726">
      <w:bodyDiv w:val="1"/>
      <w:marLeft w:val="0"/>
      <w:marRight w:val="0"/>
      <w:marTop w:val="0"/>
      <w:marBottom w:val="0"/>
      <w:divBdr>
        <w:top w:val="none" w:sz="0" w:space="0" w:color="auto"/>
        <w:left w:val="none" w:sz="0" w:space="0" w:color="auto"/>
        <w:bottom w:val="none" w:sz="0" w:space="0" w:color="auto"/>
        <w:right w:val="none" w:sz="0" w:space="0" w:color="auto"/>
      </w:divBdr>
    </w:div>
    <w:div w:id="228616058">
      <w:bodyDiv w:val="1"/>
      <w:marLeft w:val="0"/>
      <w:marRight w:val="0"/>
      <w:marTop w:val="0"/>
      <w:marBottom w:val="0"/>
      <w:divBdr>
        <w:top w:val="none" w:sz="0" w:space="0" w:color="auto"/>
        <w:left w:val="none" w:sz="0" w:space="0" w:color="auto"/>
        <w:bottom w:val="none" w:sz="0" w:space="0" w:color="auto"/>
        <w:right w:val="none" w:sz="0" w:space="0" w:color="auto"/>
      </w:divBdr>
    </w:div>
    <w:div w:id="486670337">
      <w:bodyDiv w:val="1"/>
      <w:marLeft w:val="0"/>
      <w:marRight w:val="0"/>
      <w:marTop w:val="0"/>
      <w:marBottom w:val="0"/>
      <w:divBdr>
        <w:top w:val="none" w:sz="0" w:space="0" w:color="auto"/>
        <w:left w:val="none" w:sz="0" w:space="0" w:color="auto"/>
        <w:bottom w:val="none" w:sz="0" w:space="0" w:color="auto"/>
        <w:right w:val="none" w:sz="0" w:space="0" w:color="auto"/>
      </w:divBdr>
      <w:divsChild>
        <w:div w:id="1669165425">
          <w:marLeft w:val="0"/>
          <w:marRight w:val="0"/>
          <w:marTop w:val="0"/>
          <w:marBottom w:val="0"/>
          <w:divBdr>
            <w:top w:val="none" w:sz="0" w:space="0" w:color="auto"/>
            <w:left w:val="none" w:sz="0" w:space="0" w:color="auto"/>
            <w:bottom w:val="none" w:sz="0" w:space="0" w:color="auto"/>
            <w:right w:val="none" w:sz="0" w:space="0" w:color="auto"/>
          </w:divBdr>
        </w:div>
        <w:div w:id="633368808">
          <w:marLeft w:val="0"/>
          <w:marRight w:val="0"/>
          <w:marTop w:val="0"/>
          <w:marBottom w:val="0"/>
          <w:divBdr>
            <w:top w:val="none" w:sz="0" w:space="0" w:color="auto"/>
            <w:left w:val="none" w:sz="0" w:space="0" w:color="auto"/>
            <w:bottom w:val="none" w:sz="0" w:space="0" w:color="auto"/>
            <w:right w:val="none" w:sz="0" w:space="0" w:color="auto"/>
          </w:divBdr>
        </w:div>
      </w:divsChild>
    </w:div>
    <w:div w:id="536894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7F958D6E85BE48907677E4233962AA" ma:contentTypeVersion="10" ma:contentTypeDescription="Create a new document." ma:contentTypeScope="" ma:versionID="05536ed16cd832b6887ceba517a5b4bf">
  <xsd:schema xmlns:xsd="http://www.w3.org/2001/XMLSchema" xmlns:xs="http://www.w3.org/2001/XMLSchema" xmlns:p="http://schemas.microsoft.com/office/2006/metadata/properties" xmlns:ns3="e4713742-fe3b-4015-a425-e833e749ef0d" targetNamespace="http://schemas.microsoft.com/office/2006/metadata/properties" ma:root="true" ma:fieldsID="f958703636874d3e76bb448d7bc646de" ns3:_="">
    <xsd:import namespace="e4713742-fe3b-4015-a425-e833e749ef0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713742-fe3b-4015-a425-e833e749ef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8D31A7F-C4C8-4DFF-90C8-C6FCD9E142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713742-fe3b-4015-a425-e833e749ef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060D31-177E-4846-A0D3-368DBDB99375}">
  <ds:schemaRefs>
    <ds:schemaRef ds:uri="http://schemas.microsoft.com/sharepoint/v3/contenttype/forms"/>
  </ds:schemaRefs>
</ds:datastoreItem>
</file>

<file path=customXml/itemProps3.xml><?xml version="1.0" encoding="utf-8"?>
<ds:datastoreItem xmlns:ds="http://schemas.openxmlformats.org/officeDocument/2006/customXml" ds:itemID="{14DBAE48-EB52-4EB2-80C3-325222905F0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195</Words>
  <Characters>862</Characters>
  <Application>Microsoft Office Word</Application>
  <DocSecurity>0</DocSecurity>
  <Lines>13</Lines>
  <Paragraphs>5</Paragraphs>
  <ScaleCrop>false</ScaleCrop>
  <Company/>
  <LinksUpToDate>false</LinksUpToDate>
  <CharactersWithSpaces>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Troy Smith</dc:creator>
  <cp:keywords/>
  <dc:description/>
  <cp:lastModifiedBy>Troy Smith</cp:lastModifiedBy>
  <cp:revision>1</cp:revision>
  <dcterms:created xsi:type="dcterms:W3CDTF">2020-05-28T14:49:00Z</dcterms:created>
  <dcterms:modified xsi:type="dcterms:W3CDTF">2020-05-28T14:50:00Z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0x010100537F958D6E85BE48907677E4233962AA</vt:lpwstr>
  </property>
</Properties>
</file>