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7EDAF" w14:textId="0681F63B" w:rsidR="00851946" w:rsidRPr="00D311FD" w:rsidRDefault="00992B92" w:rsidP="00992B92">
      <w:pPr>
        <w:rPr>
          <w:rFonts w:ascii="Calibri" w:hAnsi="Calibri" w:cs="Calibri"/>
          <w:color w:val="000000" w:themeColor="text1"/>
          <w:sz w:val="20"/>
        </w:rPr>
      </w:pPr>
      <w:r w:rsidRPr="00D311FD">
        <w:rPr>
          <w:rFonts w:ascii="Calibri" w:hAnsi="Calibri" w:cs="Calibri"/>
          <w:b/>
          <w:color w:val="000000" w:themeColor="text1"/>
          <w:sz w:val="20"/>
        </w:rPr>
        <w:t>Sense of Place</w:t>
      </w:r>
      <w:r w:rsidRPr="00D311FD">
        <w:rPr>
          <w:rFonts w:ascii="Calibri" w:hAnsi="Calibri" w:cs="Calibri"/>
          <w:color w:val="000000" w:themeColor="text1"/>
          <w:sz w:val="20"/>
        </w:rPr>
        <w:t xml:space="preserve"> </w:t>
      </w:r>
      <w:r w:rsidRPr="00D311FD">
        <w:rPr>
          <w:rFonts w:ascii="Calibri" w:hAnsi="Calibri" w:cs="Calibri"/>
          <w:color w:val="000000" w:themeColor="text1"/>
          <w:sz w:val="20"/>
        </w:rPr>
        <w:br/>
        <w:t>Sep 14- Oct 19, 2019</w:t>
      </w:r>
      <w:r w:rsidR="00851946" w:rsidRPr="00D311FD">
        <w:rPr>
          <w:rFonts w:ascii="Calibri" w:hAnsi="Calibri" w:cs="Calibri"/>
          <w:color w:val="000000" w:themeColor="text1"/>
          <w:sz w:val="20"/>
        </w:rPr>
        <w:br/>
        <w:t>Opening Reception</w:t>
      </w:r>
      <w:r w:rsidR="00EA6EAB" w:rsidRPr="00D311FD">
        <w:rPr>
          <w:rFonts w:ascii="Calibri" w:hAnsi="Calibri" w:cs="Calibri"/>
          <w:color w:val="000000" w:themeColor="text1"/>
          <w:sz w:val="20"/>
        </w:rPr>
        <w:t xml:space="preserve"> Saturday Sep 14 3-5pm</w:t>
      </w:r>
    </w:p>
    <w:p w14:paraId="35534E1F" w14:textId="2C0E1B5E" w:rsidR="00776BA3" w:rsidRDefault="00776BA3" w:rsidP="00776BA3">
      <w:pPr>
        <w:spacing w:after="0" w:line="240" w:lineRule="auto"/>
        <w:rPr>
          <w:rFonts w:ascii="Calibri" w:eastAsia="Times New Roman" w:hAnsi="Calibri" w:cs="Calibri"/>
          <w:color w:val="000000" w:themeColor="text1"/>
          <w:sz w:val="20"/>
          <w:shd w:val="clear" w:color="auto" w:fill="FFFFFF"/>
          <w:lang w:eastAsia="en-US"/>
        </w:rPr>
      </w:pPr>
      <w:r w:rsidRPr="00776BA3">
        <w:rPr>
          <w:rFonts w:ascii="Calibri" w:eastAsia="Times New Roman" w:hAnsi="Calibri" w:cs="Calibri"/>
          <w:color w:val="000000" w:themeColor="text1"/>
          <w:sz w:val="20"/>
          <w:lang w:eastAsia="en-US"/>
        </w:rPr>
        <w:t>The Center for Washington Cultural Traditions is a statewide effort to survey, study, and support folk and traditional arts and other cultural traditions</w:t>
      </w:r>
      <w:r w:rsidRPr="00D311FD">
        <w:rPr>
          <w:rFonts w:ascii="Calibri" w:eastAsia="Times New Roman" w:hAnsi="Calibri" w:cs="Calibri"/>
          <w:color w:val="000000" w:themeColor="text1"/>
          <w:sz w:val="20"/>
          <w:lang w:eastAsia="en-US"/>
        </w:rPr>
        <w:t xml:space="preserve">.  As part of this effort, the </w:t>
      </w:r>
      <w:r w:rsidRPr="00D311FD">
        <w:rPr>
          <w:rFonts w:ascii="Calibri" w:eastAsia="Times New Roman" w:hAnsi="Calibri" w:cs="Calibri"/>
          <w:color w:val="000000" w:themeColor="text1"/>
          <w:sz w:val="20"/>
          <w:shd w:val="clear" w:color="auto" w:fill="FFFFFF"/>
          <w:lang w:eastAsia="en-US"/>
        </w:rPr>
        <w:t>Cultural Traditions Survey</w:t>
      </w:r>
      <w:r w:rsidRPr="00D311FD">
        <w:rPr>
          <w:rFonts w:ascii="Calibri" w:eastAsia="Times New Roman" w:hAnsi="Calibri" w:cs="Calibri"/>
          <w:color w:val="000000" w:themeColor="text1"/>
          <w:sz w:val="20"/>
          <w:shd w:val="clear" w:color="auto" w:fill="FFFFFF"/>
          <w:lang w:eastAsia="en-US"/>
        </w:rPr>
        <w:t xml:space="preserve"> </w:t>
      </w:r>
      <w:r w:rsidRPr="00D311FD">
        <w:rPr>
          <w:rFonts w:ascii="Calibri" w:eastAsia="Times New Roman" w:hAnsi="Calibri" w:cs="Calibri"/>
          <w:color w:val="000000" w:themeColor="text1"/>
          <w:sz w:val="20"/>
          <w:shd w:val="clear" w:color="auto" w:fill="FFFFFF"/>
          <w:lang w:eastAsia="en-US"/>
        </w:rPr>
        <w:t>project in the Yakima Valley </w:t>
      </w:r>
      <w:r w:rsidRPr="00D311FD">
        <w:rPr>
          <w:rFonts w:ascii="Calibri" w:eastAsia="Times New Roman" w:hAnsi="Calibri" w:cs="Calibri"/>
          <w:color w:val="000000" w:themeColor="text1"/>
          <w:sz w:val="20"/>
          <w:shd w:val="clear" w:color="auto" w:fill="FFFFFF"/>
          <w:lang w:eastAsia="en-US"/>
        </w:rPr>
        <w:t xml:space="preserve">began in 2018. </w:t>
      </w:r>
      <w:r w:rsidRPr="00D311FD">
        <w:rPr>
          <w:rFonts w:ascii="Calibri" w:eastAsia="Times New Roman" w:hAnsi="Calibri" w:cs="Calibri"/>
          <w:color w:val="000000" w:themeColor="text1"/>
          <w:sz w:val="20"/>
          <w:shd w:val="clear" w:color="auto" w:fill="FFFFFF"/>
          <w:lang w:eastAsia="en-US"/>
        </w:rPr>
        <w:t xml:space="preserve">Rodrigo </w:t>
      </w:r>
      <w:proofErr w:type="spellStart"/>
      <w:r w:rsidRPr="00D311FD">
        <w:rPr>
          <w:rFonts w:ascii="Calibri" w:eastAsia="Times New Roman" w:hAnsi="Calibri" w:cs="Calibri"/>
          <w:color w:val="000000" w:themeColor="text1"/>
          <w:sz w:val="20"/>
          <w:shd w:val="clear" w:color="auto" w:fill="FFFFFF"/>
          <w:lang w:eastAsia="en-US"/>
        </w:rPr>
        <w:t>Rentería</w:t>
      </w:r>
      <w:proofErr w:type="spellEnd"/>
      <w:r w:rsidRPr="00D311FD">
        <w:rPr>
          <w:rFonts w:ascii="Calibri" w:eastAsia="Times New Roman" w:hAnsi="Calibri" w:cs="Calibri"/>
          <w:color w:val="000000" w:themeColor="text1"/>
          <w:sz w:val="20"/>
          <w:shd w:val="clear" w:color="auto" w:fill="FFFFFF"/>
          <w:lang w:eastAsia="en-US"/>
        </w:rPr>
        <w:t>-Valencia</w:t>
      </w:r>
      <w:r w:rsidRPr="00D311FD">
        <w:rPr>
          <w:rFonts w:ascii="Calibri" w:eastAsia="Times New Roman" w:hAnsi="Calibri" w:cs="Calibri"/>
          <w:color w:val="000000" w:themeColor="text1"/>
          <w:sz w:val="20"/>
          <w:shd w:val="clear" w:color="auto" w:fill="FFFFFF"/>
          <w:lang w:eastAsia="en-US"/>
        </w:rPr>
        <w:t xml:space="preserve"> </w:t>
      </w:r>
      <w:r w:rsidRPr="00D311FD">
        <w:rPr>
          <w:rFonts w:ascii="Calibri" w:eastAsia="Times New Roman" w:hAnsi="Calibri" w:cs="Calibri"/>
          <w:color w:val="000000" w:themeColor="text1"/>
          <w:sz w:val="20"/>
          <w:shd w:val="clear" w:color="auto" w:fill="FFFFFF"/>
          <w:lang w:eastAsia="en-US"/>
        </w:rPr>
        <w:t>Assistant Professor of Anthropology at Central Washington University</w:t>
      </w:r>
      <w:r w:rsidRPr="00D311FD">
        <w:rPr>
          <w:rFonts w:ascii="Calibri" w:eastAsia="Times New Roman" w:hAnsi="Calibri" w:cs="Calibri"/>
          <w:color w:val="000000" w:themeColor="text1"/>
          <w:sz w:val="20"/>
          <w:shd w:val="clear" w:color="auto" w:fill="FFFFFF"/>
          <w:lang w:eastAsia="en-US"/>
        </w:rPr>
        <w:t xml:space="preserve"> reached out to </w:t>
      </w:r>
      <w:r w:rsidRPr="00D311FD">
        <w:rPr>
          <w:rFonts w:ascii="Calibri" w:eastAsia="Times New Roman" w:hAnsi="Calibri" w:cs="Calibri"/>
          <w:color w:val="000000" w:themeColor="text1"/>
          <w:sz w:val="20"/>
          <w:shd w:val="clear" w:color="auto" w:fill="FFFFFF"/>
          <w:lang w:eastAsia="en-US"/>
        </w:rPr>
        <w:t>many diverse residents of the Yakima Valley</w:t>
      </w:r>
      <w:r w:rsidRPr="00D311FD">
        <w:rPr>
          <w:rFonts w:ascii="Calibri" w:eastAsia="Times New Roman" w:hAnsi="Calibri" w:cs="Calibri"/>
          <w:color w:val="000000" w:themeColor="text1"/>
          <w:sz w:val="20"/>
          <w:shd w:val="clear" w:color="auto" w:fill="FFFFFF"/>
          <w:lang w:eastAsia="en-US"/>
        </w:rPr>
        <w:t xml:space="preserve"> and will be sharing his work in this exhibition.  Local artists Elizabeth Montes de </w:t>
      </w:r>
      <w:proofErr w:type="spellStart"/>
      <w:r w:rsidRPr="00D311FD">
        <w:rPr>
          <w:rFonts w:ascii="Calibri" w:eastAsia="Times New Roman" w:hAnsi="Calibri" w:cs="Calibri"/>
          <w:color w:val="000000" w:themeColor="text1"/>
          <w:sz w:val="20"/>
          <w:shd w:val="clear" w:color="auto" w:fill="FFFFFF"/>
          <w:lang w:eastAsia="en-US"/>
        </w:rPr>
        <w:t>Oca</w:t>
      </w:r>
      <w:proofErr w:type="spellEnd"/>
      <w:r w:rsidRPr="00D311FD">
        <w:rPr>
          <w:rFonts w:ascii="Calibri" w:eastAsia="Times New Roman" w:hAnsi="Calibri" w:cs="Calibri"/>
          <w:color w:val="000000" w:themeColor="text1"/>
          <w:sz w:val="20"/>
          <w:shd w:val="clear" w:color="auto" w:fill="FFFFFF"/>
          <w:lang w:eastAsia="en-US"/>
        </w:rPr>
        <w:t xml:space="preserve"> and Christie Tirado will also be exhibiting their work.</w:t>
      </w:r>
    </w:p>
    <w:p w14:paraId="343CB4F3" w14:textId="17F692EA" w:rsidR="00864953" w:rsidRDefault="00864953" w:rsidP="00776BA3">
      <w:pPr>
        <w:spacing w:after="0" w:line="240" w:lineRule="auto"/>
        <w:rPr>
          <w:rFonts w:ascii="Calibri" w:eastAsia="Times New Roman" w:hAnsi="Calibri" w:cs="Calibri"/>
          <w:color w:val="000000" w:themeColor="text1"/>
          <w:sz w:val="20"/>
          <w:shd w:val="clear" w:color="auto" w:fill="FFFFFF"/>
          <w:lang w:eastAsia="en-US"/>
        </w:rPr>
      </w:pPr>
    </w:p>
    <w:p w14:paraId="696EDD2B" w14:textId="4245A3F1" w:rsidR="00864953" w:rsidRPr="00D311FD" w:rsidRDefault="00864953" w:rsidP="00776BA3">
      <w:pPr>
        <w:spacing w:after="0" w:line="240" w:lineRule="auto"/>
        <w:rPr>
          <w:rFonts w:ascii="Calibri" w:eastAsia="Times New Roman" w:hAnsi="Calibri" w:cs="Calibri"/>
          <w:color w:val="000000" w:themeColor="text1"/>
          <w:sz w:val="20"/>
          <w:lang w:eastAsia="en-US"/>
        </w:rPr>
      </w:pPr>
      <w:r>
        <w:rPr>
          <w:rFonts w:ascii="Calibri" w:eastAsia="Times New Roman" w:hAnsi="Calibri" w:cs="Calibri"/>
          <w:color w:val="000000" w:themeColor="text1"/>
          <w:sz w:val="20"/>
          <w:shd w:val="clear" w:color="auto" w:fill="FFFFFF"/>
          <w:lang w:eastAsia="en-US"/>
        </w:rPr>
        <w:t xml:space="preserve">(caption </w:t>
      </w:r>
      <w:proofErr w:type="gramStart"/>
      <w:r>
        <w:rPr>
          <w:rFonts w:ascii="Calibri" w:eastAsia="Times New Roman" w:hAnsi="Calibri" w:cs="Calibri"/>
          <w:color w:val="000000" w:themeColor="text1"/>
          <w:sz w:val="20"/>
          <w:shd w:val="clear" w:color="auto" w:fill="FFFFFF"/>
          <w:lang w:eastAsia="en-US"/>
        </w:rPr>
        <w:t xml:space="preserve">artwork  </w:t>
      </w:r>
      <w:r w:rsidR="00AE5D8F">
        <w:rPr>
          <w:rFonts w:ascii="Calibri" w:eastAsia="Times New Roman" w:hAnsi="Calibri" w:cs="Calibri"/>
          <w:color w:val="000000" w:themeColor="text1"/>
          <w:sz w:val="20"/>
          <w:shd w:val="clear" w:color="auto" w:fill="FFFFFF"/>
          <w:lang w:eastAsia="en-US"/>
        </w:rPr>
        <w:t>“</w:t>
      </w:r>
      <w:proofErr w:type="gramEnd"/>
      <w:r>
        <w:rPr>
          <w:rFonts w:ascii="Calibri" w:eastAsia="Times New Roman" w:hAnsi="Calibri" w:cs="Calibri"/>
          <w:color w:val="000000" w:themeColor="text1"/>
          <w:sz w:val="20"/>
          <w:shd w:val="clear" w:color="auto" w:fill="FFFFFF"/>
          <w:lang w:eastAsia="en-US"/>
        </w:rPr>
        <w:t>La Katrina by</w:t>
      </w:r>
      <w:r w:rsidR="00AE5D8F">
        <w:rPr>
          <w:rFonts w:ascii="Calibri" w:eastAsia="Times New Roman" w:hAnsi="Calibri" w:cs="Calibri"/>
          <w:color w:val="000000" w:themeColor="text1"/>
          <w:sz w:val="20"/>
          <w:shd w:val="clear" w:color="auto" w:fill="FFFFFF"/>
          <w:lang w:eastAsia="en-US"/>
        </w:rPr>
        <w:t>”</w:t>
      </w:r>
      <w:r>
        <w:rPr>
          <w:rFonts w:ascii="Calibri" w:eastAsia="Times New Roman" w:hAnsi="Calibri" w:cs="Calibri"/>
          <w:color w:val="000000" w:themeColor="text1"/>
          <w:sz w:val="20"/>
          <w:shd w:val="clear" w:color="auto" w:fill="FFFFFF"/>
          <w:lang w:eastAsia="en-US"/>
        </w:rPr>
        <w:t xml:space="preserve"> Christie Tirado)</w:t>
      </w:r>
    </w:p>
    <w:p w14:paraId="42CFEAEF" w14:textId="77777777" w:rsidR="00BE3859" w:rsidRPr="00D311FD" w:rsidRDefault="00BE3859" w:rsidP="00992B92">
      <w:pPr>
        <w:rPr>
          <w:rFonts w:ascii="Calibri" w:hAnsi="Calibri" w:cs="Calibri"/>
          <w:color w:val="000000" w:themeColor="text1"/>
          <w:sz w:val="20"/>
        </w:rPr>
      </w:pPr>
    </w:p>
    <w:p w14:paraId="6C46BFBC" w14:textId="68A7D939" w:rsidR="00992B92" w:rsidRPr="00D311FD" w:rsidRDefault="00992B92" w:rsidP="00992B92">
      <w:pPr>
        <w:rPr>
          <w:rFonts w:ascii="Calibri" w:hAnsi="Calibri" w:cs="Calibri"/>
          <w:color w:val="000000" w:themeColor="text1"/>
          <w:sz w:val="20"/>
        </w:rPr>
      </w:pPr>
      <w:r w:rsidRPr="00D311FD">
        <w:rPr>
          <w:rFonts w:ascii="Calibri" w:hAnsi="Calibri" w:cs="Calibri"/>
          <w:b/>
          <w:color w:val="000000" w:themeColor="text1"/>
          <w:sz w:val="20"/>
        </w:rPr>
        <w:t>CWAE</w:t>
      </w:r>
      <w:r w:rsidRPr="00D311FD">
        <w:rPr>
          <w:rFonts w:ascii="Calibri" w:hAnsi="Calibri" w:cs="Calibri"/>
          <w:color w:val="000000" w:themeColor="text1"/>
          <w:sz w:val="20"/>
        </w:rPr>
        <w:t xml:space="preserve"> </w:t>
      </w:r>
      <w:r w:rsidRPr="00D311FD">
        <w:rPr>
          <w:rFonts w:ascii="Calibri" w:hAnsi="Calibri" w:cs="Calibri"/>
          <w:color w:val="000000" w:themeColor="text1"/>
          <w:sz w:val="20"/>
        </w:rPr>
        <w:br/>
        <w:t>Nov 2 – Dec 7, 2019</w:t>
      </w:r>
      <w:r w:rsidR="00851946" w:rsidRPr="00D311FD">
        <w:rPr>
          <w:rFonts w:ascii="Calibri" w:hAnsi="Calibri" w:cs="Calibri"/>
          <w:color w:val="000000" w:themeColor="text1"/>
          <w:sz w:val="20"/>
        </w:rPr>
        <w:br/>
        <w:t>Opening Reception</w:t>
      </w:r>
      <w:r w:rsidR="00EA6EAB" w:rsidRPr="00D311FD">
        <w:rPr>
          <w:rFonts w:ascii="Calibri" w:hAnsi="Calibri" w:cs="Calibri"/>
          <w:color w:val="000000" w:themeColor="text1"/>
          <w:sz w:val="20"/>
        </w:rPr>
        <w:t xml:space="preserve"> Sat Nov 2 3-5pm</w:t>
      </w:r>
    </w:p>
    <w:p w14:paraId="1810058B" w14:textId="47E7A15A" w:rsidR="00992B92" w:rsidRPr="00D311FD" w:rsidRDefault="00992B92" w:rsidP="00992B92">
      <w:pPr>
        <w:autoSpaceDE w:val="0"/>
        <w:autoSpaceDN w:val="0"/>
        <w:adjustRightInd w:val="0"/>
        <w:rPr>
          <w:rFonts w:ascii="Calibri" w:hAnsi="Calibri" w:cs="Calibri"/>
          <w:color w:val="000000" w:themeColor="text1"/>
          <w:sz w:val="20"/>
        </w:rPr>
      </w:pPr>
      <w:r w:rsidRPr="00D311FD">
        <w:rPr>
          <w:rFonts w:ascii="Calibri" w:hAnsi="Calibri" w:cs="Calibri"/>
          <w:color w:val="000000" w:themeColor="text1"/>
          <w:sz w:val="20"/>
        </w:rPr>
        <w:t>Celebrating its 64th year at the Larson Gallery, the Central Washington Artists’ Exhibition showcases the most current and innovative artwork being produced in this region. The juror for this exhibition is Greg Robinson, Chief Curator, Bainbridge Island Art Museum.</w:t>
      </w:r>
    </w:p>
    <w:p w14:paraId="1C25DC3B" w14:textId="3E64D09C" w:rsidR="006628B1" w:rsidRPr="00D311FD" w:rsidRDefault="006628B1" w:rsidP="006628B1">
      <w:pPr>
        <w:pStyle w:val="NormalWeb"/>
        <w:shd w:val="clear" w:color="auto" w:fill="FEFEFE"/>
        <w:rPr>
          <w:color w:val="000000" w:themeColor="text1"/>
          <w:sz w:val="20"/>
          <w:szCs w:val="20"/>
        </w:rPr>
      </w:pPr>
      <w:bookmarkStart w:id="0" w:name="_MailOriginal"/>
      <w:r w:rsidRPr="00D311FD">
        <w:rPr>
          <w:color w:val="000000" w:themeColor="text1"/>
          <w:sz w:val="20"/>
          <w:szCs w:val="20"/>
        </w:rPr>
        <w:t xml:space="preserve">Greg Robinson began working at the Bainbridge Island Museum of Art in 2010 and serves as Chief Curator.  Robinson is a Seattle native who has worked in arts administration for 23 years, most recently as executive director of the Museum of Northwest Art in La Conner.  He has also worked as Director of </w:t>
      </w:r>
      <w:proofErr w:type="spellStart"/>
      <w:r w:rsidRPr="00D311FD">
        <w:rPr>
          <w:color w:val="000000" w:themeColor="text1"/>
          <w:sz w:val="20"/>
          <w:szCs w:val="20"/>
        </w:rPr>
        <w:t>Traver</w:t>
      </w:r>
      <w:proofErr w:type="spellEnd"/>
      <w:r w:rsidRPr="00D311FD">
        <w:rPr>
          <w:color w:val="000000" w:themeColor="text1"/>
          <w:sz w:val="20"/>
          <w:szCs w:val="20"/>
        </w:rPr>
        <w:t xml:space="preserve"> Gallery in Tacoma and Executive Director of Pratt Fine Arts Center in Seattle. </w:t>
      </w:r>
      <w:r w:rsidRPr="00D311FD">
        <w:rPr>
          <w:rFonts w:eastAsia="Times New Roman"/>
          <w:color w:val="000000" w:themeColor="text1"/>
          <w:sz w:val="20"/>
          <w:szCs w:val="20"/>
        </w:rPr>
        <w:t>He has served on numerous arts juries and awards panels</w:t>
      </w:r>
      <w:r w:rsidRPr="00D311FD">
        <w:rPr>
          <w:color w:val="000000" w:themeColor="text1"/>
          <w:sz w:val="20"/>
          <w:szCs w:val="20"/>
        </w:rPr>
        <w:t xml:space="preserve"> and holds a bachelor’s degree from the University of Washington and a master’s degree in Public Administration from New York University. </w:t>
      </w:r>
      <w:bookmarkEnd w:id="0"/>
    </w:p>
    <w:p w14:paraId="33EA1AB0" w14:textId="39FFDEE7" w:rsidR="00992B92" w:rsidRPr="00D311FD" w:rsidRDefault="00992B92" w:rsidP="00992B92">
      <w:pPr>
        <w:rPr>
          <w:rFonts w:ascii="Calibri" w:hAnsi="Calibri" w:cs="Calibri"/>
          <w:color w:val="000000" w:themeColor="text1"/>
          <w:sz w:val="20"/>
        </w:rPr>
      </w:pPr>
      <w:proofErr w:type="spellStart"/>
      <w:r w:rsidRPr="00D311FD">
        <w:rPr>
          <w:rFonts w:ascii="Calibri" w:hAnsi="Calibri" w:cs="Calibri"/>
          <w:b/>
          <w:color w:val="000000" w:themeColor="text1"/>
          <w:sz w:val="20"/>
        </w:rPr>
        <w:t>Pazarate</w:t>
      </w:r>
      <w:proofErr w:type="spellEnd"/>
      <w:r w:rsidRPr="00D311FD">
        <w:rPr>
          <w:rFonts w:ascii="Calibri" w:hAnsi="Calibri" w:cs="Calibri"/>
          <w:b/>
          <w:color w:val="000000" w:themeColor="text1"/>
          <w:sz w:val="20"/>
        </w:rPr>
        <w:t xml:space="preserve"> Project</w:t>
      </w:r>
      <w:r w:rsidRPr="00D311FD">
        <w:rPr>
          <w:rFonts w:ascii="Calibri" w:hAnsi="Calibri" w:cs="Calibri"/>
          <w:color w:val="000000" w:themeColor="text1"/>
          <w:sz w:val="20"/>
        </w:rPr>
        <w:t xml:space="preserve"> </w:t>
      </w:r>
      <w:r w:rsidRPr="00D311FD">
        <w:rPr>
          <w:rFonts w:ascii="Calibri" w:hAnsi="Calibri" w:cs="Calibri"/>
          <w:color w:val="000000" w:themeColor="text1"/>
          <w:sz w:val="20"/>
        </w:rPr>
        <w:br/>
        <w:t xml:space="preserve">Jan 18 – Feb 22, 2020 </w:t>
      </w:r>
      <w:r w:rsidR="00851946" w:rsidRPr="00D311FD">
        <w:rPr>
          <w:rFonts w:ascii="Calibri" w:hAnsi="Calibri" w:cs="Calibri"/>
          <w:color w:val="000000" w:themeColor="text1"/>
          <w:sz w:val="20"/>
        </w:rPr>
        <w:br/>
      </w:r>
      <w:r w:rsidR="00776BA3" w:rsidRPr="00D311FD">
        <w:rPr>
          <w:rFonts w:ascii="Calibri" w:hAnsi="Calibri" w:cs="Calibri"/>
          <w:color w:val="000000" w:themeColor="text1"/>
          <w:sz w:val="20"/>
        </w:rPr>
        <w:t>Closing</w:t>
      </w:r>
      <w:r w:rsidR="00851946" w:rsidRPr="00D311FD">
        <w:rPr>
          <w:rFonts w:ascii="Calibri" w:hAnsi="Calibri" w:cs="Calibri"/>
          <w:color w:val="000000" w:themeColor="text1"/>
          <w:sz w:val="20"/>
        </w:rPr>
        <w:t xml:space="preserve"> Reception</w:t>
      </w:r>
      <w:r w:rsidR="00EA6EAB" w:rsidRPr="00D311FD">
        <w:rPr>
          <w:rFonts w:ascii="Calibri" w:hAnsi="Calibri" w:cs="Calibri"/>
          <w:color w:val="000000" w:themeColor="text1"/>
          <w:sz w:val="20"/>
        </w:rPr>
        <w:t xml:space="preserve"> Sat Jan 18 3-5pm</w:t>
      </w:r>
    </w:p>
    <w:p w14:paraId="53875957" w14:textId="594C4C3F" w:rsidR="00325BEE" w:rsidRDefault="00325BEE" w:rsidP="00325BEE">
      <w:pPr>
        <w:spacing w:after="0" w:line="240" w:lineRule="auto"/>
        <w:rPr>
          <w:rFonts w:ascii="Calibri" w:eastAsia="Times New Roman" w:hAnsi="Calibri" w:cs="Calibri"/>
          <w:color w:val="000000" w:themeColor="text1"/>
          <w:sz w:val="20"/>
          <w:shd w:val="clear" w:color="auto" w:fill="FFFFFF"/>
          <w:lang w:eastAsia="en-US"/>
        </w:rPr>
      </w:pPr>
      <w:r w:rsidRPr="00325BEE">
        <w:rPr>
          <w:rFonts w:ascii="Calibri" w:eastAsia="Times New Roman" w:hAnsi="Calibri" w:cs="Calibri"/>
          <w:color w:val="000000" w:themeColor="text1"/>
          <w:sz w:val="20"/>
          <w:lang w:eastAsia="en-US"/>
        </w:rPr>
        <w:t xml:space="preserve">The </w:t>
      </w:r>
      <w:proofErr w:type="spellStart"/>
      <w:r w:rsidRPr="00325BEE">
        <w:rPr>
          <w:rFonts w:ascii="Calibri" w:eastAsia="Times New Roman" w:hAnsi="Calibri" w:cs="Calibri"/>
          <w:color w:val="000000" w:themeColor="text1"/>
          <w:sz w:val="20"/>
          <w:lang w:eastAsia="en-US"/>
        </w:rPr>
        <w:t>Pazarte</w:t>
      </w:r>
      <w:proofErr w:type="spellEnd"/>
      <w:r w:rsidRPr="00325BEE">
        <w:rPr>
          <w:rFonts w:ascii="Calibri" w:eastAsia="Times New Roman" w:hAnsi="Calibri" w:cs="Calibri"/>
          <w:color w:val="000000" w:themeColor="text1"/>
          <w:sz w:val="20"/>
          <w:lang w:eastAsia="en-US"/>
        </w:rPr>
        <w:t xml:space="preserve"> Project advocates for peace through art. Paz=Peace. </w:t>
      </w:r>
      <w:proofErr w:type="spellStart"/>
      <w:r w:rsidRPr="00325BEE">
        <w:rPr>
          <w:rFonts w:ascii="Calibri" w:eastAsia="Times New Roman" w:hAnsi="Calibri" w:cs="Calibri"/>
          <w:color w:val="000000" w:themeColor="text1"/>
          <w:sz w:val="20"/>
          <w:lang w:eastAsia="en-US"/>
        </w:rPr>
        <w:t>Arte</w:t>
      </w:r>
      <w:proofErr w:type="spellEnd"/>
      <w:r w:rsidRPr="00325BEE">
        <w:rPr>
          <w:rFonts w:ascii="Calibri" w:eastAsia="Times New Roman" w:hAnsi="Calibri" w:cs="Calibri"/>
          <w:color w:val="000000" w:themeColor="text1"/>
          <w:sz w:val="20"/>
          <w:lang w:eastAsia="en-US"/>
        </w:rPr>
        <w:t>=Art. </w:t>
      </w:r>
      <w:r w:rsidRPr="00D311FD">
        <w:rPr>
          <w:rFonts w:ascii="Calibri" w:eastAsia="Times New Roman" w:hAnsi="Calibri" w:cs="Calibri"/>
          <w:color w:val="000000" w:themeColor="text1"/>
          <w:sz w:val="20"/>
          <w:lang w:eastAsia="en-US"/>
        </w:rPr>
        <w:t xml:space="preserve">  This exhibition will feature the work of Doug Johnson and include contributions by local elementary schools to honor Martin Luther King.  </w:t>
      </w:r>
      <w:r w:rsidRPr="00D311FD">
        <w:rPr>
          <w:rFonts w:ascii="Calibri" w:eastAsia="Times New Roman" w:hAnsi="Calibri" w:cs="Calibri"/>
          <w:color w:val="000000" w:themeColor="text1"/>
          <w:sz w:val="20"/>
          <w:shd w:val="clear" w:color="auto" w:fill="FFFFFF"/>
          <w:lang w:eastAsia="en-US"/>
        </w:rPr>
        <w:t>Doug Johnson as the founding editor of Cave Moon Press, started helping poets with book design, illustration and artwork ten years ago. </w:t>
      </w:r>
      <w:r w:rsidRPr="00D311FD">
        <w:rPr>
          <w:rFonts w:ascii="Calibri" w:eastAsia="Times New Roman" w:hAnsi="Calibri" w:cs="Calibri"/>
          <w:color w:val="000000" w:themeColor="text1"/>
          <w:sz w:val="20"/>
          <w:shd w:val="clear" w:color="auto" w:fill="FFFFFF"/>
          <w:lang w:eastAsia="en-US"/>
        </w:rPr>
        <w:t xml:space="preserve"> </w:t>
      </w:r>
      <w:r w:rsidRPr="00D311FD">
        <w:rPr>
          <w:rFonts w:ascii="Calibri" w:eastAsia="Times New Roman" w:hAnsi="Calibri" w:cs="Calibri"/>
          <w:color w:val="000000" w:themeColor="text1"/>
          <w:sz w:val="20"/>
          <w:shd w:val="clear" w:color="auto" w:fill="FFFFFF"/>
          <w:lang w:eastAsia="en-US"/>
        </w:rPr>
        <w:t xml:space="preserve">His more developed pieces are part of the </w:t>
      </w:r>
      <w:proofErr w:type="spellStart"/>
      <w:r w:rsidRPr="00D311FD">
        <w:rPr>
          <w:rFonts w:ascii="Calibri" w:eastAsia="Times New Roman" w:hAnsi="Calibri" w:cs="Calibri"/>
          <w:color w:val="000000" w:themeColor="text1"/>
          <w:sz w:val="20"/>
          <w:shd w:val="clear" w:color="auto" w:fill="FFFFFF"/>
          <w:lang w:eastAsia="en-US"/>
        </w:rPr>
        <w:t>Sombra</w:t>
      </w:r>
      <w:proofErr w:type="spellEnd"/>
      <w:r w:rsidRPr="00D311FD">
        <w:rPr>
          <w:rFonts w:ascii="Calibri" w:eastAsia="Times New Roman" w:hAnsi="Calibri" w:cs="Calibri"/>
          <w:color w:val="000000" w:themeColor="text1"/>
          <w:sz w:val="20"/>
          <w:shd w:val="clear" w:color="auto" w:fill="FFFFFF"/>
          <w:lang w:eastAsia="en-US"/>
        </w:rPr>
        <w:t xml:space="preserve"> de </w:t>
      </w:r>
      <w:proofErr w:type="spellStart"/>
      <w:r w:rsidRPr="00D311FD">
        <w:rPr>
          <w:rFonts w:ascii="Calibri" w:eastAsia="Times New Roman" w:hAnsi="Calibri" w:cs="Calibri"/>
          <w:color w:val="000000" w:themeColor="text1"/>
          <w:sz w:val="20"/>
          <w:shd w:val="clear" w:color="auto" w:fill="FFFFFF"/>
          <w:lang w:eastAsia="en-US"/>
        </w:rPr>
        <w:t>Arreguin</w:t>
      </w:r>
      <w:proofErr w:type="spellEnd"/>
      <w:r w:rsidRPr="00D311FD">
        <w:rPr>
          <w:rFonts w:ascii="Calibri" w:eastAsia="Times New Roman" w:hAnsi="Calibri" w:cs="Calibri"/>
          <w:color w:val="000000" w:themeColor="text1"/>
          <w:sz w:val="20"/>
          <w:shd w:val="clear" w:color="auto" w:fill="FFFFFF"/>
          <w:lang w:eastAsia="en-US"/>
        </w:rPr>
        <w:t xml:space="preserve"> series (Shadow of </w:t>
      </w:r>
      <w:proofErr w:type="spellStart"/>
      <w:r w:rsidRPr="00D311FD">
        <w:rPr>
          <w:rFonts w:ascii="Calibri" w:eastAsia="Times New Roman" w:hAnsi="Calibri" w:cs="Calibri"/>
          <w:color w:val="000000" w:themeColor="text1"/>
          <w:sz w:val="20"/>
          <w:shd w:val="clear" w:color="auto" w:fill="FFFFFF"/>
          <w:lang w:eastAsia="en-US"/>
        </w:rPr>
        <w:t>Arreguin</w:t>
      </w:r>
      <w:proofErr w:type="spellEnd"/>
      <w:r w:rsidRPr="00D311FD">
        <w:rPr>
          <w:rFonts w:ascii="Calibri" w:eastAsia="Times New Roman" w:hAnsi="Calibri" w:cs="Calibri"/>
          <w:color w:val="000000" w:themeColor="text1"/>
          <w:sz w:val="20"/>
          <w:shd w:val="clear" w:color="auto" w:fill="FFFFFF"/>
          <w:lang w:eastAsia="en-US"/>
        </w:rPr>
        <w:t>) as he continues to study the style of his master</w:t>
      </w:r>
      <w:r w:rsidRPr="00D311FD">
        <w:rPr>
          <w:rFonts w:ascii="Calibri" w:eastAsia="Times New Roman" w:hAnsi="Calibri" w:cs="Calibri"/>
          <w:color w:val="000000" w:themeColor="text1"/>
          <w:sz w:val="20"/>
          <w:shd w:val="clear" w:color="auto" w:fill="FFFFFF"/>
          <w:lang w:eastAsia="en-US"/>
        </w:rPr>
        <w:t xml:space="preserve"> Alfredo </w:t>
      </w:r>
      <w:proofErr w:type="spellStart"/>
      <w:r w:rsidRPr="00D311FD">
        <w:rPr>
          <w:rFonts w:ascii="Calibri" w:eastAsia="Times New Roman" w:hAnsi="Calibri" w:cs="Calibri"/>
          <w:color w:val="000000" w:themeColor="text1"/>
          <w:sz w:val="20"/>
          <w:shd w:val="clear" w:color="auto" w:fill="FFFFFF"/>
          <w:lang w:eastAsia="en-US"/>
        </w:rPr>
        <w:t>Arreguin</w:t>
      </w:r>
      <w:proofErr w:type="spellEnd"/>
      <w:r w:rsidRPr="00D311FD">
        <w:rPr>
          <w:rFonts w:ascii="Calibri" w:eastAsia="Times New Roman" w:hAnsi="Calibri" w:cs="Calibri"/>
          <w:color w:val="000000" w:themeColor="text1"/>
          <w:sz w:val="20"/>
          <w:shd w:val="clear" w:color="auto" w:fill="FFFFFF"/>
          <w:lang w:eastAsia="en-US"/>
        </w:rPr>
        <w:t>.</w:t>
      </w:r>
    </w:p>
    <w:p w14:paraId="5F15E6B9" w14:textId="66413F3D" w:rsidR="003A5AA9" w:rsidRDefault="003A5AA9" w:rsidP="00325BEE">
      <w:pPr>
        <w:spacing w:after="0" w:line="240" w:lineRule="auto"/>
        <w:rPr>
          <w:rFonts w:ascii="Calibri" w:eastAsia="Times New Roman" w:hAnsi="Calibri" w:cs="Calibri"/>
          <w:color w:val="000000" w:themeColor="text1"/>
          <w:sz w:val="20"/>
          <w:shd w:val="clear" w:color="auto" w:fill="FFFFFF"/>
          <w:lang w:eastAsia="en-US"/>
        </w:rPr>
      </w:pPr>
    </w:p>
    <w:p w14:paraId="702406E9" w14:textId="45935795" w:rsidR="003A5AA9" w:rsidRPr="00D311FD" w:rsidRDefault="003A5AA9" w:rsidP="00325BEE">
      <w:pPr>
        <w:spacing w:after="0" w:line="240" w:lineRule="auto"/>
        <w:rPr>
          <w:rFonts w:ascii="Calibri" w:eastAsia="Times New Roman" w:hAnsi="Calibri" w:cs="Calibri"/>
          <w:color w:val="000000" w:themeColor="text1"/>
          <w:sz w:val="20"/>
          <w:lang w:eastAsia="en-US"/>
        </w:rPr>
      </w:pPr>
      <w:r>
        <w:rPr>
          <w:rFonts w:ascii="Calibri" w:eastAsia="Times New Roman" w:hAnsi="Calibri" w:cs="Calibri"/>
          <w:color w:val="000000" w:themeColor="text1"/>
          <w:sz w:val="20"/>
          <w:shd w:val="clear" w:color="auto" w:fill="FFFFFF"/>
          <w:lang w:eastAsia="en-US"/>
        </w:rPr>
        <w:t xml:space="preserve">(caption </w:t>
      </w:r>
      <w:r w:rsidR="00AE5D8F">
        <w:rPr>
          <w:rFonts w:ascii="Calibri" w:eastAsia="Times New Roman" w:hAnsi="Calibri" w:cs="Calibri"/>
          <w:color w:val="000000" w:themeColor="text1"/>
          <w:sz w:val="20"/>
          <w:shd w:val="clear" w:color="auto" w:fill="FFFFFF"/>
          <w:lang w:eastAsia="en-US"/>
        </w:rPr>
        <w:t>“</w:t>
      </w:r>
      <w:r w:rsidRPr="003A5AA9">
        <w:rPr>
          <w:rFonts w:ascii="Calibri" w:eastAsia="Times New Roman" w:hAnsi="Calibri" w:cs="Calibri"/>
          <w:color w:val="000000" w:themeColor="text1"/>
          <w:sz w:val="20"/>
          <w:shd w:val="clear" w:color="auto" w:fill="FFFFFF"/>
          <w:lang w:eastAsia="en-US"/>
        </w:rPr>
        <w:t>Rosa's</w:t>
      </w:r>
      <w:r>
        <w:rPr>
          <w:rFonts w:ascii="Calibri" w:eastAsia="Times New Roman" w:hAnsi="Calibri" w:cs="Calibri"/>
          <w:color w:val="000000" w:themeColor="text1"/>
          <w:sz w:val="20"/>
          <w:shd w:val="clear" w:color="auto" w:fill="FFFFFF"/>
          <w:lang w:eastAsia="en-US"/>
        </w:rPr>
        <w:t xml:space="preserve"> </w:t>
      </w:r>
      <w:r w:rsidRPr="003A5AA9">
        <w:rPr>
          <w:rFonts w:ascii="Calibri" w:eastAsia="Times New Roman" w:hAnsi="Calibri" w:cs="Calibri"/>
          <w:color w:val="000000" w:themeColor="text1"/>
          <w:sz w:val="20"/>
          <w:shd w:val="clear" w:color="auto" w:fill="FFFFFF"/>
          <w:lang w:eastAsia="en-US"/>
        </w:rPr>
        <w:t>Every</w:t>
      </w:r>
      <w:r>
        <w:rPr>
          <w:rFonts w:ascii="Calibri" w:eastAsia="Times New Roman" w:hAnsi="Calibri" w:cs="Calibri"/>
          <w:color w:val="000000" w:themeColor="text1"/>
          <w:sz w:val="20"/>
          <w:shd w:val="clear" w:color="auto" w:fill="FFFFFF"/>
          <w:lang w:eastAsia="en-US"/>
        </w:rPr>
        <w:t xml:space="preserve"> </w:t>
      </w:r>
      <w:r w:rsidRPr="003A5AA9">
        <w:rPr>
          <w:rFonts w:ascii="Calibri" w:eastAsia="Times New Roman" w:hAnsi="Calibri" w:cs="Calibri"/>
          <w:color w:val="000000" w:themeColor="text1"/>
          <w:sz w:val="20"/>
          <w:shd w:val="clear" w:color="auto" w:fill="FFFFFF"/>
          <w:lang w:eastAsia="en-US"/>
        </w:rPr>
        <w:t>Mountainside</w:t>
      </w:r>
      <w:r>
        <w:rPr>
          <w:rFonts w:ascii="Calibri" w:eastAsia="Times New Roman" w:hAnsi="Calibri" w:cs="Calibri"/>
          <w:color w:val="000000" w:themeColor="text1"/>
          <w:sz w:val="20"/>
          <w:shd w:val="clear" w:color="auto" w:fill="FFFFFF"/>
          <w:lang w:eastAsia="en-US"/>
        </w:rPr>
        <w:t xml:space="preserve"> </w:t>
      </w:r>
      <w:proofErr w:type="spellStart"/>
      <w:r w:rsidRPr="003A5AA9">
        <w:rPr>
          <w:rFonts w:ascii="Calibri" w:eastAsia="Times New Roman" w:hAnsi="Calibri" w:cs="Calibri"/>
          <w:color w:val="000000" w:themeColor="text1"/>
          <w:sz w:val="20"/>
          <w:shd w:val="clear" w:color="auto" w:fill="FFFFFF"/>
          <w:lang w:eastAsia="en-US"/>
        </w:rPr>
        <w:t>Arreguín</w:t>
      </w:r>
      <w:proofErr w:type="spellEnd"/>
      <w:r w:rsidR="00AE5D8F">
        <w:rPr>
          <w:rFonts w:ascii="Calibri" w:eastAsia="Times New Roman" w:hAnsi="Calibri" w:cs="Calibri"/>
          <w:color w:val="000000" w:themeColor="text1"/>
          <w:sz w:val="20"/>
          <w:shd w:val="clear" w:color="auto" w:fill="FFFFFF"/>
          <w:lang w:eastAsia="en-US"/>
        </w:rPr>
        <w:t>”</w:t>
      </w:r>
      <w:r>
        <w:rPr>
          <w:rFonts w:ascii="Calibri" w:eastAsia="Times New Roman" w:hAnsi="Calibri" w:cs="Calibri"/>
          <w:color w:val="000000" w:themeColor="text1"/>
          <w:sz w:val="20"/>
          <w:shd w:val="clear" w:color="auto" w:fill="FFFFFF"/>
          <w:lang w:eastAsia="en-US"/>
        </w:rPr>
        <w:t xml:space="preserve"> by Doug Johnson)</w:t>
      </w:r>
    </w:p>
    <w:p w14:paraId="6F32F817" w14:textId="77777777" w:rsidR="00325BEE" w:rsidRPr="00D311FD" w:rsidRDefault="00325BEE" w:rsidP="00992B92">
      <w:pPr>
        <w:rPr>
          <w:rFonts w:ascii="Calibri" w:hAnsi="Calibri" w:cs="Calibri"/>
          <w:color w:val="000000" w:themeColor="text1"/>
          <w:sz w:val="20"/>
        </w:rPr>
      </w:pPr>
    </w:p>
    <w:p w14:paraId="5E844CCF" w14:textId="33BD59B1" w:rsidR="00851946" w:rsidRPr="00D311FD" w:rsidRDefault="00776BA3" w:rsidP="00992B92">
      <w:pPr>
        <w:rPr>
          <w:rFonts w:ascii="Calibri" w:hAnsi="Calibri" w:cs="Calibri"/>
          <w:color w:val="000000" w:themeColor="text1"/>
          <w:sz w:val="20"/>
        </w:rPr>
      </w:pPr>
      <w:r w:rsidRPr="00D311FD">
        <w:rPr>
          <w:rFonts w:ascii="Calibri" w:hAnsi="Calibri" w:cs="Calibri"/>
          <w:b/>
          <w:color w:val="000000" w:themeColor="text1"/>
          <w:sz w:val="20"/>
        </w:rPr>
        <w:t>The Artist Within</w:t>
      </w:r>
      <w:r w:rsidR="00992B92" w:rsidRPr="00D311FD">
        <w:rPr>
          <w:rFonts w:ascii="Calibri" w:hAnsi="Calibri" w:cs="Calibri"/>
          <w:color w:val="000000" w:themeColor="text1"/>
          <w:sz w:val="20"/>
        </w:rPr>
        <w:br/>
        <w:t>Mar 7 – Apr 11, 2020</w:t>
      </w:r>
      <w:r w:rsidR="00851946" w:rsidRPr="00D311FD">
        <w:rPr>
          <w:rFonts w:ascii="Calibri" w:hAnsi="Calibri" w:cs="Calibri"/>
          <w:color w:val="000000" w:themeColor="text1"/>
          <w:sz w:val="20"/>
        </w:rPr>
        <w:br/>
        <w:t>Opening Reception</w:t>
      </w:r>
      <w:r w:rsidR="00EA6EAB" w:rsidRPr="00D311FD">
        <w:rPr>
          <w:rFonts w:ascii="Calibri" w:hAnsi="Calibri" w:cs="Calibri"/>
          <w:color w:val="000000" w:themeColor="text1"/>
          <w:sz w:val="20"/>
        </w:rPr>
        <w:t xml:space="preserve"> Sat Mar 7 3-5pm</w:t>
      </w:r>
    </w:p>
    <w:p w14:paraId="206AA9FD" w14:textId="1EC27504" w:rsidR="00776BA3" w:rsidRDefault="00776BA3" w:rsidP="00776BA3">
      <w:pPr>
        <w:pStyle w:val="Default"/>
        <w:rPr>
          <w:rFonts w:ascii="Calibri" w:hAnsi="Calibri" w:cs="Calibri"/>
          <w:color w:val="000000" w:themeColor="text1"/>
          <w:sz w:val="20"/>
          <w:szCs w:val="20"/>
        </w:rPr>
      </w:pPr>
      <w:r w:rsidRPr="00D311FD">
        <w:rPr>
          <w:rFonts w:ascii="Calibri" w:hAnsi="Calibri" w:cs="Calibri"/>
          <w:color w:val="000000" w:themeColor="text1"/>
          <w:sz w:val="20"/>
          <w:szCs w:val="20"/>
        </w:rPr>
        <w:t xml:space="preserve">Exhilarating paintings created by seven vibrant persons living with dementia— each sharing her and his unique view of the world.  Delightful and surprising, the artwork effortlessly connects us—a vivid illustration that persons living with memory loss and dementia are </w:t>
      </w:r>
      <w:r w:rsidRPr="00D311FD">
        <w:rPr>
          <w:rFonts w:ascii="Calibri" w:hAnsi="Calibri" w:cs="Calibri"/>
          <w:i/>
          <w:iCs/>
          <w:color w:val="000000" w:themeColor="text1"/>
          <w:sz w:val="20"/>
          <w:szCs w:val="20"/>
        </w:rPr>
        <w:t>Still Here</w:t>
      </w:r>
      <w:r w:rsidRPr="00D311FD">
        <w:rPr>
          <w:rFonts w:ascii="Calibri" w:hAnsi="Calibri" w:cs="Calibri"/>
          <w:color w:val="000000" w:themeColor="text1"/>
          <w:sz w:val="20"/>
          <w:szCs w:val="20"/>
        </w:rPr>
        <w:t xml:space="preserve">—living with dignity, purpose and joy. </w:t>
      </w:r>
      <w:r w:rsidRPr="00D311FD">
        <w:rPr>
          <w:rFonts w:ascii="Calibri" w:hAnsi="Calibri" w:cs="Calibri"/>
          <w:color w:val="000000" w:themeColor="text1"/>
          <w:sz w:val="20"/>
          <w:szCs w:val="20"/>
        </w:rPr>
        <w:t xml:space="preserve"> An exhibit produced by The Art of </w:t>
      </w:r>
      <w:proofErr w:type="spellStart"/>
      <w:r w:rsidRPr="00D311FD">
        <w:rPr>
          <w:rFonts w:ascii="Calibri" w:hAnsi="Calibri" w:cs="Calibri"/>
          <w:color w:val="000000" w:themeColor="text1"/>
          <w:sz w:val="20"/>
          <w:szCs w:val="20"/>
        </w:rPr>
        <w:t>Alzheimers</w:t>
      </w:r>
      <w:proofErr w:type="spellEnd"/>
      <w:r w:rsidRPr="00D311FD">
        <w:rPr>
          <w:rFonts w:ascii="Calibri" w:hAnsi="Calibri" w:cs="Calibri"/>
          <w:color w:val="000000" w:themeColor="text1"/>
          <w:sz w:val="20"/>
          <w:szCs w:val="20"/>
        </w:rPr>
        <w:t xml:space="preserve">, it features art from </w:t>
      </w:r>
      <w:r w:rsidRPr="00D311FD">
        <w:rPr>
          <w:rFonts w:ascii="Calibri" w:hAnsi="Calibri" w:cs="Calibri"/>
          <w:color w:val="000000" w:themeColor="text1"/>
          <w:sz w:val="20"/>
          <w:szCs w:val="20"/>
        </w:rPr>
        <w:t xml:space="preserve">Julia Blackburn, Rosemary Freeman, Gloria </w:t>
      </w:r>
      <w:proofErr w:type="spellStart"/>
      <w:r w:rsidRPr="00D311FD">
        <w:rPr>
          <w:rFonts w:ascii="Calibri" w:hAnsi="Calibri" w:cs="Calibri"/>
          <w:color w:val="000000" w:themeColor="text1"/>
          <w:sz w:val="20"/>
          <w:szCs w:val="20"/>
        </w:rPr>
        <w:t>Bandel</w:t>
      </w:r>
      <w:proofErr w:type="spellEnd"/>
      <w:r w:rsidRPr="00D311FD">
        <w:rPr>
          <w:rFonts w:ascii="Calibri" w:hAnsi="Calibri" w:cs="Calibri"/>
          <w:color w:val="000000" w:themeColor="text1"/>
          <w:sz w:val="20"/>
          <w:szCs w:val="20"/>
        </w:rPr>
        <w:t xml:space="preserve"> Eaton Kinney, Jane </w:t>
      </w:r>
      <w:proofErr w:type="spellStart"/>
      <w:r w:rsidRPr="00D311FD">
        <w:rPr>
          <w:rFonts w:ascii="Calibri" w:hAnsi="Calibri" w:cs="Calibri"/>
          <w:color w:val="000000" w:themeColor="text1"/>
          <w:sz w:val="20"/>
          <w:szCs w:val="20"/>
        </w:rPr>
        <w:t>Kippenhan</w:t>
      </w:r>
      <w:proofErr w:type="spellEnd"/>
      <w:r w:rsidRPr="00D311FD">
        <w:rPr>
          <w:rFonts w:ascii="Calibri" w:hAnsi="Calibri" w:cs="Calibri"/>
          <w:color w:val="000000" w:themeColor="text1"/>
          <w:sz w:val="20"/>
          <w:szCs w:val="20"/>
        </w:rPr>
        <w:t>,</w:t>
      </w:r>
      <w:r w:rsidRPr="00D311FD">
        <w:rPr>
          <w:rFonts w:ascii="Calibri" w:hAnsi="Calibri" w:cs="Calibri"/>
          <w:color w:val="000000" w:themeColor="text1"/>
          <w:sz w:val="20"/>
          <w:szCs w:val="20"/>
        </w:rPr>
        <w:t xml:space="preserve"> </w:t>
      </w:r>
      <w:r w:rsidRPr="00D311FD">
        <w:rPr>
          <w:rFonts w:ascii="Calibri" w:hAnsi="Calibri" w:cs="Calibri"/>
          <w:color w:val="000000" w:themeColor="text1"/>
          <w:sz w:val="20"/>
          <w:szCs w:val="20"/>
        </w:rPr>
        <w:t xml:space="preserve">Patricia </w:t>
      </w:r>
      <w:proofErr w:type="spellStart"/>
      <w:r w:rsidRPr="00D311FD">
        <w:rPr>
          <w:rFonts w:ascii="Calibri" w:hAnsi="Calibri" w:cs="Calibri"/>
          <w:color w:val="000000" w:themeColor="text1"/>
          <w:sz w:val="20"/>
          <w:szCs w:val="20"/>
        </w:rPr>
        <w:t>Kristoferson</w:t>
      </w:r>
      <w:proofErr w:type="spellEnd"/>
      <w:r w:rsidRPr="00D311FD">
        <w:rPr>
          <w:rFonts w:ascii="Calibri" w:hAnsi="Calibri" w:cs="Calibri"/>
          <w:color w:val="000000" w:themeColor="text1"/>
          <w:sz w:val="20"/>
          <w:szCs w:val="20"/>
        </w:rPr>
        <w:t xml:space="preserve">, Lenny Larson and </w:t>
      </w:r>
      <w:proofErr w:type="spellStart"/>
      <w:r w:rsidRPr="00D311FD">
        <w:rPr>
          <w:rFonts w:ascii="Calibri" w:hAnsi="Calibri" w:cs="Calibri"/>
          <w:color w:val="000000" w:themeColor="text1"/>
          <w:sz w:val="20"/>
          <w:szCs w:val="20"/>
        </w:rPr>
        <w:t>Rafe</w:t>
      </w:r>
      <w:proofErr w:type="spellEnd"/>
      <w:r w:rsidRPr="00D311FD">
        <w:rPr>
          <w:rFonts w:ascii="Calibri" w:hAnsi="Calibri" w:cs="Calibri"/>
          <w:color w:val="000000" w:themeColor="text1"/>
          <w:sz w:val="20"/>
          <w:szCs w:val="20"/>
        </w:rPr>
        <w:t xml:space="preserve"> Schwimmer</w:t>
      </w:r>
      <w:r w:rsidR="0024085F" w:rsidRPr="00D311FD">
        <w:rPr>
          <w:rFonts w:ascii="Calibri" w:hAnsi="Calibri" w:cs="Calibri"/>
          <w:color w:val="000000" w:themeColor="text1"/>
          <w:sz w:val="20"/>
          <w:szCs w:val="20"/>
        </w:rPr>
        <w:t>.</w:t>
      </w:r>
    </w:p>
    <w:p w14:paraId="250FE097" w14:textId="6D27B4EE" w:rsidR="003A5AA9" w:rsidRDefault="003A5AA9" w:rsidP="00776BA3">
      <w:pPr>
        <w:pStyle w:val="Default"/>
        <w:rPr>
          <w:rFonts w:ascii="Calibri" w:hAnsi="Calibri" w:cs="Calibri"/>
          <w:color w:val="000000" w:themeColor="text1"/>
          <w:sz w:val="20"/>
          <w:szCs w:val="20"/>
        </w:rPr>
      </w:pPr>
    </w:p>
    <w:p w14:paraId="2754F185" w14:textId="559A5FE3" w:rsidR="003A5AA9" w:rsidRPr="00D311FD" w:rsidRDefault="003A5AA9" w:rsidP="00776BA3">
      <w:pPr>
        <w:pStyle w:val="Default"/>
        <w:rPr>
          <w:rFonts w:ascii="Calibri" w:hAnsi="Calibri" w:cs="Calibri"/>
          <w:color w:val="000000" w:themeColor="text1"/>
          <w:sz w:val="20"/>
          <w:szCs w:val="20"/>
        </w:rPr>
      </w:pPr>
      <w:r>
        <w:rPr>
          <w:rFonts w:ascii="Calibri" w:hAnsi="Calibri" w:cs="Calibri"/>
          <w:color w:val="000000" w:themeColor="text1"/>
          <w:sz w:val="20"/>
          <w:szCs w:val="20"/>
        </w:rPr>
        <w:t xml:space="preserve">(caption artwork </w:t>
      </w:r>
      <w:r w:rsidR="00AE5D8F">
        <w:rPr>
          <w:rFonts w:ascii="Calibri" w:hAnsi="Calibri" w:cs="Calibri"/>
          <w:color w:val="000000" w:themeColor="text1"/>
          <w:sz w:val="20"/>
          <w:szCs w:val="20"/>
        </w:rPr>
        <w:t>“</w:t>
      </w:r>
      <w:r w:rsidRPr="003A5AA9">
        <w:rPr>
          <w:rFonts w:ascii="Calibri" w:hAnsi="Calibri" w:cs="Calibri"/>
          <w:color w:val="000000" w:themeColor="text1"/>
          <w:sz w:val="20"/>
          <w:szCs w:val="20"/>
        </w:rPr>
        <w:t>Eyes 2</w:t>
      </w:r>
      <w:r w:rsidR="00AE5D8F">
        <w:rPr>
          <w:rFonts w:ascii="Calibri" w:hAnsi="Calibri" w:cs="Calibri"/>
          <w:color w:val="000000" w:themeColor="text1"/>
          <w:sz w:val="20"/>
          <w:szCs w:val="20"/>
        </w:rPr>
        <w:t>”</w:t>
      </w:r>
      <w:r w:rsidRPr="003A5AA9">
        <w:rPr>
          <w:rFonts w:ascii="Calibri" w:hAnsi="Calibri" w:cs="Calibri"/>
          <w:color w:val="000000" w:themeColor="text1"/>
          <w:sz w:val="20"/>
          <w:szCs w:val="20"/>
        </w:rPr>
        <w:t xml:space="preserve"> </w:t>
      </w:r>
      <w:r>
        <w:rPr>
          <w:rFonts w:ascii="Calibri" w:hAnsi="Calibri" w:cs="Calibri"/>
          <w:color w:val="000000" w:themeColor="text1"/>
          <w:sz w:val="20"/>
          <w:szCs w:val="20"/>
        </w:rPr>
        <w:t xml:space="preserve">by </w:t>
      </w:r>
      <w:proofErr w:type="spellStart"/>
      <w:r w:rsidRPr="00D311FD">
        <w:rPr>
          <w:rFonts w:ascii="Calibri" w:hAnsi="Calibri" w:cs="Calibri"/>
          <w:color w:val="000000" w:themeColor="text1"/>
          <w:sz w:val="20"/>
          <w:szCs w:val="20"/>
        </w:rPr>
        <w:t>Rafe</w:t>
      </w:r>
      <w:proofErr w:type="spellEnd"/>
      <w:r w:rsidRPr="00D311FD">
        <w:rPr>
          <w:rFonts w:ascii="Calibri" w:hAnsi="Calibri" w:cs="Calibri"/>
          <w:color w:val="000000" w:themeColor="text1"/>
          <w:sz w:val="20"/>
          <w:szCs w:val="20"/>
        </w:rPr>
        <w:t xml:space="preserve"> Schwimmer</w:t>
      </w:r>
      <w:r>
        <w:rPr>
          <w:rFonts w:ascii="Calibri" w:hAnsi="Calibri" w:cs="Calibri"/>
          <w:color w:val="000000" w:themeColor="text1"/>
          <w:sz w:val="20"/>
          <w:szCs w:val="20"/>
        </w:rPr>
        <w:t>)</w:t>
      </w:r>
    </w:p>
    <w:p w14:paraId="0226AA94" w14:textId="77777777" w:rsidR="00776BA3" w:rsidRPr="00D311FD" w:rsidRDefault="00776BA3" w:rsidP="00992B92">
      <w:pPr>
        <w:rPr>
          <w:rFonts w:ascii="Calibri" w:hAnsi="Calibri" w:cs="Calibri"/>
          <w:color w:val="000000" w:themeColor="text1"/>
          <w:sz w:val="20"/>
        </w:rPr>
      </w:pPr>
    </w:p>
    <w:p w14:paraId="571CA2F7" w14:textId="1E5D6A26" w:rsidR="00992B92" w:rsidRDefault="00992B92" w:rsidP="00851946">
      <w:pPr>
        <w:autoSpaceDE w:val="0"/>
        <w:autoSpaceDN w:val="0"/>
        <w:adjustRightInd w:val="0"/>
        <w:spacing w:after="0" w:line="240" w:lineRule="auto"/>
        <w:rPr>
          <w:rFonts w:ascii="Calibri" w:eastAsiaTheme="minorHAnsi" w:hAnsi="Calibri" w:cs="Calibri"/>
          <w:color w:val="000000" w:themeColor="text1"/>
          <w:sz w:val="20"/>
          <w:lang w:eastAsia="en-US"/>
        </w:rPr>
      </w:pPr>
      <w:proofErr w:type="spellStart"/>
      <w:r w:rsidRPr="00D311FD">
        <w:rPr>
          <w:rFonts w:ascii="Calibri" w:hAnsi="Calibri" w:cs="Calibri"/>
          <w:b/>
          <w:color w:val="000000" w:themeColor="text1"/>
          <w:sz w:val="20"/>
        </w:rPr>
        <w:lastRenderedPageBreak/>
        <w:t>DoVA</w:t>
      </w:r>
      <w:proofErr w:type="spellEnd"/>
      <w:r w:rsidRPr="00D311FD">
        <w:rPr>
          <w:rFonts w:ascii="Calibri" w:hAnsi="Calibri" w:cs="Calibri"/>
          <w:b/>
          <w:color w:val="000000" w:themeColor="text1"/>
          <w:sz w:val="20"/>
        </w:rPr>
        <w:t xml:space="preserve"> </w:t>
      </w:r>
      <w:r w:rsidR="00466C5C" w:rsidRPr="00D311FD">
        <w:rPr>
          <w:rFonts w:ascii="Calibri" w:hAnsi="Calibri" w:cs="Calibri"/>
          <w:b/>
          <w:color w:val="000000" w:themeColor="text1"/>
          <w:sz w:val="20"/>
        </w:rPr>
        <w:t>Student &amp; Faculty Exhibition</w:t>
      </w:r>
      <w:r w:rsidRPr="00D311FD">
        <w:rPr>
          <w:rFonts w:ascii="Calibri" w:hAnsi="Calibri" w:cs="Calibri"/>
          <w:b/>
          <w:color w:val="000000" w:themeColor="text1"/>
          <w:sz w:val="20"/>
        </w:rPr>
        <w:br/>
      </w:r>
      <w:r w:rsidRPr="00D311FD">
        <w:rPr>
          <w:rFonts w:ascii="Calibri" w:hAnsi="Calibri" w:cs="Calibri"/>
          <w:color w:val="000000" w:themeColor="text1"/>
          <w:sz w:val="20"/>
        </w:rPr>
        <w:t>Apr 2</w:t>
      </w:r>
      <w:r w:rsidR="00EA6EAB" w:rsidRPr="00D311FD">
        <w:rPr>
          <w:rFonts w:ascii="Calibri" w:hAnsi="Calibri" w:cs="Calibri"/>
          <w:color w:val="000000" w:themeColor="text1"/>
          <w:sz w:val="20"/>
        </w:rPr>
        <w:t>8</w:t>
      </w:r>
      <w:r w:rsidRPr="00D311FD">
        <w:rPr>
          <w:rFonts w:ascii="Calibri" w:hAnsi="Calibri" w:cs="Calibri"/>
          <w:color w:val="000000" w:themeColor="text1"/>
          <w:sz w:val="20"/>
        </w:rPr>
        <w:t xml:space="preserve"> - May 2</w:t>
      </w:r>
      <w:r w:rsidR="00EA6EAB" w:rsidRPr="00D311FD">
        <w:rPr>
          <w:rFonts w:ascii="Calibri" w:hAnsi="Calibri" w:cs="Calibri"/>
          <w:color w:val="000000" w:themeColor="text1"/>
          <w:sz w:val="20"/>
        </w:rPr>
        <w:t>2</w:t>
      </w:r>
      <w:r w:rsidRPr="00D311FD">
        <w:rPr>
          <w:rFonts w:ascii="Calibri" w:hAnsi="Calibri" w:cs="Calibri"/>
          <w:color w:val="000000" w:themeColor="text1"/>
          <w:sz w:val="20"/>
        </w:rPr>
        <w:t>, 2020</w:t>
      </w:r>
      <w:r w:rsidR="00851946" w:rsidRPr="00D311FD">
        <w:rPr>
          <w:rFonts w:ascii="Calibri" w:hAnsi="Calibri" w:cs="Calibri"/>
          <w:color w:val="000000" w:themeColor="text1"/>
          <w:sz w:val="20"/>
        </w:rPr>
        <w:br/>
        <w:t>Opening Reception</w:t>
      </w:r>
      <w:r w:rsidR="0055093D" w:rsidRPr="00D311FD">
        <w:rPr>
          <w:rFonts w:ascii="Calibri" w:hAnsi="Calibri" w:cs="Calibri"/>
          <w:color w:val="000000" w:themeColor="text1"/>
          <w:sz w:val="20"/>
        </w:rPr>
        <w:t xml:space="preserve"> </w:t>
      </w:r>
      <w:proofErr w:type="gramStart"/>
      <w:r w:rsidR="0055093D" w:rsidRPr="00D311FD">
        <w:rPr>
          <w:rFonts w:ascii="Calibri" w:hAnsi="Calibri" w:cs="Calibri"/>
          <w:color w:val="000000" w:themeColor="text1"/>
          <w:sz w:val="20"/>
        </w:rPr>
        <w:t>Tues  April</w:t>
      </w:r>
      <w:proofErr w:type="gramEnd"/>
      <w:r w:rsidR="0055093D" w:rsidRPr="00D311FD">
        <w:rPr>
          <w:rFonts w:ascii="Calibri" w:hAnsi="Calibri" w:cs="Calibri"/>
          <w:color w:val="000000" w:themeColor="text1"/>
          <w:sz w:val="20"/>
        </w:rPr>
        <w:t xml:space="preserve"> 28 3-5pm</w:t>
      </w:r>
      <w:r w:rsidR="00851946" w:rsidRPr="00D311FD">
        <w:rPr>
          <w:rFonts w:ascii="Calibri" w:hAnsi="Calibri" w:cs="Calibri"/>
          <w:color w:val="000000" w:themeColor="text1"/>
          <w:sz w:val="20"/>
        </w:rPr>
        <w:br/>
      </w:r>
      <w:r w:rsidR="00851946" w:rsidRPr="00D311FD">
        <w:rPr>
          <w:rFonts w:ascii="Calibri" w:eastAsiaTheme="minorHAnsi" w:hAnsi="Calibri" w:cs="Calibri"/>
          <w:color w:val="000000" w:themeColor="text1"/>
          <w:sz w:val="20"/>
          <w:lang w:eastAsia="en-US"/>
        </w:rPr>
        <w:t>This annual exhibit presents the artwork, created within the last year by Department of Visual Art (</w:t>
      </w:r>
      <w:proofErr w:type="spellStart"/>
      <w:r w:rsidR="00851946" w:rsidRPr="00D311FD">
        <w:rPr>
          <w:rFonts w:ascii="Calibri" w:eastAsiaTheme="minorHAnsi" w:hAnsi="Calibri" w:cs="Calibri"/>
          <w:color w:val="000000" w:themeColor="text1"/>
          <w:sz w:val="20"/>
          <w:lang w:eastAsia="en-US"/>
        </w:rPr>
        <w:t>DoVA</w:t>
      </w:r>
      <w:proofErr w:type="spellEnd"/>
      <w:r w:rsidR="00851946" w:rsidRPr="00D311FD">
        <w:rPr>
          <w:rFonts w:ascii="Calibri" w:eastAsiaTheme="minorHAnsi" w:hAnsi="Calibri" w:cs="Calibri"/>
          <w:color w:val="000000" w:themeColor="text1"/>
          <w:sz w:val="20"/>
          <w:lang w:eastAsia="en-US"/>
        </w:rPr>
        <w:t xml:space="preserve">) students. Student work is chosen from Spring and Fall quarters of 2019 and Winter quarter of 2020 at Yakima Valley College. Classes include ceramics, painting, drawing, printmaking, photography, and design. A large selection of the students’ best work makes this one of the favorite exhibitions of the year and a wonderful opportunity to purchase art. In addition </w:t>
      </w:r>
      <w:r w:rsidR="005E4E5C" w:rsidRPr="00D311FD">
        <w:rPr>
          <w:rFonts w:ascii="Calibri" w:eastAsiaTheme="minorHAnsi" w:hAnsi="Calibri" w:cs="Calibri"/>
          <w:color w:val="000000" w:themeColor="text1"/>
          <w:sz w:val="20"/>
          <w:lang w:eastAsia="en-US"/>
        </w:rPr>
        <w:t xml:space="preserve">to </w:t>
      </w:r>
      <w:r w:rsidR="00851946" w:rsidRPr="00D311FD">
        <w:rPr>
          <w:rFonts w:ascii="Calibri" w:eastAsiaTheme="minorHAnsi" w:hAnsi="Calibri" w:cs="Calibri"/>
          <w:color w:val="000000" w:themeColor="text1"/>
          <w:sz w:val="20"/>
          <w:lang w:eastAsia="en-US"/>
        </w:rPr>
        <w:t>the student artwork, each instructor shows the creativity of their own personal work.</w:t>
      </w:r>
    </w:p>
    <w:p w14:paraId="00BDEFC0" w14:textId="11A35838" w:rsidR="00AE5D8F" w:rsidRDefault="00AE5D8F" w:rsidP="00851946">
      <w:pPr>
        <w:autoSpaceDE w:val="0"/>
        <w:autoSpaceDN w:val="0"/>
        <w:adjustRightInd w:val="0"/>
        <w:spacing w:after="0" w:line="240" w:lineRule="auto"/>
        <w:rPr>
          <w:rFonts w:ascii="Calibri" w:eastAsiaTheme="minorHAnsi" w:hAnsi="Calibri" w:cs="Calibri"/>
          <w:color w:val="000000" w:themeColor="text1"/>
          <w:sz w:val="20"/>
          <w:lang w:eastAsia="en-US"/>
        </w:rPr>
      </w:pPr>
    </w:p>
    <w:p w14:paraId="427C0A0D" w14:textId="0CAA3392" w:rsidR="00AE5D8F" w:rsidRPr="00D311FD" w:rsidRDefault="00AE5D8F" w:rsidP="00851946">
      <w:pPr>
        <w:autoSpaceDE w:val="0"/>
        <w:autoSpaceDN w:val="0"/>
        <w:adjustRightInd w:val="0"/>
        <w:spacing w:after="0" w:line="240" w:lineRule="auto"/>
        <w:rPr>
          <w:rFonts w:ascii="Calibri" w:eastAsiaTheme="minorHAnsi" w:hAnsi="Calibri" w:cs="Calibri"/>
          <w:color w:val="000000" w:themeColor="text1"/>
          <w:sz w:val="20"/>
          <w:lang w:eastAsia="en-US"/>
        </w:rPr>
      </w:pPr>
      <w:r>
        <w:rPr>
          <w:rFonts w:ascii="Calibri" w:eastAsiaTheme="minorHAnsi" w:hAnsi="Calibri" w:cs="Calibri"/>
          <w:color w:val="000000" w:themeColor="text1"/>
          <w:sz w:val="20"/>
          <w:lang w:eastAsia="en-US"/>
        </w:rPr>
        <w:t>(</w:t>
      </w:r>
      <w:proofErr w:type="spellStart"/>
      <w:proofErr w:type="gramStart"/>
      <w:r>
        <w:rPr>
          <w:rFonts w:ascii="Calibri" w:eastAsiaTheme="minorHAnsi" w:hAnsi="Calibri" w:cs="Calibri"/>
          <w:color w:val="000000" w:themeColor="text1"/>
          <w:sz w:val="20"/>
          <w:lang w:eastAsia="en-US"/>
        </w:rPr>
        <w:t>cpation</w:t>
      </w:r>
      <w:proofErr w:type="spellEnd"/>
      <w:r>
        <w:rPr>
          <w:rFonts w:ascii="Calibri" w:eastAsiaTheme="minorHAnsi" w:hAnsi="Calibri" w:cs="Calibri"/>
          <w:color w:val="000000" w:themeColor="text1"/>
          <w:sz w:val="20"/>
          <w:lang w:eastAsia="en-US"/>
        </w:rPr>
        <w:t xml:space="preserve">  “</w:t>
      </w:r>
      <w:proofErr w:type="gramEnd"/>
      <w:r>
        <w:rPr>
          <w:rFonts w:ascii="Calibri" w:eastAsiaTheme="minorHAnsi" w:hAnsi="Calibri" w:cs="Calibri"/>
          <w:color w:val="000000" w:themeColor="text1"/>
          <w:sz w:val="20"/>
          <w:lang w:eastAsia="en-US"/>
        </w:rPr>
        <w:t xml:space="preserve">Forest Queen / The Muse by </w:t>
      </w:r>
      <w:proofErr w:type="spellStart"/>
      <w:r>
        <w:rPr>
          <w:rFonts w:ascii="Calibri" w:eastAsiaTheme="minorHAnsi" w:hAnsi="Calibri" w:cs="Calibri"/>
          <w:color w:val="000000" w:themeColor="text1"/>
          <w:sz w:val="20"/>
          <w:lang w:eastAsia="en-US"/>
        </w:rPr>
        <w:t>Anjela</w:t>
      </w:r>
      <w:proofErr w:type="spellEnd"/>
      <w:r>
        <w:rPr>
          <w:rFonts w:ascii="Calibri" w:eastAsiaTheme="minorHAnsi" w:hAnsi="Calibri" w:cs="Calibri"/>
          <w:color w:val="000000" w:themeColor="text1"/>
          <w:sz w:val="20"/>
          <w:lang w:eastAsia="en-US"/>
        </w:rPr>
        <w:t xml:space="preserve"> Sevilla)</w:t>
      </w:r>
    </w:p>
    <w:p w14:paraId="22B411DD" w14:textId="62E1E7F1" w:rsidR="00992B92" w:rsidRPr="00D311FD" w:rsidRDefault="00851946" w:rsidP="00851946">
      <w:pPr>
        <w:autoSpaceDE w:val="0"/>
        <w:autoSpaceDN w:val="0"/>
        <w:adjustRightInd w:val="0"/>
        <w:spacing w:after="0" w:line="240" w:lineRule="auto"/>
        <w:rPr>
          <w:rFonts w:ascii="Calibri" w:eastAsiaTheme="minorHAnsi" w:hAnsi="Calibri" w:cs="Calibri"/>
          <w:color w:val="000000" w:themeColor="text1"/>
          <w:sz w:val="20"/>
          <w:lang w:eastAsia="en-US"/>
        </w:rPr>
      </w:pPr>
      <w:r w:rsidRPr="00D311FD">
        <w:rPr>
          <w:rFonts w:ascii="Calibri" w:hAnsi="Calibri" w:cs="Calibri"/>
          <w:b/>
          <w:color w:val="000000" w:themeColor="text1"/>
          <w:sz w:val="20"/>
        </w:rPr>
        <w:br/>
      </w:r>
      <w:r w:rsidR="00864953">
        <w:rPr>
          <w:rFonts w:ascii="Calibri" w:hAnsi="Calibri" w:cs="Calibri"/>
          <w:b/>
          <w:color w:val="000000" w:themeColor="text1"/>
          <w:sz w:val="20"/>
        </w:rPr>
        <w:t>Larson Gallery Guild Membership Show</w:t>
      </w:r>
      <w:r w:rsidR="00992B92" w:rsidRPr="00D311FD">
        <w:rPr>
          <w:rFonts w:ascii="Calibri" w:hAnsi="Calibri" w:cs="Calibri"/>
          <w:b/>
          <w:color w:val="000000" w:themeColor="text1"/>
          <w:sz w:val="20"/>
        </w:rPr>
        <w:br/>
      </w:r>
      <w:r w:rsidR="00992B92" w:rsidRPr="00D311FD">
        <w:rPr>
          <w:rFonts w:ascii="Calibri" w:hAnsi="Calibri" w:cs="Calibri"/>
          <w:color w:val="000000" w:themeColor="text1"/>
          <w:sz w:val="20"/>
        </w:rPr>
        <w:t>Jun 7 – 27, 2020</w:t>
      </w:r>
      <w:r w:rsidRPr="00D311FD">
        <w:rPr>
          <w:rFonts w:ascii="Calibri" w:hAnsi="Calibri" w:cs="Calibri"/>
          <w:color w:val="000000" w:themeColor="text1"/>
          <w:sz w:val="20"/>
        </w:rPr>
        <w:br/>
        <w:t>Opening Reception</w:t>
      </w:r>
      <w:r w:rsidR="0055093D" w:rsidRPr="00D311FD">
        <w:rPr>
          <w:rFonts w:ascii="Calibri" w:hAnsi="Calibri" w:cs="Calibri"/>
          <w:color w:val="000000" w:themeColor="text1"/>
          <w:sz w:val="20"/>
        </w:rPr>
        <w:t xml:space="preserve"> Sunday Jun 7 3-5pm</w:t>
      </w:r>
      <w:r w:rsidRPr="00D311FD">
        <w:rPr>
          <w:rFonts w:ascii="Calibri" w:hAnsi="Calibri" w:cs="Calibri"/>
          <w:color w:val="000000" w:themeColor="text1"/>
          <w:sz w:val="20"/>
        </w:rPr>
        <w:br/>
      </w:r>
      <w:r w:rsidRPr="00D311FD">
        <w:rPr>
          <w:rFonts w:ascii="Calibri" w:eastAsiaTheme="minorHAnsi" w:hAnsi="Calibri" w:cs="Calibri"/>
          <w:color w:val="000000" w:themeColor="text1"/>
          <w:sz w:val="20"/>
          <w:lang w:eastAsia="en-US"/>
        </w:rPr>
        <w:t>This annual non-juried exhibition highlights the creativity of the members of the Larson Gallery Guild. The Larson Gallery Guild consists of 360 members and in 2018, this exhibition had around 90 entries. Since Guild members can only exhibit one piece in the exhibit, members are very selective about their work and choose their best piece. What makes this exhibit</w:t>
      </w:r>
      <w:r w:rsidR="0024085F" w:rsidRPr="00D311FD">
        <w:rPr>
          <w:rFonts w:ascii="Calibri" w:eastAsiaTheme="minorHAnsi" w:hAnsi="Calibri" w:cs="Calibri"/>
          <w:color w:val="000000" w:themeColor="text1"/>
          <w:sz w:val="20"/>
          <w:lang w:eastAsia="en-US"/>
        </w:rPr>
        <w:t xml:space="preserve"> </w:t>
      </w:r>
      <w:r w:rsidRPr="00D311FD">
        <w:rPr>
          <w:rFonts w:ascii="Calibri" w:eastAsiaTheme="minorHAnsi" w:hAnsi="Calibri" w:cs="Calibri"/>
          <w:color w:val="000000" w:themeColor="text1"/>
          <w:sz w:val="20"/>
          <w:lang w:eastAsia="en-US"/>
        </w:rPr>
        <w:t>special is its variety of media. Many artists use this time to explore and exhibit the result of a new process.</w:t>
      </w:r>
    </w:p>
    <w:p w14:paraId="2980B0F5" w14:textId="44DAD0FE" w:rsidR="00992B92" w:rsidRDefault="00992B92" w:rsidP="00BC7797">
      <w:pPr>
        <w:autoSpaceDE w:val="0"/>
        <w:autoSpaceDN w:val="0"/>
        <w:adjustRightInd w:val="0"/>
        <w:rPr>
          <w:rFonts w:ascii="Calibri" w:hAnsi="Calibri" w:cs="Calibri"/>
          <w:color w:val="000000" w:themeColor="text1"/>
          <w:sz w:val="20"/>
        </w:rPr>
      </w:pPr>
    </w:p>
    <w:p w14:paraId="199086A1" w14:textId="5226CF20" w:rsidR="000517F8" w:rsidRDefault="000517F8" w:rsidP="00BC7797">
      <w:pPr>
        <w:autoSpaceDE w:val="0"/>
        <w:autoSpaceDN w:val="0"/>
        <w:adjustRightInd w:val="0"/>
        <w:rPr>
          <w:rFonts w:ascii="Calibri" w:hAnsi="Calibri" w:cs="Calibri"/>
          <w:color w:val="000000" w:themeColor="text1"/>
          <w:sz w:val="20"/>
        </w:rPr>
      </w:pPr>
      <w:r>
        <w:rPr>
          <w:rFonts w:ascii="Calibri" w:hAnsi="Calibri" w:cs="Calibri"/>
          <w:color w:val="000000" w:themeColor="text1"/>
          <w:sz w:val="20"/>
        </w:rPr>
        <w:t>EVENTS</w:t>
      </w:r>
    </w:p>
    <w:p w14:paraId="2EFDEA63" w14:textId="77777777" w:rsidR="000517F8" w:rsidRPr="00D311FD" w:rsidRDefault="000517F8" w:rsidP="00BC7797">
      <w:pPr>
        <w:autoSpaceDE w:val="0"/>
        <w:autoSpaceDN w:val="0"/>
        <w:adjustRightInd w:val="0"/>
        <w:rPr>
          <w:rFonts w:ascii="Calibri" w:hAnsi="Calibri" w:cs="Calibri"/>
          <w:color w:val="000000" w:themeColor="text1"/>
          <w:sz w:val="20"/>
        </w:rPr>
      </w:pPr>
    </w:p>
    <w:p w14:paraId="25051256" w14:textId="038E0E91" w:rsidR="008E70EC" w:rsidRPr="00D311FD" w:rsidRDefault="008E70EC" w:rsidP="008E70EC">
      <w:pPr>
        <w:autoSpaceDE w:val="0"/>
        <w:autoSpaceDN w:val="0"/>
        <w:adjustRightInd w:val="0"/>
        <w:spacing w:after="0" w:line="240" w:lineRule="auto"/>
        <w:rPr>
          <w:rFonts w:ascii="Calibri" w:eastAsiaTheme="minorHAnsi" w:hAnsi="Calibri" w:cs="Calibri"/>
          <w:color w:val="000000" w:themeColor="text1"/>
          <w:sz w:val="20"/>
          <w:lang w:eastAsia="en-US"/>
        </w:rPr>
      </w:pPr>
      <w:r w:rsidRPr="00D311FD">
        <w:rPr>
          <w:rFonts w:ascii="Calibri" w:hAnsi="Calibri" w:cs="Calibri"/>
          <w:b/>
          <w:color w:val="000000" w:themeColor="text1"/>
          <w:sz w:val="20"/>
        </w:rPr>
        <w:t>Members</w:t>
      </w:r>
      <w:r w:rsidR="00864953">
        <w:rPr>
          <w:rFonts w:ascii="Calibri" w:hAnsi="Calibri" w:cs="Calibri"/>
          <w:b/>
          <w:color w:val="000000" w:themeColor="text1"/>
          <w:sz w:val="20"/>
        </w:rPr>
        <w:t>’</w:t>
      </w:r>
      <w:r w:rsidRPr="00D311FD">
        <w:rPr>
          <w:rFonts w:ascii="Calibri" w:hAnsi="Calibri" w:cs="Calibri"/>
          <w:b/>
          <w:color w:val="000000" w:themeColor="text1"/>
          <w:sz w:val="20"/>
        </w:rPr>
        <w:t xml:space="preserve"> Event</w:t>
      </w:r>
      <w:r w:rsidRPr="00D311FD">
        <w:rPr>
          <w:rFonts w:ascii="Calibri" w:hAnsi="Calibri" w:cs="Calibri"/>
          <w:b/>
          <w:color w:val="000000" w:themeColor="text1"/>
          <w:sz w:val="20"/>
        </w:rPr>
        <w:br/>
      </w:r>
      <w:r w:rsidR="0024085F" w:rsidRPr="00D311FD">
        <w:rPr>
          <w:rFonts w:ascii="Calibri" w:hAnsi="Calibri" w:cs="Calibri"/>
          <w:color w:val="000000" w:themeColor="text1"/>
          <w:sz w:val="20"/>
        </w:rPr>
        <w:t>September 27</w:t>
      </w:r>
      <w:r w:rsidRPr="00D311FD">
        <w:rPr>
          <w:rFonts w:ascii="Calibri" w:hAnsi="Calibri" w:cs="Calibri"/>
          <w:color w:val="000000" w:themeColor="text1"/>
          <w:sz w:val="20"/>
        </w:rPr>
        <w:t>, 20</w:t>
      </w:r>
      <w:r w:rsidR="0024085F" w:rsidRPr="00D311FD">
        <w:rPr>
          <w:rFonts w:ascii="Calibri" w:hAnsi="Calibri" w:cs="Calibri"/>
          <w:color w:val="000000" w:themeColor="text1"/>
          <w:sz w:val="20"/>
        </w:rPr>
        <w:t>19</w:t>
      </w:r>
      <w:r w:rsidR="003A5AA9">
        <w:rPr>
          <w:rFonts w:ascii="Calibri" w:hAnsi="Calibri" w:cs="Calibri"/>
          <w:color w:val="000000" w:themeColor="text1"/>
          <w:sz w:val="20"/>
        </w:rPr>
        <w:br/>
        <w:t>5:30 – 8pm</w:t>
      </w:r>
      <w:r w:rsidRPr="00D311FD">
        <w:rPr>
          <w:rFonts w:ascii="Calibri" w:hAnsi="Calibri" w:cs="Calibri"/>
          <w:color w:val="000000" w:themeColor="text1"/>
          <w:sz w:val="20"/>
        </w:rPr>
        <w:br/>
      </w:r>
      <w:r w:rsidRPr="00D311FD">
        <w:rPr>
          <w:rFonts w:ascii="Calibri" w:eastAsiaTheme="minorHAnsi" w:hAnsi="Calibri" w:cs="Calibri"/>
          <w:color w:val="000000" w:themeColor="text1"/>
          <w:sz w:val="20"/>
          <w:lang w:eastAsia="en-US"/>
        </w:rPr>
        <w:t>The Larson Gallery Guild began in 1955 to support the mission of the Larson Gallery. We have continued to grow over the</w:t>
      </w:r>
      <w:r w:rsidR="0024085F" w:rsidRPr="00D311FD">
        <w:rPr>
          <w:rFonts w:ascii="Calibri" w:eastAsiaTheme="minorHAnsi" w:hAnsi="Calibri" w:cs="Calibri"/>
          <w:color w:val="000000" w:themeColor="text1"/>
          <w:sz w:val="20"/>
          <w:lang w:eastAsia="en-US"/>
        </w:rPr>
        <w:t xml:space="preserve"> </w:t>
      </w:r>
      <w:r w:rsidRPr="00D311FD">
        <w:rPr>
          <w:rFonts w:ascii="Calibri" w:eastAsiaTheme="minorHAnsi" w:hAnsi="Calibri" w:cs="Calibri"/>
          <w:color w:val="000000" w:themeColor="text1"/>
          <w:sz w:val="20"/>
          <w:lang w:eastAsia="en-US"/>
        </w:rPr>
        <w:t>decades and in the past year, the Guild now enjoys the support of over 360 members. It is through these loyal and dedicated art lovers and community leaders that the Larson Gallery Guild is able to support the Larson Gallery and staff to build ongoing exhibits and programs which are vital to the growth and sustainability of a collaborative arts scene in Yakima. Each year, the</w:t>
      </w:r>
      <w:r w:rsidR="0024085F" w:rsidRPr="00D311FD">
        <w:rPr>
          <w:rFonts w:ascii="Calibri" w:eastAsiaTheme="minorHAnsi" w:hAnsi="Calibri" w:cs="Calibri"/>
          <w:color w:val="000000" w:themeColor="text1"/>
          <w:sz w:val="20"/>
          <w:lang w:eastAsia="en-US"/>
        </w:rPr>
        <w:t xml:space="preserve"> </w:t>
      </w:r>
      <w:r w:rsidRPr="00D311FD">
        <w:rPr>
          <w:rFonts w:ascii="Calibri" w:eastAsiaTheme="minorHAnsi" w:hAnsi="Calibri" w:cs="Calibri"/>
          <w:color w:val="000000" w:themeColor="text1"/>
          <w:sz w:val="20"/>
          <w:lang w:eastAsia="en-US"/>
        </w:rPr>
        <w:t>Larson Gallery Guild shows their appreciation to their members by throwing a party, to honor their support and work. We join together each fall to celebrate our common mission and purpose: To Cultivate a Love of Art.</w:t>
      </w:r>
    </w:p>
    <w:p w14:paraId="69DF5981" w14:textId="38798ECB" w:rsidR="002D239A" w:rsidRPr="00D311FD" w:rsidRDefault="002D239A" w:rsidP="008E70EC">
      <w:pPr>
        <w:autoSpaceDE w:val="0"/>
        <w:autoSpaceDN w:val="0"/>
        <w:adjustRightInd w:val="0"/>
        <w:spacing w:after="0" w:line="240" w:lineRule="auto"/>
        <w:rPr>
          <w:rFonts w:ascii="Calibri" w:eastAsiaTheme="minorHAnsi" w:hAnsi="Calibri" w:cs="Calibri"/>
          <w:color w:val="000000" w:themeColor="text1"/>
          <w:sz w:val="20"/>
          <w:lang w:eastAsia="en-US"/>
        </w:rPr>
      </w:pPr>
    </w:p>
    <w:p w14:paraId="2A67CEED" w14:textId="51FC90A7" w:rsidR="002D239A" w:rsidRPr="00D311FD" w:rsidRDefault="002D239A" w:rsidP="002D239A">
      <w:pPr>
        <w:autoSpaceDE w:val="0"/>
        <w:autoSpaceDN w:val="0"/>
        <w:adjustRightInd w:val="0"/>
        <w:spacing w:after="0" w:line="240" w:lineRule="auto"/>
        <w:rPr>
          <w:rFonts w:ascii="Calibri" w:eastAsiaTheme="minorHAnsi" w:hAnsi="Calibri" w:cs="Calibri"/>
          <w:color w:val="000000" w:themeColor="text1"/>
          <w:sz w:val="20"/>
          <w:lang w:eastAsia="en-US"/>
        </w:rPr>
      </w:pPr>
      <w:r w:rsidRPr="00D311FD">
        <w:rPr>
          <w:rFonts w:ascii="Calibri" w:hAnsi="Calibri" w:cs="Calibri"/>
          <w:b/>
          <w:color w:val="000000" w:themeColor="text1"/>
          <w:sz w:val="20"/>
        </w:rPr>
        <w:t>Tour of Artists’ Homes and Studios</w:t>
      </w:r>
      <w:r w:rsidR="000741BB" w:rsidRPr="00D311FD">
        <w:rPr>
          <w:rFonts w:ascii="Calibri" w:hAnsi="Calibri" w:cs="Calibri"/>
          <w:b/>
          <w:color w:val="000000" w:themeColor="text1"/>
          <w:sz w:val="20"/>
        </w:rPr>
        <w:br/>
      </w:r>
      <w:r w:rsidR="000741BB" w:rsidRPr="00D311FD">
        <w:rPr>
          <w:rFonts w:ascii="Calibri" w:hAnsi="Calibri" w:cs="Calibri"/>
          <w:color w:val="000000" w:themeColor="text1"/>
          <w:sz w:val="20"/>
        </w:rPr>
        <w:t>May 16, 2020</w:t>
      </w:r>
      <w:r w:rsidRPr="00D311FD">
        <w:rPr>
          <w:rFonts w:ascii="Calibri" w:hAnsi="Calibri" w:cs="Calibri"/>
          <w:b/>
          <w:color w:val="000000" w:themeColor="text1"/>
          <w:sz w:val="20"/>
        </w:rPr>
        <w:br/>
      </w:r>
      <w:r w:rsidRPr="00D311FD">
        <w:rPr>
          <w:rFonts w:ascii="Calibri" w:eastAsiaTheme="minorHAnsi" w:hAnsi="Calibri" w:cs="Calibri"/>
          <w:color w:val="000000" w:themeColor="text1"/>
          <w:sz w:val="20"/>
          <w:lang w:eastAsia="en-US"/>
        </w:rPr>
        <w:t>The annual Tour of Artists’ Homes and Studios has been a staple of the Yakima arts scene for 20 years, and it shows no sign of slowing down soon. Come see it for yourself! On May 16, a select handful of local artists and art collectors will open the doors to their homes and their workspaces, becoming welcoming hosts as they invite you on a personal journey through their landscape of collections and creations. The tour is self-guided, so you can set your own pace as you move through each house and on to the next, but the host is always on hand to answer questions about their craft, their collection, or their taste in décor. As if that’s not enough, multiple guest artists often set up displays in the homes on tour, adding detail and diversity to the display. For one day, the Tour of Artist’s Homes is the biggest art gallery in town. If you are looking for inspiration and opportunity to grow your own art collection, you won’t want to miss this event.</w:t>
      </w:r>
    </w:p>
    <w:p w14:paraId="614646E9" w14:textId="601B363A" w:rsidR="00B93672" w:rsidRPr="00D311FD" w:rsidRDefault="00B93672" w:rsidP="002D239A">
      <w:pPr>
        <w:autoSpaceDE w:val="0"/>
        <w:autoSpaceDN w:val="0"/>
        <w:adjustRightInd w:val="0"/>
        <w:spacing w:after="0" w:line="240" w:lineRule="auto"/>
        <w:rPr>
          <w:rFonts w:ascii="Calibri" w:eastAsiaTheme="minorHAnsi" w:hAnsi="Calibri" w:cs="Calibri"/>
          <w:color w:val="000000" w:themeColor="text1"/>
          <w:sz w:val="20"/>
          <w:lang w:eastAsia="en-US"/>
        </w:rPr>
      </w:pPr>
    </w:p>
    <w:p w14:paraId="0EFC4A41" w14:textId="42302340" w:rsidR="00B93672" w:rsidRDefault="00B93672" w:rsidP="00AE5D8F">
      <w:pPr>
        <w:spacing w:after="0" w:line="240" w:lineRule="auto"/>
        <w:rPr>
          <w:rFonts w:ascii="Calibri" w:eastAsia="Times New Roman" w:hAnsi="Calibri" w:cs="Calibri"/>
          <w:color w:val="000000" w:themeColor="text1"/>
          <w:sz w:val="20"/>
          <w:shd w:val="clear" w:color="auto" w:fill="FFFFFF"/>
          <w:lang w:eastAsia="en-US"/>
        </w:rPr>
      </w:pPr>
      <w:r w:rsidRPr="00D311FD">
        <w:rPr>
          <w:rFonts w:ascii="Calibri" w:hAnsi="Calibri" w:cs="Calibri"/>
          <w:b/>
          <w:color w:val="000000" w:themeColor="text1"/>
          <w:sz w:val="20"/>
        </w:rPr>
        <w:t>Burns Supper</w:t>
      </w:r>
      <w:r w:rsidRPr="00D311FD">
        <w:rPr>
          <w:rFonts w:ascii="Calibri" w:hAnsi="Calibri" w:cs="Calibri"/>
          <w:b/>
          <w:color w:val="000000" w:themeColor="text1"/>
          <w:sz w:val="20"/>
        </w:rPr>
        <w:br/>
      </w:r>
      <w:r w:rsidRPr="00D311FD">
        <w:rPr>
          <w:rFonts w:ascii="Calibri" w:hAnsi="Calibri" w:cs="Calibri"/>
          <w:color w:val="000000" w:themeColor="text1"/>
          <w:sz w:val="20"/>
        </w:rPr>
        <w:t>January 25, 2020</w:t>
      </w:r>
      <w:r w:rsidRPr="00D311FD">
        <w:rPr>
          <w:rFonts w:ascii="Calibri" w:hAnsi="Calibri" w:cs="Calibri"/>
          <w:b/>
          <w:color w:val="000000" w:themeColor="text1"/>
          <w:sz w:val="20"/>
        </w:rPr>
        <w:br/>
      </w:r>
      <w:r w:rsidR="003A5AA9" w:rsidRPr="003A5AA9">
        <w:rPr>
          <w:rFonts w:ascii="Calibri" w:eastAsia="Times New Roman" w:hAnsi="Calibri" w:cs="Calibri"/>
          <w:color w:val="000000" w:themeColor="text1"/>
          <w:sz w:val="20"/>
          <w:shd w:val="clear" w:color="auto" w:fill="FFFFFF"/>
          <w:lang w:eastAsia="en-US"/>
        </w:rPr>
        <w:t xml:space="preserve">On 25 January every year, </w:t>
      </w:r>
      <w:r w:rsidR="003A5AA9" w:rsidRPr="003A5AA9">
        <w:rPr>
          <w:rFonts w:ascii="Calibri" w:eastAsia="Times New Roman" w:hAnsi="Calibri" w:cs="Calibri"/>
          <w:color w:val="000000" w:themeColor="text1"/>
          <w:sz w:val="20"/>
          <w:shd w:val="clear" w:color="auto" w:fill="FFFFFF"/>
          <w:lang w:eastAsia="en-US"/>
        </w:rPr>
        <w:t>people in Scotland and around the world</w:t>
      </w:r>
      <w:r w:rsidR="003A5AA9" w:rsidRPr="003A5AA9">
        <w:rPr>
          <w:rFonts w:ascii="Calibri" w:eastAsia="Times New Roman" w:hAnsi="Calibri" w:cs="Calibri"/>
          <w:color w:val="000000" w:themeColor="text1"/>
          <w:sz w:val="20"/>
          <w:shd w:val="clear" w:color="auto" w:fill="FFFFFF"/>
          <w:lang w:eastAsia="en-US"/>
        </w:rPr>
        <w:t xml:space="preserve"> come together to celebrate the life and works of </w:t>
      </w:r>
      <w:r w:rsidR="003A5AA9" w:rsidRPr="003A5AA9">
        <w:rPr>
          <w:rFonts w:ascii="Calibri" w:eastAsia="Times New Roman" w:hAnsi="Calibri" w:cs="Calibri"/>
          <w:color w:val="000000" w:themeColor="text1"/>
          <w:sz w:val="20"/>
          <w:shd w:val="clear" w:color="auto" w:fill="FFFFFF"/>
          <w:lang w:eastAsia="en-US"/>
        </w:rPr>
        <w:t>the</w:t>
      </w:r>
      <w:r w:rsidR="003A5AA9" w:rsidRPr="003A5AA9">
        <w:rPr>
          <w:rFonts w:ascii="Calibri" w:eastAsia="Times New Roman" w:hAnsi="Calibri" w:cs="Calibri"/>
          <w:color w:val="000000" w:themeColor="text1"/>
          <w:sz w:val="20"/>
          <w:shd w:val="clear" w:color="auto" w:fill="FFFFFF"/>
          <w:lang w:eastAsia="en-US"/>
        </w:rPr>
        <w:t xml:space="preserve"> poet, Robert Burns.</w:t>
      </w:r>
      <w:r w:rsidR="003A5AA9" w:rsidRPr="003A5AA9">
        <w:rPr>
          <w:rFonts w:ascii="Calibri" w:eastAsia="Times New Roman" w:hAnsi="Calibri" w:cs="Calibri"/>
          <w:color w:val="000000" w:themeColor="text1"/>
          <w:sz w:val="20"/>
          <w:shd w:val="clear" w:color="auto" w:fill="FFFFFF"/>
          <w:lang w:eastAsia="en-US"/>
        </w:rPr>
        <w:t xml:space="preserve">  </w:t>
      </w:r>
      <w:r w:rsidR="003A5AA9" w:rsidRPr="003A5AA9">
        <w:rPr>
          <w:rFonts w:ascii="Calibri" w:eastAsia="Times New Roman" w:hAnsi="Calibri" w:cs="Calibri"/>
          <w:color w:val="000000" w:themeColor="text1"/>
          <w:sz w:val="20"/>
          <w:shd w:val="clear" w:color="auto" w:fill="FFFFFF"/>
          <w:lang w:eastAsia="en-US"/>
        </w:rPr>
        <w:t>Born in Ayrshire in 1759, Robert Burns is Scotland's national bard. </w:t>
      </w:r>
      <w:r w:rsidR="003A5AA9" w:rsidRPr="003A5AA9">
        <w:rPr>
          <w:rFonts w:ascii="Calibri" w:eastAsia="Times New Roman" w:hAnsi="Calibri" w:cs="Calibri"/>
          <w:color w:val="000000" w:themeColor="text1"/>
          <w:sz w:val="20"/>
          <w:shd w:val="clear" w:color="auto" w:fill="FFFFFF"/>
          <w:lang w:eastAsia="en-US"/>
        </w:rPr>
        <w:t>Scottish</w:t>
      </w:r>
      <w:r w:rsidR="003A5AA9" w:rsidRPr="003A5AA9">
        <w:rPr>
          <w:rFonts w:ascii="Calibri" w:eastAsia="Times New Roman" w:hAnsi="Calibri" w:cs="Calibri"/>
          <w:color w:val="000000" w:themeColor="text1"/>
          <w:sz w:val="20"/>
          <w:shd w:val="clear" w:color="auto" w:fill="FFFFFF"/>
          <w:lang w:eastAsia="en-US"/>
        </w:rPr>
        <w:t xml:space="preserve"> food</w:t>
      </w:r>
      <w:r w:rsidR="003A5AA9" w:rsidRPr="003A5AA9">
        <w:rPr>
          <w:rFonts w:ascii="Calibri" w:eastAsia="Times New Roman" w:hAnsi="Calibri" w:cs="Calibri"/>
          <w:color w:val="000000" w:themeColor="text1"/>
          <w:sz w:val="20"/>
          <w:shd w:val="clear" w:color="auto" w:fill="FFFFFF"/>
          <w:lang w:eastAsia="en-US"/>
        </w:rPr>
        <w:t xml:space="preserve"> and drink</w:t>
      </w:r>
      <w:r w:rsidR="003A5AA9" w:rsidRPr="003A5AA9">
        <w:rPr>
          <w:rFonts w:ascii="Calibri" w:eastAsia="Times New Roman" w:hAnsi="Calibri" w:cs="Calibri"/>
          <w:color w:val="000000" w:themeColor="text1"/>
          <w:sz w:val="20"/>
          <w:shd w:val="clear" w:color="auto" w:fill="FFFFFF"/>
          <w:lang w:eastAsia="en-US"/>
        </w:rPr>
        <w:t>, good cheer and good poetry</w:t>
      </w:r>
      <w:r w:rsidR="003A5AA9" w:rsidRPr="003A5AA9">
        <w:rPr>
          <w:rFonts w:ascii="Calibri" w:eastAsia="Times New Roman" w:hAnsi="Calibri" w:cs="Calibri"/>
          <w:color w:val="000000" w:themeColor="text1"/>
          <w:sz w:val="20"/>
          <w:shd w:val="clear" w:color="auto" w:fill="FFFFFF"/>
          <w:lang w:eastAsia="en-US"/>
        </w:rPr>
        <w:t xml:space="preserve">, are all part of a </w:t>
      </w:r>
      <w:r w:rsidR="003A5AA9" w:rsidRPr="003A5AA9">
        <w:rPr>
          <w:rFonts w:ascii="Calibri" w:eastAsia="Times New Roman" w:hAnsi="Calibri" w:cs="Calibri"/>
          <w:color w:val="000000" w:themeColor="text1"/>
          <w:sz w:val="20"/>
          <w:shd w:val="clear" w:color="auto" w:fill="FFFFFF"/>
          <w:lang w:eastAsia="en-US"/>
        </w:rPr>
        <w:t>Burns Night celebration</w:t>
      </w:r>
      <w:r w:rsidR="003A5AA9" w:rsidRPr="003A5AA9">
        <w:rPr>
          <w:rFonts w:ascii="Calibri" w:eastAsia="Times New Roman" w:hAnsi="Calibri" w:cs="Calibri"/>
          <w:color w:val="000000" w:themeColor="text1"/>
          <w:sz w:val="20"/>
          <w:shd w:val="clear" w:color="auto" w:fill="FFFFFF"/>
          <w:lang w:eastAsia="en-US"/>
        </w:rPr>
        <w:t xml:space="preserve">.  Join the Larson Gallery and the Coffee House Poets as we </w:t>
      </w:r>
      <w:r w:rsidR="003A5AA9" w:rsidRPr="003A5AA9">
        <w:rPr>
          <w:rFonts w:ascii="Calibri" w:eastAsia="Times New Roman" w:hAnsi="Calibri" w:cs="Calibri"/>
          <w:color w:val="000000" w:themeColor="text1"/>
          <w:sz w:val="20"/>
          <w:shd w:val="clear" w:color="auto" w:fill="FFFFFF"/>
          <w:lang w:eastAsia="en-US"/>
        </w:rPr>
        <w:t>mark the anniversary of Robert Burns’ birth</w:t>
      </w:r>
      <w:r w:rsidR="003A5AA9">
        <w:rPr>
          <w:rFonts w:ascii="Calibri" w:eastAsia="Times New Roman" w:hAnsi="Calibri" w:cs="Calibri"/>
          <w:color w:val="000000" w:themeColor="text1"/>
          <w:sz w:val="20"/>
          <w:shd w:val="clear" w:color="auto" w:fill="FFFFFF"/>
          <w:lang w:eastAsia="en-US"/>
        </w:rPr>
        <w:t>.</w:t>
      </w:r>
    </w:p>
    <w:p w14:paraId="4BC525FE" w14:textId="654F4FA5" w:rsidR="00AE5D8F" w:rsidRDefault="00AE5D8F" w:rsidP="00AE5D8F">
      <w:pPr>
        <w:spacing w:after="0" w:line="240" w:lineRule="auto"/>
        <w:rPr>
          <w:rFonts w:ascii="Calibri" w:eastAsia="Times New Roman" w:hAnsi="Calibri" w:cs="Calibri"/>
          <w:color w:val="000000" w:themeColor="text1"/>
          <w:sz w:val="20"/>
          <w:shd w:val="clear" w:color="auto" w:fill="FFFFFF"/>
          <w:lang w:eastAsia="en-US"/>
        </w:rPr>
      </w:pPr>
    </w:p>
    <w:p w14:paraId="2EAF6CFF" w14:textId="3A5C505F" w:rsidR="00AE5D8F" w:rsidRDefault="00AE5D8F" w:rsidP="00AE5D8F">
      <w:pPr>
        <w:spacing w:after="0" w:line="240" w:lineRule="auto"/>
        <w:rPr>
          <w:rFonts w:ascii="Calibri" w:eastAsia="Times New Roman" w:hAnsi="Calibri" w:cs="Calibri"/>
          <w:color w:val="000000" w:themeColor="text1"/>
          <w:sz w:val="20"/>
          <w:shd w:val="clear" w:color="auto" w:fill="FFFFFF"/>
          <w:lang w:eastAsia="en-US"/>
        </w:rPr>
      </w:pPr>
      <w:r>
        <w:rPr>
          <w:rFonts w:ascii="Calibri" w:eastAsia="Times New Roman" w:hAnsi="Calibri" w:cs="Calibri"/>
          <w:color w:val="000000" w:themeColor="text1"/>
          <w:sz w:val="20"/>
          <w:shd w:val="clear" w:color="auto" w:fill="FFFFFF"/>
          <w:lang w:eastAsia="en-US"/>
        </w:rPr>
        <w:t>Galleries</w:t>
      </w:r>
    </w:p>
    <w:p w14:paraId="028410B3" w14:textId="1F8161BF" w:rsidR="00AE5D8F" w:rsidRDefault="00AE5D8F" w:rsidP="00AE5D8F">
      <w:pPr>
        <w:spacing w:after="0" w:line="240" w:lineRule="auto"/>
        <w:rPr>
          <w:rFonts w:ascii="Calibri" w:eastAsia="Times New Roman" w:hAnsi="Calibri" w:cs="Calibri"/>
          <w:color w:val="000000" w:themeColor="text1"/>
          <w:sz w:val="20"/>
          <w:shd w:val="clear" w:color="auto" w:fill="FFFFFF"/>
          <w:lang w:eastAsia="en-US"/>
        </w:rPr>
      </w:pPr>
    </w:p>
    <w:p w14:paraId="418F9124" w14:textId="10102C27" w:rsidR="00AE5D8F" w:rsidRDefault="00CC108F" w:rsidP="00AE5D8F">
      <w:pPr>
        <w:spacing w:after="0" w:line="240" w:lineRule="auto"/>
        <w:rPr>
          <w:rFonts w:ascii="Calibri" w:eastAsia="Times New Roman" w:hAnsi="Calibri" w:cs="Calibri"/>
          <w:color w:val="000000" w:themeColor="text1"/>
          <w:sz w:val="20"/>
          <w:lang w:eastAsia="en-US"/>
        </w:rPr>
      </w:pPr>
      <w:r w:rsidRPr="00CC108F">
        <w:rPr>
          <w:rFonts w:ascii="Calibri" w:eastAsia="Times New Roman" w:hAnsi="Calibri" w:cs="Calibri"/>
          <w:color w:val="000000" w:themeColor="text1"/>
          <w:sz w:val="20"/>
          <w:lang w:eastAsia="en-US"/>
        </w:rPr>
        <w:t>GILBERT CELLARS</w:t>
      </w:r>
    </w:p>
    <w:p w14:paraId="577A9415" w14:textId="635C16A8" w:rsidR="00CC108F" w:rsidRDefault="00CC108F" w:rsidP="00AE5D8F">
      <w:pPr>
        <w:spacing w:after="0" w:line="240" w:lineRule="auto"/>
        <w:rPr>
          <w:rFonts w:ascii="Calibri" w:eastAsia="Times New Roman" w:hAnsi="Calibri" w:cs="Calibri"/>
          <w:color w:val="000000" w:themeColor="text1"/>
          <w:sz w:val="20"/>
          <w:lang w:eastAsia="en-US"/>
        </w:rPr>
      </w:pPr>
      <w:r w:rsidRPr="00CC108F">
        <w:rPr>
          <w:rFonts w:ascii="Calibri" w:eastAsia="Times New Roman" w:hAnsi="Calibri" w:cs="Calibri"/>
          <w:color w:val="000000" w:themeColor="text1"/>
          <w:sz w:val="20"/>
          <w:lang w:eastAsia="en-US"/>
        </w:rPr>
        <w:t>cellar gallery</w:t>
      </w:r>
    </w:p>
    <w:p w14:paraId="5EDE174D" w14:textId="397AF688" w:rsidR="00CC108F" w:rsidRDefault="00CC108F" w:rsidP="00AE5D8F">
      <w:pPr>
        <w:spacing w:after="0" w:line="240" w:lineRule="auto"/>
        <w:rPr>
          <w:rFonts w:ascii="Calibri" w:eastAsia="Times New Roman" w:hAnsi="Calibri" w:cs="Calibri"/>
          <w:color w:val="000000" w:themeColor="text1"/>
          <w:sz w:val="20"/>
          <w:lang w:eastAsia="en-US"/>
        </w:rPr>
      </w:pPr>
      <w:r w:rsidRPr="00CC108F">
        <w:rPr>
          <w:rFonts w:ascii="Calibri" w:eastAsia="Times New Roman" w:hAnsi="Calibri" w:cs="Calibri"/>
          <w:color w:val="000000" w:themeColor="text1"/>
          <w:sz w:val="20"/>
          <w:lang w:eastAsia="en-US"/>
        </w:rPr>
        <w:t>Join us for our fifth season at Gilbert Cellars. Opening receptions are held on the following Thursday evenings with artist talks at 7PM.</w:t>
      </w:r>
    </w:p>
    <w:p w14:paraId="3D508670" w14:textId="55425805" w:rsidR="00CC108F" w:rsidRDefault="00CC108F" w:rsidP="00CC108F">
      <w:pPr>
        <w:rPr>
          <w:rFonts w:ascii="Calibri" w:eastAsia="Times New Roman" w:hAnsi="Calibri" w:cs="Calibri"/>
          <w:sz w:val="20"/>
          <w:lang w:eastAsia="en-US"/>
        </w:rPr>
      </w:pPr>
    </w:p>
    <w:p w14:paraId="6D378FC8" w14:textId="37DE3285" w:rsidR="00CC108F" w:rsidRDefault="00CC108F" w:rsidP="00CC108F">
      <w:pPr>
        <w:rPr>
          <w:rFonts w:ascii="Calibri" w:eastAsia="Times New Roman" w:hAnsi="Calibri" w:cs="Calibri"/>
          <w:sz w:val="20"/>
          <w:lang w:eastAsia="en-US"/>
        </w:rPr>
      </w:pPr>
      <w:r w:rsidRPr="00CC108F">
        <w:rPr>
          <w:rFonts w:ascii="Calibri" w:eastAsia="Times New Roman" w:hAnsi="Calibri" w:cs="Calibri"/>
          <w:sz w:val="20"/>
          <w:lang w:eastAsia="en-US"/>
        </w:rPr>
        <w:t>Opening Dates</w:t>
      </w:r>
    </w:p>
    <w:p w14:paraId="3E24B77E" w14:textId="46A52D6A" w:rsidR="00CC108F" w:rsidRPr="00CC108F" w:rsidRDefault="00CC108F" w:rsidP="00CC108F">
      <w:pPr>
        <w:rPr>
          <w:rFonts w:ascii="Calibri" w:eastAsia="Times New Roman" w:hAnsi="Calibri" w:cs="Calibri"/>
          <w:sz w:val="20"/>
          <w:lang w:eastAsia="en-US"/>
        </w:rPr>
      </w:pPr>
      <w:r w:rsidRPr="00CC108F">
        <w:rPr>
          <w:rFonts w:ascii="Calibri" w:eastAsia="Times New Roman" w:hAnsi="Calibri" w:cs="Calibri"/>
          <w:sz w:val="20"/>
          <w:lang w:eastAsia="en-US"/>
        </w:rPr>
        <w:t xml:space="preserve">Sept </w:t>
      </w:r>
      <w:proofErr w:type="gramStart"/>
      <w:r w:rsidRPr="00CC108F">
        <w:rPr>
          <w:rFonts w:ascii="Calibri" w:eastAsia="Times New Roman" w:hAnsi="Calibri" w:cs="Calibri"/>
          <w:sz w:val="20"/>
          <w:lang w:eastAsia="en-US"/>
        </w:rPr>
        <w:t>2</w:t>
      </w:r>
      <w:r>
        <w:rPr>
          <w:rFonts w:ascii="Calibri" w:eastAsia="Times New Roman" w:hAnsi="Calibri" w:cs="Calibri"/>
          <w:sz w:val="20"/>
          <w:lang w:eastAsia="en-US"/>
        </w:rPr>
        <w:t>6</w:t>
      </w:r>
      <w:proofErr w:type="gramEnd"/>
      <w:r w:rsidRPr="00CC108F">
        <w:rPr>
          <w:rFonts w:ascii="Calibri" w:eastAsia="Times New Roman" w:hAnsi="Calibri" w:cs="Calibri"/>
          <w:sz w:val="20"/>
          <w:lang w:eastAsia="en-US"/>
        </w:rPr>
        <w:t xml:space="preserve"> 201</w:t>
      </w:r>
      <w:r>
        <w:rPr>
          <w:rFonts w:ascii="Calibri" w:eastAsia="Times New Roman" w:hAnsi="Calibri" w:cs="Calibri"/>
          <w:sz w:val="20"/>
          <w:lang w:eastAsia="en-US"/>
        </w:rPr>
        <w:t>9</w:t>
      </w:r>
      <w:r w:rsidRPr="00CC108F">
        <w:rPr>
          <w:rFonts w:ascii="Calibri" w:eastAsia="Times New Roman" w:hAnsi="Calibri" w:cs="Calibri"/>
          <w:sz w:val="20"/>
          <w:lang w:eastAsia="en-US"/>
        </w:rPr>
        <w:t>, 5-8PM</w:t>
      </w:r>
    </w:p>
    <w:p w14:paraId="21A0453A" w14:textId="36EB5707" w:rsidR="00CC108F" w:rsidRPr="00CC108F" w:rsidRDefault="00CC108F" w:rsidP="00CC108F">
      <w:pPr>
        <w:rPr>
          <w:rFonts w:ascii="Calibri" w:eastAsia="Times New Roman" w:hAnsi="Calibri" w:cs="Calibri"/>
          <w:sz w:val="20"/>
          <w:lang w:eastAsia="en-US"/>
        </w:rPr>
      </w:pPr>
      <w:r w:rsidRPr="00CC108F">
        <w:rPr>
          <w:rFonts w:ascii="Calibri" w:eastAsia="Times New Roman" w:hAnsi="Calibri" w:cs="Calibri"/>
          <w:sz w:val="20"/>
          <w:lang w:eastAsia="en-US"/>
        </w:rPr>
        <w:t xml:space="preserve">Nov </w:t>
      </w:r>
      <w:proofErr w:type="gramStart"/>
      <w:r w:rsidRPr="00CC108F">
        <w:rPr>
          <w:rFonts w:ascii="Calibri" w:eastAsia="Times New Roman" w:hAnsi="Calibri" w:cs="Calibri"/>
          <w:sz w:val="20"/>
          <w:lang w:eastAsia="en-US"/>
        </w:rPr>
        <w:t>1</w:t>
      </w:r>
      <w:r>
        <w:rPr>
          <w:rFonts w:ascii="Calibri" w:eastAsia="Times New Roman" w:hAnsi="Calibri" w:cs="Calibri"/>
          <w:sz w:val="20"/>
          <w:lang w:eastAsia="en-US"/>
        </w:rPr>
        <w:t>4</w:t>
      </w:r>
      <w:proofErr w:type="gramEnd"/>
      <w:r w:rsidRPr="00CC108F">
        <w:rPr>
          <w:rFonts w:ascii="Calibri" w:eastAsia="Times New Roman" w:hAnsi="Calibri" w:cs="Calibri"/>
          <w:sz w:val="20"/>
          <w:lang w:eastAsia="en-US"/>
        </w:rPr>
        <w:t xml:space="preserve"> 201</w:t>
      </w:r>
      <w:r>
        <w:rPr>
          <w:rFonts w:ascii="Calibri" w:eastAsia="Times New Roman" w:hAnsi="Calibri" w:cs="Calibri"/>
          <w:sz w:val="20"/>
          <w:lang w:eastAsia="en-US"/>
        </w:rPr>
        <w:t>9</w:t>
      </w:r>
      <w:r w:rsidRPr="00CC108F">
        <w:rPr>
          <w:rFonts w:ascii="Calibri" w:eastAsia="Times New Roman" w:hAnsi="Calibri" w:cs="Calibri"/>
          <w:sz w:val="20"/>
          <w:lang w:eastAsia="en-US"/>
        </w:rPr>
        <w:t>, 5-8PM</w:t>
      </w:r>
    </w:p>
    <w:p w14:paraId="1C8C7D7E" w14:textId="46A1BA86" w:rsidR="00CC108F" w:rsidRPr="00CC108F" w:rsidRDefault="00CC108F" w:rsidP="00CC108F">
      <w:pPr>
        <w:rPr>
          <w:rFonts w:ascii="Calibri" w:eastAsia="Times New Roman" w:hAnsi="Calibri" w:cs="Calibri"/>
          <w:sz w:val="20"/>
          <w:lang w:eastAsia="en-US"/>
        </w:rPr>
      </w:pPr>
      <w:r w:rsidRPr="00CC108F">
        <w:rPr>
          <w:rFonts w:ascii="Calibri" w:eastAsia="Times New Roman" w:hAnsi="Calibri" w:cs="Calibri"/>
          <w:sz w:val="20"/>
          <w:lang w:eastAsia="en-US"/>
        </w:rPr>
        <w:t xml:space="preserve">Jan </w:t>
      </w:r>
      <w:proofErr w:type="gramStart"/>
      <w:r>
        <w:rPr>
          <w:rFonts w:ascii="Calibri" w:eastAsia="Times New Roman" w:hAnsi="Calibri" w:cs="Calibri"/>
          <w:sz w:val="20"/>
          <w:lang w:eastAsia="en-US"/>
        </w:rPr>
        <w:t>9</w:t>
      </w:r>
      <w:proofErr w:type="gramEnd"/>
      <w:r w:rsidRPr="00CC108F">
        <w:rPr>
          <w:rFonts w:ascii="Calibri" w:eastAsia="Times New Roman" w:hAnsi="Calibri" w:cs="Calibri"/>
          <w:sz w:val="20"/>
          <w:lang w:eastAsia="en-US"/>
        </w:rPr>
        <w:t xml:space="preserve"> 20</w:t>
      </w:r>
      <w:r>
        <w:rPr>
          <w:rFonts w:ascii="Calibri" w:eastAsia="Times New Roman" w:hAnsi="Calibri" w:cs="Calibri"/>
          <w:sz w:val="20"/>
          <w:lang w:eastAsia="en-US"/>
        </w:rPr>
        <w:t>20</w:t>
      </w:r>
      <w:r w:rsidRPr="00CC108F">
        <w:rPr>
          <w:rFonts w:ascii="Calibri" w:eastAsia="Times New Roman" w:hAnsi="Calibri" w:cs="Calibri"/>
          <w:sz w:val="20"/>
          <w:lang w:eastAsia="en-US"/>
        </w:rPr>
        <w:t>, 5-8PM</w:t>
      </w:r>
    </w:p>
    <w:p w14:paraId="54B6FFD2" w14:textId="77E12D4B" w:rsidR="00CC108F" w:rsidRPr="00CC108F" w:rsidRDefault="00CC108F" w:rsidP="00CC108F">
      <w:pPr>
        <w:rPr>
          <w:rFonts w:ascii="Calibri" w:eastAsia="Times New Roman" w:hAnsi="Calibri" w:cs="Calibri"/>
          <w:sz w:val="20"/>
          <w:lang w:eastAsia="en-US"/>
        </w:rPr>
      </w:pPr>
      <w:r w:rsidRPr="00CC108F">
        <w:rPr>
          <w:rFonts w:ascii="Calibri" w:eastAsia="Times New Roman" w:hAnsi="Calibri" w:cs="Calibri"/>
          <w:sz w:val="20"/>
          <w:lang w:eastAsia="en-US"/>
        </w:rPr>
        <w:t xml:space="preserve">Mar </w:t>
      </w:r>
      <w:proofErr w:type="gramStart"/>
      <w:r>
        <w:rPr>
          <w:rFonts w:ascii="Calibri" w:eastAsia="Times New Roman" w:hAnsi="Calibri" w:cs="Calibri"/>
          <w:sz w:val="20"/>
          <w:lang w:eastAsia="en-US"/>
        </w:rPr>
        <w:t>19</w:t>
      </w:r>
      <w:proofErr w:type="gramEnd"/>
      <w:r w:rsidRPr="00CC108F">
        <w:rPr>
          <w:rFonts w:ascii="Calibri" w:eastAsia="Times New Roman" w:hAnsi="Calibri" w:cs="Calibri"/>
          <w:sz w:val="20"/>
          <w:lang w:eastAsia="en-US"/>
        </w:rPr>
        <w:t xml:space="preserve"> 20</w:t>
      </w:r>
      <w:r>
        <w:rPr>
          <w:rFonts w:ascii="Calibri" w:eastAsia="Times New Roman" w:hAnsi="Calibri" w:cs="Calibri"/>
          <w:sz w:val="20"/>
          <w:lang w:eastAsia="en-US"/>
        </w:rPr>
        <w:t>20</w:t>
      </w:r>
      <w:r w:rsidRPr="00CC108F">
        <w:rPr>
          <w:rFonts w:ascii="Calibri" w:eastAsia="Times New Roman" w:hAnsi="Calibri" w:cs="Calibri"/>
          <w:sz w:val="20"/>
          <w:lang w:eastAsia="en-US"/>
        </w:rPr>
        <w:t>, 5-8PM</w:t>
      </w:r>
    </w:p>
    <w:p w14:paraId="6244F527" w14:textId="73B3F240" w:rsidR="00CC108F" w:rsidRDefault="00CC108F" w:rsidP="00CC108F">
      <w:pPr>
        <w:rPr>
          <w:rFonts w:ascii="Calibri" w:eastAsia="Times New Roman" w:hAnsi="Calibri" w:cs="Calibri"/>
          <w:sz w:val="20"/>
          <w:lang w:eastAsia="en-US"/>
        </w:rPr>
      </w:pPr>
      <w:r w:rsidRPr="00CC108F">
        <w:rPr>
          <w:rFonts w:ascii="Calibri" w:eastAsia="Times New Roman" w:hAnsi="Calibri" w:cs="Calibri"/>
          <w:sz w:val="20"/>
          <w:lang w:eastAsia="en-US"/>
        </w:rPr>
        <w:t xml:space="preserve">May </w:t>
      </w:r>
      <w:proofErr w:type="gramStart"/>
      <w:r w:rsidRPr="00CC108F">
        <w:rPr>
          <w:rFonts w:ascii="Calibri" w:eastAsia="Times New Roman" w:hAnsi="Calibri" w:cs="Calibri"/>
          <w:sz w:val="20"/>
          <w:lang w:eastAsia="en-US"/>
        </w:rPr>
        <w:t>1</w:t>
      </w:r>
      <w:r>
        <w:rPr>
          <w:rFonts w:ascii="Calibri" w:eastAsia="Times New Roman" w:hAnsi="Calibri" w:cs="Calibri"/>
          <w:sz w:val="20"/>
          <w:lang w:eastAsia="en-US"/>
        </w:rPr>
        <w:t>4</w:t>
      </w:r>
      <w:proofErr w:type="gramEnd"/>
      <w:r w:rsidRPr="00CC108F">
        <w:rPr>
          <w:rFonts w:ascii="Calibri" w:eastAsia="Times New Roman" w:hAnsi="Calibri" w:cs="Calibri"/>
          <w:sz w:val="20"/>
          <w:lang w:eastAsia="en-US"/>
        </w:rPr>
        <w:t xml:space="preserve"> 20</w:t>
      </w:r>
      <w:r>
        <w:rPr>
          <w:rFonts w:ascii="Calibri" w:eastAsia="Times New Roman" w:hAnsi="Calibri" w:cs="Calibri"/>
          <w:sz w:val="20"/>
          <w:lang w:eastAsia="en-US"/>
        </w:rPr>
        <w:t>20</w:t>
      </w:r>
      <w:r w:rsidRPr="00CC108F">
        <w:rPr>
          <w:rFonts w:ascii="Calibri" w:eastAsia="Times New Roman" w:hAnsi="Calibri" w:cs="Calibri"/>
          <w:sz w:val="20"/>
          <w:lang w:eastAsia="en-US"/>
        </w:rPr>
        <w:t>, 5-8PM</w:t>
      </w:r>
    </w:p>
    <w:p w14:paraId="59616D12" w14:textId="09A23411" w:rsidR="00660773" w:rsidRDefault="00660773" w:rsidP="00CC108F">
      <w:pPr>
        <w:rPr>
          <w:rFonts w:ascii="Calibri" w:eastAsia="Times New Roman" w:hAnsi="Calibri" w:cs="Calibri"/>
          <w:sz w:val="20"/>
          <w:lang w:eastAsia="en-US"/>
        </w:rPr>
      </w:pPr>
    </w:p>
    <w:p w14:paraId="2EB43290" w14:textId="53250578" w:rsidR="00660773" w:rsidRDefault="00660773" w:rsidP="00CC108F">
      <w:pPr>
        <w:rPr>
          <w:rFonts w:ascii="Calibri" w:eastAsia="Times New Roman" w:hAnsi="Calibri" w:cs="Calibri"/>
          <w:sz w:val="20"/>
          <w:lang w:eastAsia="en-US"/>
        </w:rPr>
      </w:pPr>
      <w:r w:rsidRPr="00660773">
        <w:rPr>
          <w:rFonts w:ascii="Calibri" w:eastAsia="Times New Roman" w:hAnsi="Calibri" w:cs="Calibri"/>
          <w:sz w:val="20"/>
          <w:lang w:eastAsia="en-US"/>
        </w:rPr>
        <w:t>HOTEL MAISON</w:t>
      </w:r>
    </w:p>
    <w:p w14:paraId="4E4F9CFE" w14:textId="4587D7D3" w:rsidR="00660773" w:rsidRDefault="00660773" w:rsidP="00CC108F">
      <w:pPr>
        <w:rPr>
          <w:rFonts w:ascii="Calibri" w:eastAsia="Times New Roman" w:hAnsi="Calibri" w:cs="Calibri"/>
          <w:sz w:val="20"/>
          <w:lang w:eastAsia="en-US"/>
        </w:rPr>
      </w:pPr>
      <w:r w:rsidRPr="00660773">
        <w:rPr>
          <w:rFonts w:ascii="Calibri" w:eastAsia="Times New Roman" w:hAnsi="Calibri" w:cs="Calibri"/>
          <w:sz w:val="20"/>
          <w:lang w:eastAsia="en-US"/>
        </w:rPr>
        <w:t>Ongoing</w:t>
      </w:r>
    </w:p>
    <w:p w14:paraId="076F9F8F" w14:textId="40AADCF9" w:rsidR="00660773" w:rsidRDefault="00660773" w:rsidP="00CC108F">
      <w:pPr>
        <w:rPr>
          <w:rFonts w:ascii="Calibri" w:eastAsia="Times New Roman" w:hAnsi="Calibri" w:cs="Calibri"/>
          <w:sz w:val="20"/>
          <w:lang w:eastAsia="en-US"/>
        </w:rPr>
      </w:pPr>
      <w:r w:rsidRPr="00660773">
        <w:rPr>
          <w:rFonts w:ascii="Calibri" w:eastAsia="Times New Roman" w:hAnsi="Calibri" w:cs="Calibri"/>
          <w:sz w:val="20"/>
          <w:lang w:eastAsia="en-US"/>
        </w:rPr>
        <w:t xml:space="preserve">Larson Gallery, in cooperation with Hotel Maison, exhibits artwork in the lobby of this boutique hotel located in downtown Yakima. Currently the lobby gallery features the work of W. D. Frank, Albert Van </w:t>
      </w:r>
      <w:proofErr w:type="spellStart"/>
      <w:r w:rsidRPr="00660773">
        <w:rPr>
          <w:rFonts w:ascii="Calibri" w:eastAsia="Times New Roman" w:hAnsi="Calibri" w:cs="Calibri"/>
          <w:sz w:val="20"/>
          <w:lang w:eastAsia="en-US"/>
        </w:rPr>
        <w:t>Troba</w:t>
      </w:r>
      <w:proofErr w:type="spellEnd"/>
      <w:r w:rsidRPr="00660773">
        <w:rPr>
          <w:rFonts w:ascii="Calibri" w:eastAsia="Times New Roman" w:hAnsi="Calibri" w:cs="Calibri"/>
          <w:sz w:val="20"/>
          <w:lang w:eastAsia="en-US"/>
        </w:rPr>
        <w:t>, and Bill Brennen.</w:t>
      </w:r>
    </w:p>
    <w:p w14:paraId="75EC1C96" w14:textId="7BE17564" w:rsidR="00660773" w:rsidRDefault="00660773" w:rsidP="00CC108F">
      <w:pPr>
        <w:rPr>
          <w:rFonts w:ascii="Calibri" w:eastAsia="Times New Roman" w:hAnsi="Calibri" w:cs="Calibri"/>
          <w:sz w:val="20"/>
          <w:lang w:eastAsia="en-US"/>
        </w:rPr>
      </w:pPr>
      <w:r w:rsidRPr="00660773">
        <w:rPr>
          <w:rFonts w:ascii="Calibri" w:eastAsia="Times New Roman" w:hAnsi="Calibri" w:cs="Calibri"/>
          <w:sz w:val="20"/>
          <w:lang w:eastAsia="en-US"/>
        </w:rPr>
        <w:t>SEASONS</w:t>
      </w:r>
    </w:p>
    <w:p w14:paraId="136167CE" w14:textId="6285D9FF" w:rsidR="00660773" w:rsidRDefault="00660773" w:rsidP="00CC108F">
      <w:pPr>
        <w:rPr>
          <w:rFonts w:ascii="Calibri" w:eastAsia="Times New Roman" w:hAnsi="Calibri" w:cs="Calibri"/>
          <w:sz w:val="20"/>
          <w:lang w:eastAsia="en-US"/>
        </w:rPr>
      </w:pPr>
      <w:proofErr w:type="spellStart"/>
      <w:r w:rsidRPr="00660773">
        <w:rPr>
          <w:rFonts w:ascii="Calibri" w:eastAsia="Times New Roman" w:hAnsi="Calibri" w:cs="Calibri"/>
          <w:sz w:val="20"/>
          <w:lang w:eastAsia="en-US"/>
        </w:rPr>
        <w:t>larson</w:t>
      </w:r>
      <w:proofErr w:type="spellEnd"/>
      <w:r w:rsidRPr="00660773">
        <w:rPr>
          <w:rFonts w:ascii="Calibri" w:eastAsia="Times New Roman" w:hAnsi="Calibri" w:cs="Calibri"/>
          <w:sz w:val="20"/>
          <w:lang w:eastAsia="en-US"/>
        </w:rPr>
        <w:t xml:space="preserve"> @ the seasons</w:t>
      </w:r>
    </w:p>
    <w:p w14:paraId="4408F848" w14:textId="1BDEE6EB" w:rsidR="00660773" w:rsidRDefault="00660773" w:rsidP="00CC108F">
      <w:pPr>
        <w:rPr>
          <w:rFonts w:ascii="Calibri" w:eastAsia="Times New Roman" w:hAnsi="Calibri" w:cs="Calibri"/>
          <w:sz w:val="20"/>
          <w:lang w:eastAsia="en-US"/>
        </w:rPr>
      </w:pPr>
      <w:r w:rsidRPr="00660773">
        <w:rPr>
          <w:rFonts w:ascii="Calibri" w:eastAsia="Times New Roman" w:hAnsi="Calibri" w:cs="Calibri"/>
          <w:sz w:val="20"/>
          <w:lang w:eastAsia="en-US"/>
        </w:rPr>
        <w:t>The Larson Gallery is pleased to serve as partner with The Seasons Performance Hall to have exhibitions in conjunction with their music series. This fall opens with Who Are We? Washington’s Kaleidoscope.</w:t>
      </w:r>
    </w:p>
    <w:p w14:paraId="78F64C92" w14:textId="77777777" w:rsidR="00660773" w:rsidRPr="00660773" w:rsidRDefault="00660773" w:rsidP="00660773">
      <w:pPr>
        <w:rPr>
          <w:rFonts w:ascii="Calibri" w:eastAsia="Times New Roman" w:hAnsi="Calibri" w:cs="Calibri"/>
          <w:sz w:val="20"/>
          <w:lang w:eastAsia="en-US"/>
        </w:rPr>
      </w:pPr>
      <w:r w:rsidRPr="00660773">
        <w:rPr>
          <w:rFonts w:ascii="Calibri" w:eastAsia="Times New Roman" w:hAnsi="Calibri" w:cs="Calibri"/>
          <w:sz w:val="20"/>
          <w:lang w:eastAsia="en-US"/>
        </w:rPr>
        <w:t xml:space="preserve">Opening </w:t>
      </w:r>
    </w:p>
    <w:p w14:paraId="514D9877" w14:textId="2FD7B033" w:rsidR="00660773" w:rsidRDefault="00660773" w:rsidP="00660773">
      <w:pPr>
        <w:rPr>
          <w:rFonts w:ascii="Calibri" w:eastAsia="Times New Roman" w:hAnsi="Calibri" w:cs="Calibri"/>
          <w:sz w:val="20"/>
          <w:lang w:eastAsia="en-US"/>
        </w:rPr>
      </w:pPr>
      <w:r w:rsidRPr="00660773">
        <w:rPr>
          <w:rFonts w:ascii="Calibri" w:eastAsia="Times New Roman" w:hAnsi="Calibri" w:cs="Calibri"/>
          <w:sz w:val="20"/>
          <w:lang w:eastAsia="en-US"/>
        </w:rPr>
        <w:t xml:space="preserve">SATURDAY, SEP </w:t>
      </w:r>
      <w:proofErr w:type="gramStart"/>
      <w:r>
        <w:rPr>
          <w:rFonts w:ascii="Calibri" w:eastAsia="Times New Roman" w:hAnsi="Calibri" w:cs="Calibri"/>
          <w:sz w:val="20"/>
          <w:lang w:eastAsia="en-US"/>
        </w:rPr>
        <w:t>19</w:t>
      </w:r>
      <w:proofErr w:type="gramEnd"/>
      <w:r w:rsidRPr="00660773">
        <w:rPr>
          <w:rFonts w:ascii="Calibri" w:eastAsia="Times New Roman" w:hAnsi="Calibri" w:cs="Calibri"/>
          <w:sz w:val="20"/>
          <w:lang w:eastAsia="en-US"/>
        </w:rPr>
        <w:t xml:space="preserve"> 201</w:t>
      </w:r>
      <w:r>
        <w:rPr>
          <w:rFonts w:ascii="Calibri" w:eastAsia="Times New Roman" w:hAnsi="Calibri" w:cs="Calibri"/>
          <w:sz w:val="20"/>
          <w:lang w:eastAsia="en-US"/>
        </w:rPr>
        <w:t>9</w:t>
      </w:r>
    </w:p>
    <w:p w14:paraId="008F68D3" w14:textId="18B52765" w:rsidR="00F90AC4" w:rsidRDefault="00F90AC4" w:rsidP="00660773">
      <w:pPr>
        <w:rPr>
          <w:rFonts w:ascii="Calibri" w:eastAsia="Times New Roman" w:hAnsi="Calibri" w:cs="Calibri"/>
          <w:sz w:val="20"/>
          <w:lang w:eastAsia="en-US"/>
        </w:rPr>
      </w:pPr>
    </w:p>
    <w:p w14:paraId="78B4FEC4" w14:textId="440041AA" w:rsidR="00F90AC4" w:rsidRDefault="00F90AC4" w:rsidP="00660773">
      <w:pPr>
        <w:rPr>
          <w:rFonts w:ascii="Calibri" w:eastAsia="Times New Roman" w:hAnsi="Calibri" w:cs="Calibri"/>
          <w:sz w:val="20"/>
          <w:lang w:eastAsia="en-US"/>
        </w:rPr>
      </w:pPr>
      <w:r>
        <w:rPr>
          <w:rFonts w:ascii="Calibri" w:eastAsia="Times New Roman" w:hAnsi="Calibri" w:cs="Calibri"/>
          <w:sz w:val="20"/>
          <w:lang w:eastAsia="en-US"/>
        </w:rPr>
        <w:t>MEMBERSHIP</w:t>
      </w:r>
    </w:p>
    <w:p w14:paraId="58E3FB63" w14:textId="3D2FDCA2" w:rsidR="00F90AC4" w:rsidRDefault="00F90AC4" w:rsidP="00660773">
      <w:pPr>
        <w:rPr>
          <w:rFonts w:ascii="Calibri" w:eastAsia="Times New Roman" w:hAnsi="Calibri" w:cs="Calibri"/>
          <w:sz w:val="20"/>
          <w:lang w:eastAsia="en-US"/>
        </w:rPr>
      </w:pPr>
    </w:p>
    <w:p w14:paraId="702FFA41" w14:textId="34BDCD4D" w:rsidR="00F90AC4" w:rsidRDefault="00F90AC4" w:rsidP="00660773">
      <w:pPr>
        <w:rPr>
          <w:rFonts w:ascii="Calibri" w:eastAsia="Times New Roman" w:hAnsi="Calibri" w:cs="Calibri"/>
          <w:sz w:val="20"/>
          <w:lang w:eastAsia="en-US"/>
        </w:rPr>
      </w:pPr>
      <w:r w:rsidRPr="00F90AC4">
        <w:rPr>
          <w:rFonts w:ascii="Calibri" w:eastAsia="Times New Roman" w:hAnsi="Calibri" w:cs="Calibri"/>
          <w:sz w:val="20"/>
          <w:lang w:eastAsia="en-US"/>
        </w:rPr>
        <w:t>Become a member of the Larson Gallery Guild. Seven membership levels offer unique rewards and opportunities. The Larson Gallery Guild is a 501(c)3 non-profit organization; memberships and donations are tax-deductible to the extent allowed by law.</w:t>
      </w:r>
    </w:p>
    <w:p w14:paraId="7079CFC6" w14:textId="2C3A6797" w:rsidR="00F90AC4" w:rsidRDefault="00F90AC4" w:rsidP="00660773">
      <w:pPr>
        <w:rPr>
          <w:rFonts w:ascii="Calibri" w:eastAsia="Times New Roman" w:hAnsi="Calibri" w:cs="Calibri"/>
          <w:sz w:val="20"/>
          <w:lang w:eastAsia="en-US"/>
        </w:rPr>
      </w:pPr>
      <w:r w:rsidRPr="00F90AC4">
        <w:rPr>
          <w:rFonts w:ascii="Calibri" w:eastAsia="Times New Roman" w:hAnsi="Calibri" w:cs="Calibri"/>
          <w:sz w:val="20"/>
          <w:lang w:eastAsia="en-US"/>
        </w:rPr>
        <w:t>All members receive invitations to exhibits, events, and the opportunity to exhibit work in the Larson Gallery Guild Members’ Exhibition. Memberships begin at the $20 Advocate* level and are good for one year from the date you join. Members also receive additional benefits at the following levels:</w:t>
      </w:r>
    </w:p>
    <w:p w14:paraId="094EED3D" w14:textId="77777777" w:rsidR="00F90AC4" w:rsidRPr="00F90AC4" w:rsidRDefault="00F90AC4" w:rsidP="00F90AC4">
      <w:pPr>
        <w:rPr>
          <w:rFonts w:ascii="Calibri" w:eastAsia="Times New Roman" w:hAnsi="Calibri" w:cs="Calibri"/>
          <w:sz w:val="20"/>
          <w:lang w:eastAsia="en-US"/>
        </w:rPr>
      </w:pPr>
      <w:proofErr w:type="gramStart"/>
      <w:r w:rsidRPr="00F90AC4">
        <w:rPr>
          <w:rFonts w:ascii="Calibri" w:eastAsia="Times New Roman" w:hAnsi="Calibri" w:cs="Calibri"/>
          <w:sz w:val="20"/>
          <w:lang w:eastAsia="en-US"/>
        </w:rPr>
        <w:t>Supporter :</w:t>
      </w:r>
      <w:proofErr w:type="gramEnd"/>
      <w:r w:rsidRPr="00F90AC4">
        <w:rPr>
          <w:rFonts w:ascii="Calibri" w:eastAsia="Times New Roman" w:hAnsi="Calibri" w:cs="Calibri"/>
          <w:sz w:val="20"/>
          <w:lang w:eastAsia="en-US"/>
        </w:rPr>
        <w:t xml:space="preserve"> $40</w:t>
      </w:r>
    </w:p>
    <w:p w14:paraId="33EFEB9E" w14:textId="77777777" w:rsidR="00F90AC4" w:rsidRPr="00F90AC4" w:rsidRDefault="00F90AC4" w:rsidP="00F90AC4">
      <w:pPr>
        <w:rPr>
          <w:rFonts w:ascii="Calibri" w:eastAsia="Times New Roman" w:hAnsi="Calibri" w:cs="Calibri"/>
          <w:sz w:val="20"/>
          <w:lang w:eastAsia="en-US"/>
        </w:rPr>
      </w:pPr>
      <w:proofErr w:type="gramStart"/>
      <w:r w:rsidRPr="00F90AC4">
        <w:rPr>
          <w:rFonts w:ascii="Calibri" w:eastAsia="Times New Roman" w:hAnsi="Calibri" w:cs="Calibri"/>
          <w:sz w:val="20"/>
          <w:lang w:eastAsia="en-US"/>
        </w:rPr>
        <w:t>Household :</w:t>
      </w:r>
      <w:proofErr w:type="gramEnd"/>
      <w:r w:rsidRPr="00F90AC4">
        <w:rPr>
          <w:rFonts w:ascii="Calibri" w:eastAsia="Times New Roman" w:hAnsi="Calibri" w:cs="Calibri"/>
          <w:sz w:val="20"/>
          <w:lang w:eastAsia="en-US"/>
        </w:rPr>
        <w:t xml:space="preserve"> $70</w:t>
      </w:r>
    </w:p>
    <w:p w14:paraId="57A4D19D" w14:textId="1E101D2F" w:rsidR="00F90AC4" w:rsidRDefault="00F90AC4" w:rsidP="00F90AC4">
      <w:pPr>
        <w:rPr>
          <w:rFonts w:ascii="Calibri" w:eastAsia="Times New Roman" w:hAnsi="Calibri" w:cs="Calibri"/>
          <w:sz w:val="20"/>
          <w:lang w:eastAsia="en-US"/>
        </w:rPr>
      </w:pPr>
      <w:proofErr w:type="gramStart"/>
      <w:r w:rsidRPr="00F90AC4">
        <w:rPr>
          <w:rFonts w:ascii="Calibri" w:eastAsia="Times New Roman" w:hAnsi="Calibri" w:cs="Calibri"/>
          <w:sz w:val="20"/>
          <w:lang w:eastAsia="en-US"/>
        </w:rPr>
        <w:t>Donor :</w:t>
      </w:r>
      <w:proofErr w:type="gramEnd"/>
      <w:r w:rsidRPr="00F90AC4">
        <w:rPr>
          <w:rFonts w:ascii="Calibri" w:eastAsia="Times New Roman" w:hAnsi="Calibri" w:cs="Calibri"/>
          <w:sz w:val="20"/>
          <w:lang w:eastAsia="en-US"/>
        </w:rPr>
        <w:t xml:space="preserve"> $120</w:t>
      </w:r>
    </w:p>
    <w:p w14:paraId="13C7F6C8" w14:textId="77777777" w:rsidR="00F90AC4" w:rsidRPr="00F90AC4" w:rsidRDefault="00F90AC4" w:rsidP="00F90AC4">
      <w:pPr>
        <w:rPr>
          <w:rFonts w:ascii="Calibri" w:eastAsia="Times New Roman" w:hAnsi="Calibri" w:cs="Calibri"/>
          <w:sz w:val="20"/>
          <w:lang w:eastAsia="en-US"/>
        </w:rPr>
      </w:pPr>
      <w:proofErr w:type="gramStart"/>
      <w:r w:rsidRPr="00F90AC4">
        <w:rPr>
          <w:rFonts w:ascii="Calibri" w:eastAsia="Times New Roman" w:hAnsi="Calibri" w:cs="Calibri"/>
          <w:sz w:val="20"/>
          <w:lang w:eastAsia="en-US"/>
        </w:rPr>
        <w:lastRenderedPageBreak/>
        <w:t>Patron :</w:t>
      </w:r>
      <w:proofErr w:type="gramEnd"/>
      <w:r w:rsidRPr="00F90AC4">
        <w:rPr>
          <w:rFonts w:ascii="Calibri" w:eastAsia="Times New Roman" w:hAnsi="Calibri" w:cs="Calibri"/>
          <w:sz w:val="20"/>
          <w:lang w:eastAsia="en-US"/>
        </w:rPr>
        <w:t xml:space="preserve"> $275</w:t>
      </w:r>
    </w:p>
    <w:p w14:paraId="795314EB" w14:textId="77777777" w:rsidR="00F90AC4" w:rsidRPr="00F90AC4" w:rsidRDefault="00F90AC4" w:rsidP="00F90AC4">
      <w:pPr>
        <w:rPr>
          <w:rFonts w:ascii="Calibri" w:eastAsia="Times New Roman" w:hAnsi="Calibri" w:cs="Calibri"/>
          <w:sz w:val="20"/>
          <w:lang w:eastAsia="en-US"/>
        </w:rPr>
      </w:pPr>
      <w:proofErr w:type="gramStart"/>
      <w:r w:rsidRPr="00F90AC4">
        <w:rPr>
          <w:rFonts w:ascii="Calibri" w:eastAsia="Times New Roman" w:hAnsi="Calibri" w:cs="Calibri"/>
          <w:sz w:val="20"/>
          <w:lang w:eastAsia="en-US"/>
        </w:rPr>
        <w:t>Benefactor :</w:t>
      </w:r>
      <w:proofErr w:type="gramEnd"/>
      <w:r w:rsidRPr="00F90AC4">
        <w:rPr>
          <w:rFonts w:ascii="Calibri" w:eastAsia="Times New Roman" w:hAnsi="Calibri" w:cs="Calibri"/>
          <w:sz w:val="20"/>
          <w:lang w:eastAsia="en-US"/>
        </w:rPr>
        <w:t xml:space="preserve"> $500</w:t>
      </w:r>
    </w:p>
    <w:p w14:paraId="6B3C4932" w14:textId="277C2BFA" w:rsidR="00F90AC4" w:rsidRDefault="00F90AC4" w:rsidP="00F90AC4">
      <w:pPr>
        <w:rPr>
          <w:rFonts w:ascii="Calibri" w:eastAsia="Times New Roman" w:hAnsi="Calibri" w:cs="Calibri"/>
          <w:sz w:val="20"/>
          <w:lang w:eastAsia="en-US"/>
        </w:rPr>
      </w:pPr>
      <w:proofErr w:type="gramStart"/>
      <w:r w:rsidRPr="00F90AC4">
        <w:rPr>
          <w:rFonts w:ascii="Calibri" w:eastAsia="Times New Roman" w:hAnsi="Calibri" w:cs="Calibri"/>
          <w:sz w:val="20"/>
          <w:lang w:eastAsia="en-US"/>
        </w:rPr>
        <w:t>Corporate :</w:t>
      </w:r>
      <w:proofErr w:type="gramEnd"/>
      <w:r w:rsidRPr="00F90AC4">
        <w:rPr>
          <w:rFonts w:ascii="Calibri" w:eastAsia="Times New Roman" w:hAnsi="Calibri" w:cs="Calibri"/>
          <w:sz w:val="20"/>
          <w:lang w:eastAsia="en-US"/>
        </w:rPr>
        <w:t xml:space="preserve"> $1000</w:t>
      </w:r>
    </w:p>
    <w:p w14:paraId="61AFDB34" w14:textId="1A1076E0" w:rsidR="00F90AC4" w:rsidRDefault="00F90AC4" w:rsidP="00F90AC4">
      <w:pPr>
        <w:rPr>
          <w:rFonts w:ascii="Calibri" w:eastAsia="Times New Roman" w:hAnsi="Calibri" w:cs="Calibri"/>
          <w:sz w:val="20"/>
          <w:lang w:eastAsia="en-US"/>
        </w:rPr>
      </w:pPr>
      <w:r w:rsidRPr="00F90AC4">
        <w:rPr>
          <w:rFonts w:ascii="Calibri" w:eastAsia="Times New Roman" w:hAnsi="Calibri" w:cs="Calibri"/>
          <w:sz w:val="20"/>
          <w:lang w:eastAsia="en-US"/>
        </w:rPr>
        <w:t>*Student/Senio</w:t>
      </w:r>
      <w:r>
        <w:rPr>
          <w:rFonts w:ascii="Calibri" w:eastAsia="Times New Roman" w:hAnsi="Calibri" w:cs="Calibri"/>
          <w:sz w:val="20"/>
          <w:lang w:eastAsia="en-US"/>
        </w:rPr>
        <w:t>r</w:t>
      </w:r>
    </w:p>
    <w:p w14:paraId="04AD3F7A" w14:textId="0568E578" w:rsidR="00F90AC4" w:rsidRDefault="00F90AC4" w:rsidP="00F90AC4">
      <w:pPr>
        <w:rPr>
          <w:rFonts w:ascii="Calibri" w:eastAsia="Times New Roman" w:hAnsi="Calibri" w:cs="Calibri"/>
          <w:sz w:val="20"/>
          <w:lang w:eastAsia="en-US"/>
        </w:rPr>
      </w:pPr>
    </w:p>
    <w:p w14:paraId="2437DE46" w14:textId="6A012715" w:rsidR="00F90AC4" w:rsidRPr="00CC108F" w:rsidRDefault="00F90AC4" w:rsidP="00F90AC4">
      <w:pPr>
        <w:rPr>
          <w:rFonts w:ascii="Calibri" w:eastAsia="Times New Roman" w:hAnsi="Calibri" w:cs="Calibri"/>
          <w:sz w:val="20"/>
          <w:lang w:eastAsia="en-US"/>
        </w:rPr>
      </w:pPr>
      <w:r w:rsidRPr="00F90AC4">
        <w:rPr>
          <w:rFonts w:ascii="Calibri" w:eastAsia="Times New Roman" w:hAnsi="Calibri" w:cs="Calibri"/>
          <w:sz w:val="20"/>
          <w:lang w:eastAsia="en-US"/>
        </w:rPr>
        <w:t>The Larson Gallery is located on the campus of Yakima Valley College. Visitor Parking permits may be obtained from the Larson Gallery in person or by email.</w:t>
      </w:r>
      <w:bookmarkStart w:id="1" w:name="_GoBack"/>
      <w:bookmarkEnd w:id="1"/>
    </w:p>
    <w:sectPr w:rsidR="00F90AC4" w:rsidRPr="00CC108F" w:rsidSect="004C37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797"/>
    <w:rsid w:val="000517F8"/>
    <w:rsid w:val="000741BB"/>
    <w:rsid w:val="000B00B3"/>
    <w:rsid w:val="0013146E"/>
    <w:rsid w:val="0024085F"/>
    <w:rsid w:val="002A03E5"/>
    <w:rsid w:val="002D239A"/>
    <w:rsid w:val="002F69C5"/>
    <w:rsid w:val="00325BEE"/>
    <w:rsid w:val="003A5AA9"/>
    <w:rsid w:val="00466C5C"/>
    <w:rsid w:val="00472E54"/>
    <w:rsid w:val="004C371B"/>
    <w:rsid w:val="0055093D"/>
    <w:rsid w:val="00590720"/>
    <w:rsid w:val="005E4E5C"/>
    <w:rsid w:val="00660773"/>
    <w:rsid w:val="006628B1"/>
    <w:rsid w:val="006700E5"/>
    <w:rsid w:val="00692DCE"/>
    <w:rsid w:val="00762B85"/>
    <w:rsid w:val="00776BA3"/>
    <w:rsid w:val="007A1C0F"/>
    <w:rsid w:val="007A2817"/>
    <w:rsid w:val="00851946"/>
    <w:rsid w:val="00864953"/>
    <w:rsid w:val="008E70EC"/>
    <w:rsid w:val="00992B92"/>
    <w:rsid w:val="00A94257"/>
    <w:rsid w:val="00AE5D8F"/>
    <w:rsid w:val="00B93672"/>
    <w:rsid w:val="00BC7797"/>
    <w:rsid w:val="00BD7232"/>
    <w:rsid w:val="00BE3859"/>
    <w:rsid w:val="00BF5700"/>
    <w:rsid w:val="00CB70F8"/>
    <w:rsid w:val="00CC108F"/>
    <w:rsid w:val="00D01115"/>
    <w:rsid w:val="00D311FD"/>
    <w:rsid w:val="00EA6EAB"/>
    <w:rsid w:val="00F80B59"/>
    <w:rsid w:val="00F90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2A5C773"/>
  <w15:chartTrackingRefBased/>
  <w15:docId w15:val="{78C7D799-5E40-3B4C-A724-154193C0F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2D239A"/>
    <w:pPr>
      <w:spacing w:after="120" w:line="264" w:lineRule="auto"/>
    </w:pPr>
    <w:rPr>
      <w:rFonts w:eastAsiaTheme="minorEastAsia"/>
      <w:color w:val="0D0D0D" w:themeColor="text1" w:themeTint="F2"/>
      <w:sz w:val="24"/>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628B1"/>
    <w:pPr>
      <w:spacing w:before="100" w:beforeAutospacing="1" w:after="100" w:afterAutospacing="1" w:line="240" w:lineRule="auto"/>
    </w:pPr>
    <w:rPr>
      <w:rFonts w:ascii="Calibri" w:eastAsiaTheme="minorHAnsi" w:hAnsi="Calibri" w:cs="Calibri"/>
      <w:color w:val="auto"/>
      <w:sz w:val="22"/>
      <w:szCs w:val="22"/>
      <w:lang w:eastAsia="en-US"/>
    </w:rPr>
  </w:style>
  <w:style w:type="paragraph" w:customStyle="1" w:styleId="Default">
    <w:name w:val="Default"/>
    <w:rsid w:val="00776BA3"/>
    <w:pPr>
      <w:autoSpaceDE w:val="0"/>
      <w:autoSpaceDN w:val="0"/>
      <w:adjustRightInd w:val="0"/>
    </w:pPr>
    <w:rPr>
      <w:rFonts w:ascii="Times New Roman" w:hAnsi="Times New Roman" w:cs="Times New Roman"/>
      <w:color w:val="000000"/>
      <w:sz w:val="24"/>
      <w:szCs w:val="24"/>
    </w:rPr>
  </w:style>
  <w:style w:type="character" w:customStyle="1" w:styleId="apple-converted-space">
    <w:name w:val="apple-converted-space"/>
    <w:basedOn w:val="DefaultParagraphFont"/>
    <w:rsid w:val="00325BEE"/>
  </w:style>
  <w:style w:type="character" w:styleId="Hyperlink">
    <w:name w:val="Hyperlink"/>
    <w:basedOn w:val="DefaultParagraphFont"/>
    <w:uiPriority w:val="99"/>
    <w:semiHidden/>
    <w:unhideWhenUsed/>
    <w:rsid w:val="003A5AA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81297">
      <w:bodyDiv w:val="1"/>
      <w:marLeft w:val="0"/>
      <w:marRight w:val="0"/>
      <w:marTop w:val="0"/>
      <w:marBottom w:val="0"/>
      <w:divBdr>
        <w:top w:val="none" w:sz="0" w:space="0" w:color="auto"/>
        <w:left w:val="none" w:sz="0" w:space="0" w:color="auto"/>
        <w:bottom w:val="none" w:sz="0" w:space="0" w:color="auto"/>
        <w:right w:val="none" w:sz="0" w:space="0" w:color="auto"/>
      </w:divBdr>
    </w:div>
    <w:div w:id="245963121">
      <w:bodyDiv w:val="1"/>
      <w:marLeft w:val="0"/>
      <w:marRight w:val="0"/>
      <w:marTop w:val="0"/>
      <w:marBottom w:val="0"/>
      <w:divBdr>
        <w:top w:val="none" w:sz="0" w:space="0" w:color="auto"/>
        <w:left w:val="none" w:sz="0" w:space="0" w:color="auto"/>
        <w:bottom w:val="none" w:sz="0" w:space="0" w:color="auto"/>
        <w:right w:val="none" w:sz="0" w:space="0" w:color="auto"/>
      </w:divBdr>
    </w:div>
    <w:div w:id="384912842">
      <w:bodyDiv w:val="1"/>
      <w:marLeft w:val="0"/>
      <w:marRight w:val="0"/>
      <w:marTop w:val="0"/>
      <w:marBottom w:val="0"/>
      <w:divBdr>
        <w:top w:val="none" w:sz="0" w:space="0" w:color="auto"/>
        <w:left w:val="none" w:sz="0" w:space="0" w:color="auto"/>
        <w:bottom w:val="none" w:sz="0" w:space="0" w:color="auto"/>
        <w:right w:val="none" w:sz="0" w:space="0" w:color="auto"/>
      </w:divBdr>
    </w:div>
    <w:div w:id="772214629">
      <w:bodyDiv w:val="1"/>
      <w:marLeft w:val="0"/>
      <w:marRight w:val="0"/>
      <w:marTop w:val="0"/>
      <w:marBottom w:val="0"/>
      <w:divBdr>
        <w:top w:val="none" w:sz="0" w:space="0" w:color="auto"/>
        <w:left w:val="none" w:sz="0" w:space="0" w:color="auto"/>
        <w:bottom w:val="none" w:sz="0" w:space="0" w:color="auto"/>
        <w:right w:val="none" w:sz="0" w:space="0" w:color="auto"/>
      </w:divBdr>
    </w:div>
    <w:div w:id="883712470">
      <w:bodyDiv w:val="1"/>
      <w:marLeft w:val="0"/>
      <w:marRight w:val="0"/>
      <w:marTop w:val="0"/>
      <w:marBottom w:val="0"/>
      <w:divBdr>
        <w:top w:val="none" w:sz="0" w:space="0" w:color="auto"/>
        <w:left w:val="none" w:sz="0" w:space="0" w:color="auto"/>
        <w:bottom w:val="none" w:sz="0" w:space="0" w:color="auto"/>
        <w:right w:val="none" w:sz="0" w:space="0" w:color="auto"/>
      </w:divBdr>
    </w:div>
    <w:div w:id="1017078786">
      <w:bodyDiv w:val="1"/>
      <w:marLeft w:val="0"/>
      <w:marRight w:val="0"/>
      <w:marTop w:val="0"/>
      <w:marBottom w:val="0"/>
      <w:divBdr>
        <w:top w:val="none" w:sz="0" w:space="0" w:color="auto"/>
        <w:left w:val="none" w:sz="0" w:space="0" w:color="auto"/>
        <w:bottom w:val="none" w:sz="0" w:space="0" w:color="auto"/>
        <w:right w:val="none" w:sz="0" w:space="0" w:color="auto"/>
      </w:divBdr>
    </w:div>
    <w:div w:id="1167672989">
      <w:bodyDiv w:val="1"/>
      <w:marLeft w:val="0"/>
      <w:marRight w:val="0"/>
      <w:marTop w:val="0"/>
      <w:marBottom w:val="0"/>
      <w:divBdr>
        <w:top w:val="none" w:sz="0" w:space="0" w:color="auto"/>
        <w:left w:val="none" w:sz="0" w:space="0" w:color="auto"/>
        <w:bottom w:val="none" w:sz="0" w:space="0" w:color="auto"/>
        <w:right w:val="none" w:sz="0" w:space="0" w:color="auto"/>
      </w:divBdr>
    </w:div>
    <w:div w:id="1242643486">
      <w:bodyDiv w:val="1"/>
      <w:marLeft w:val="0"/>
      <w:marRight w:val="0"/>
      <w:marTop w:val="0"/>
      <w:marBottom w:val="0"/>
      <w:divBdr>
        <w:top w:val="none" w:sz="0" w:space="0" w:color="auto"/>
        <w:left w:val="none" w:sz="0" w:space="0" w:color="auto"/>
        <w:bottom w:val="none" w:sz="0" w:space="0" w:color="auto"/>
        <w:right w:val="none" w:sz="0" w:space="0" w:color="auto"/>
      </w:divBdr>
    </w:div>
    <w:div w:id="1495336445">
      <w:bodyDiv w:val="1"/>
      <w:marLeft w:val="0"/>
      <w:marRight w:val="0"/>
      <w:marTop w:val="0"/>
      <w:marBottom w:val="0"/>
      <w:divBdr>
        <w:top w:val="none" w:sz="0" w:space="0" w:color="auto"/>
        <w:left w:val="none" w:sz="0" w:space="0" w:color="auto"/>
        <w:bottom w:val="none" w:sz="0" w:space="0" w:color="auto"/>
        <w:right w:val="none" w:sz="0" w:space="0" w:color="auto"/>
      </w:divBdr>
    </w:div>
    <w:div w:id="1507741602">
      <w:bodyDiv w:val="1"/>
      <w:marLeft w:val="0"/>
      <w:marRight w:val="0"/>
      <w:marTop w:val="0"/>
      <w:marBottom w:val="0"/>
      <w:divBdr>
        <w:top w:val="none" w:sz="0" w:space="0" w:color="auto"/>
        <w:left w:val="none" w:sz="0" w:space="0" w:color="auto"/>
        <w:bottom w:val="none" w:sz="0" w:space="0" w:color="auto"/>
        <w:right w:val="none" w:sz="0" w:space="0" w:color="auto"/>
      </w:divBdr>
    </w:div>
    <w:div w:id="1536697920">
      <w:bodyDiv w:val="1"/>
      <w:marLeft w:val="0"/>
      <w:marRight w:val="0"/>
      <w:marTop w:val="0"/>
      <w:marBottom w:val="0"/>
      <w:divBdr>
        <w:top w:val="none" w:sz="0" w:space="0" w:color="auto"/>
        <w:left w:val="none" w:sz="0" w:space="0" w:color="auto"/>
        <w:bottom w:val="none" w:sz="0" w:space="0" w:color="auto"/>
        <w:right w:val="none" w:sz="0" w:space="0" w:color="auto"/>
      </w:divBdr>
    </w:div>
    <w:div w:id="1757482901">
      <w:bodyDiv w:val="1"/>
      <w:marLeft w:val="0"/>
      <w:marRight w:val="0"/>
      <w:marTop w:val="0"/>
      <w:marBottom w:val="0"/>
      <w:divBdr>
        <w:top w:val="none" w:sz="0" w:space="0" w:color="auto"/>
        <w:left w:val="none" w:sz="0" w:space="0" w:color="auto"/>
        <w:bottom w:val="none" w:sz="0" w:space="0" w:color="auto"/>
        <w:right w:val="none" w:sz="0" w:space="0" w:color="auto"/>
      </w:divBdr>
    </w:div>
    <w:div w:id="1857770773">
      <w:bodyDiv w:val="1"/>
      <w:marLeft w:val="0"/>
      <w:marRight w:val="0"/>
      <w:marTop w:val="0"/>
      <w:marBottom w:val="0"/>
      <w:divBdr>
        <w:top w:val="none" w:sz="0" w:space="0" w:color="auto"/>
        <w:left w:val="none" w:sz="0" w:space="0" w:color="auto"/>
        <w:bottom w:val="none" w:sz="0" w:space="0" w:color="auto"/>
        <w:right w:val="none" w:sz="0" w:space="0" w:color="auto"/>
      </w:divBdr>
    </w:div>
    <w:div w:id="1888299708">
      <w:bodyDiv w:val="1"/>
      <w:marLeft w:val="0"/>
      <w:marRight w:val="0"/>
      <w:marTop w:val="0"/>
      <w:marBottom w:val="0"/>
      <w:divBdr>
        <w:top w:val="none" w:sz="0" w:space="0" w:color="auto"/>
        <w:left w:val="none" w:sz="0" w:space="0" w:color="auto"/>
        <w:bottom w:val="none" w:sz="0" w:space="0" w:color="auto"/>
        <w:right w:val="none" w:sz="0" w:space="0" w:color="auto"/>
      </w:divBdr>
    </w:div>
    <w:div w:id="201001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1195</Words>
  <Characters>6817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Lynx</dc:creator>
  <cp:keywords/>
  <dc:description/>
  <cp:lastModifiedBy>David Lynx</cp:lastModifiedBy>
  <cp:revision>22</cp:revision>
  <dcterms:created xsi:type="dcterms:W3CDTF">2019-05-07T20:38:00Z</dcterms:created>
  <dcterms:modified xsi:type="dcterms:W3CDTF">2019-05-22T19:01:00Z</dcterms:modified>
</cp:coreProperties>
</file>