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E63C31" w14:textId="77777777" w:rsidR="004E0681" w:rsidRPr="00466928" w:rsidRDefault="00F9474C">
      <w:pPr>
        <w:rPr>
          <w:i/>
        </w:rPr>
      </w:pPr>
      <w:r w:rsidRPr="00466928">
        <w:rPr>
          <w:i/>
        </w:rPr>
        <w:t xml:space="preserve">Why </w:t>
      </w:r>
      <w:proofErr w:type="spellStart"/>
      <w:r w:rsidRPr="00466928">
        <w:rPr>
          <w:i/>
        </w:rPr>
        <w:t>Dritech</w:t>
      </w:r>
      <w:proofErr w:type="spellEnd"/>
      <w:r w:rsidRPr="00466928">
        <w:rPr>
          <w:i/>
        </w:rPr>
        <w:t>?</w:t>
      </w:r>
    </w:p>
    <w:p w14:paraId="2DA008BB" w14:textId="77777777" w:rsidR="004E0681" w:rsidRPr="00466928" w:rsidRDefault="004E0681">
      <w:pPr>
        <w:rPr>
          <w:i/>
        </w:rPr>
      </w:pPr>
    </w:p>
    <w:p w14:paraId="6F7BBB1B" w14:textId="77777777" w:rsidR="004E0681" w:rsidRPr="00466928" w:rsidRDefault="00F9474C">
      <w:pPr>
        <w:rPr>
          <w:i/>
        </w:rPr>
      </w:pPr>
      <w:r w:rsidRPr="00466928">
        <w:rPr>
          <w:i/>
        </w:rPr>
        <w:t>Today’s communication landscape is dramatically different than it was a mere ten years ago.  We use our phones less and less for making calls.  In fact, it is reported that 70% of direct communication is through text messaging, not phone calls; with text m</w:t>
      </w:r>
      <w:r w:rsidRPr="00466928">
        <w:rPr>
          <w:i/>
        </w:rPr>
        <w:t>essaging increasing in use by %7,700 since 2008.  No surprise here.</w:t>
      </w:r>
    </w:p>
    <w:p w14:paraId="14CCE8C0" w14:textId="19668803" w:rsidR="00466928" w:rsidRPr="00466928" w:rsidRDefault="00F9474C">
      <w:pPr>
        <w:rPr>
          <w:i/>
          <w:noProof/>
        </w:rPr>
      </w:pPr>
      <w:r w:rsidRPr="00466928">
        <w:rPr>
          <w:i/>
        </w:rPr>
        <w:t>Think of the phone call process; auto attendant, “…choose 1 for…”, “…if you know the extension…”, “…spell the name…”, “…to hear a directory…”, etc.</w:t>
      </w:r>
      <w:r w:rsidR="00466928" w:rsidRPr="00466928">
        <w:rPr>
          <w:i/>
        </w:rPr>
        <w:t>; u</w:t>
      </w:r>
      <w:r w:rsidRPr="00466928">
        <w:rPr>
          <w:i/>
        </w:rPr>
        <w:t>gh</w:t>
      </w:r>
      <w:r w:rsidR="00466928" w:rsidRPr="00466928">
        <w:rPr>
          <w:i/>
        </w:rPr>
        <w:t xml:space="preserve">.  </w:t>
      </w:r>
      <w:r w:rsidRPr="00466928">
        <w:rPr>
          <w:i/>
        </w:rPr>
        <w:t xml:space="preserve">I don’t know about you but when I </w:t>
      </w:r>
      <w:r w:rsidRPr="00466928">
        <w:rPr>
          <w:i/>
        </w:rPr>
        <w:t>finally get to the person I want to speak with, I often forget why I called in the first place.  And let’s not get started on voicemail; I mean really, who likes leaving a voice message let alone retrieving one.</w:t>
      </w:r>
      <w:r w:rsidR="00466928" w:rsidRPr="00466928">
        <w:rPr>
          <w:i/>
          <w:noProof/>
        </w:rPr>
        <w:t xml:space="preserve"> </w:t>
      </w:r>
    </w:p>
    <w:p w14:paraId="78C5FE74" w14:textId="52A6FEBD" w:rsidR="004E0681" w:rsidRPr="00466928" w:rsidRDefault="00466928" w:rsidP="00466928">
      <w:pPr>
        <w:jc w:val="center"/>
        <w:rPr>
          <w:i/>
        </w:rPr>
      </w:pPr>
      <w:r w:rsidRPr="00466928">
        <w:rPr>
          <w:i/>
          <w:noProof/>
        </w:rPr>
        <w:drawing>
          <wp:anchor distT="0" distB="0" distL="0" distR="0" simplePos="0" relativeHeight="251658240" behindDoc="0" locked="0" layoutInCell="1" hidden="0" allowOverlap="1" wp14:anchorId="6872BD4A" wp14:editId="2B7CBF6E">
            <wp:simplePos x="0" y="0"/>
            <wp:positionH relativeFrom="column">
              <wp:posOffset>3394710</wp:posOffset>
            </wp:positionH>
            <wp:positionV relativeFrom="paragraph">
              <wp:posOffset>265430</wp:posOffset>
            </wp:positionV>
            <wp:extent cx="2520315" cy="1339850"/>
            <wp:effectExtent l="0" t="0" r="0" b="0"/>
            <wp:wrapSquare wrapText="bothSides" distT="0" distB="0" distL="0" distR="0"/>
            <wp:docPr id="2" name="image2.png"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close up of a logo&#10;&#10;Description automatically generated"/>
                    <pic:cNvPicPr preferRelativeResize="0"/>
                  </pic:nvPicPr>
                  <pic:blipFill>
                    <a:blip r:embed="rId4"/>
                    <a:srcRect/>
                    <a:stretch>
                      <a:fillRect/>
                    </a:stretch>
                  </pic:blipFill>
                  <pic:spPr>
                    <a:xfrm>
                      <a:off x="0" y="0"/>
                      <a:ext cx="2520315" cy="1339850"/>
                    </a:xfrm>
                    <a:prstGeom prst="rect">
                      <a:avLst/>
                    </a:prstGeom>
                    <a:ln/>
                  </pic:spPr>
                </pic:pic>
              </a:graphicData>
            </a:graphic>
            <wp14:sizeRelH relativeFrom="margin">
              <wp14:pctWidth>0</wp14:pctWidth>
            </wp14:sizeRelH>
            <wp14:sizeRelV relativeFrom="margin">
              <wp14:pctHeight>0</wp14:pctHeight>
            </wp14:sizeRelV>
          </wp:anchor>
        </w:drawing>
      </w:r>
    </w:p>
    <w:p w14:paraId="36F8BFFB" w14:textId="3E8C9EDE" w:rsidR="00466928" w:rsidRPr="00466928" w:rsidRDefault="00F9474C">
      <w:pPr>
        <w:rPr>
          <w:i/>
        </w:rPr>
      </w:pPr>
      <w:r w:rsidRPr="00466928">
        <w:rPr>
          <w:i/>
        </w:rPr>
        <w:t>The average length of a phone call has sharp</w:t>
      </w:r>
      <w:r w:rsidRPr="00466928">
        <w:rPr>
          <w:i/>
        </w:rPr>
        <w:t xml:space="preserve">ly decreased since 2006.  That’s because it’s easier to swap a bunch of short messages than it is to interrupt each other’s work at hand with a phone call.   Furthermore, 99% of text messages are read while only 33% of voicemail messages are heard; 95% of </w:t>
      </w:r>
      <w:r w:rsidRPr="00466928">
        <w:rPr>
          <w:i/>
        </w:rPr>
        <w:t>text messages are read within 3 minutes and, on average, responded to within 90 seconds.</w:t>
      </w:r>
    </w:p>
    <w:p w14:paraId="480AB91D" w14:textId="586BE713" w:rsidR="00466928" w:rsidRPr="00466928" w:rsidRDefault="00466928">
      <w:pPr>
        <w:rPr>
          <w:i/>
        </w:rPr>
      </w:pPr>
      <w:r w:rsidRPr="00466928">
        <w:rPr>
          <w:i/>
          <w:noProof/>
        </w:rPr>
        <w:drawing>
          <wp:anchor distT="0" distB="0" distL="114300" distR="114300" simplePos="0" relativeHeight="251659264" behindDoc="0" locked="0" layoutInCell="1" allowOverlap="1" wp14:anchorId="21A2C7D5" wp14:editId="74A5A133">
            <wp:simplePos x="0" y="0"/>
            <wp:positionH relativeFrom="column">
              <wp:posOffset>17780</wp:posOffset>
            </wp:positionH>
            <wp:positionV relativeFrom="paragraph">
              <wp:posOffset>278130</wp:posOffset>
            </wp:positionV>
            <wp:extent cx="2399030" cy="1266825"/>
            <wp:effectExtent l="0" t="0" r="1270" b="9525"/>
            <wp:wrapSquare wrapText="bothSides"/>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extLst>
                        <a:ext uri="{28A0092B-C50C-407E-A947-70E740481C1C}">
                          <a14:useLocalDpi xmlns:a14="http://schemas.microsoft.com/office/drawing/2010/main" val="0"/>
                        </a:ext>
                      </a:extLst>
                    </a:blip>
                    <a:srcRect/>
                    <a:stretch>
                      <a:fillRect/>
                    </a:stretch>
                  </pic:blipFill>
                  <pic:spPr>
                    <a:xfrm>
                      <a:off x="0" y="0"/>
                      <a:ext cx="2399030" cy="1266825"/>
                    </a:xfrm>
                    <a:prstGeom prst="rect">
                      <a:avLst/>
                    </a:prstGeom>
                    <a:ln/>
                  </pic:spPr>
                </pic:pic>
              </a:graphicData>
            </a:graphic>
            <wp14:sizeRelH relativeFrom="margin">
              <wp14:pctWidth>0</wp14:pctWidth>
            </wp14:sizeRelH>
            <wp14:sizeRelV relativeFrom="margin">
              <wp14:pctHeight>0</wp14:pctHeight>
            </wp14:sizeRelV>
          </wp:anchor>
        </w:drawing>
      </w:r>
    </w:p>
    <w:p w14:paraId="7E1BA576" w14:textId="5A334BEB" w:rsidR="00466928" w:rsidRPr="00466928" w:rsidRDefault="00F9474C">
      <w:pPr>
        <w:rPr>
          <w:i/>
        </w:rPr>
      </w:pPr>
      <w:r w:rsidRPr="00466928">
        <w:rPr>
          <w:i/>
        </w:rPr>
        <w:t xml:space="preserve">One of the many ways that </w:t>
      </w:r>
      <w:proofErr w:type="spellStart"/>
      <w:r w:rsidRPr="00466928">
        <w:rPr>
          <w:i/>
        </w:rPr>
        <w:t>Dritech</w:t>
      </w:r>
      <w:proofErr w:type="spellEnd"/>
      <w:r w:rsidRPr="00466928">
        <w:rPr>
          <w:i/>
        </w:rPr>
        <w:t xml:space="preserve"> is bringing technology to its trade is </w:t>
      </w:r>
      <w:r w:rsidR="00466928">
        <w:rPr>
          <w:i/>
        </w:rPr>
        <w:t xml:space="preserve">through </w:t>
      </w:r>
      <w:r w:rsidRPr="00466928">
        <w:rPr>
          <w:i/>
        </w:rPr>
        <w:t xml:space="preserve">communication tools.  A single point of contact gets you where you want to </w:t>
      </w:r>
      <w:r w:rsidRPr="00466928">
        <w:rPr>
          <w:i/>
        </w:rPr>
        <w:t xml:space="preserve">go.  We distribute the text and email internally.  Not only that, we share equal access to our communication points to hold each other accountable for their respective responsibilities.  This flow of information is a more efficient, effective, and direct. </w:t>
      </w:r>
      <w:r w:rsidRPr="00466928">
        <w:rPr>
          <w:i/>
        </w:rPr>
        <w:t xml:space="preserve"> </w:t>
      </w:r>
    </w:p>
    <w:p w14:paraId="2758FC4A" w14:textId="77777777" w:rsidR="00F9474C" w:rsidRDefault="00F9474C">
      <w:pPr>
        <w:rPr>
          <w:i/>
        </w:rPr>
      </w:pPr>
    </w:p>
    <w:p w14:paraId="7A7EC024" w14:textId="2ACA20CC" w:rsidR="004E0681" w:rsidRPr="00466928" w:rsidRDefault="00F9474C">
      <w:pPr>
        <w:rPr>
          <w:i/>
        </w:rPr>
      </w:pPr>
      <w:r>
        <w:rPr>
          <w:i/>
        </w:rPr>
        <w:t>Try it now!</w:t>
      </w:r>
    </w:p>
    <w:p w14:paraId="1FD0ED42" w14:textId="54C7402B" w:rsidR="00466928" w:rsidRDefault="00466928">
      <w:r>
        <w:t>TEXT</w:t>
      </w:r>
    </w:p>
    <w:p w14:paraId="2E4DDE37" w14:textId="4A865DFF" w:rsidR="004E0681" w:rsidRDefault="00F9474C">
      <w:r>
        <w:t>604-300-6744</w:t>
      </w:r>
    </w:p>
    <w:p w14:paraId="5E0192CC" w14:textId="71C6466C" w:rsidR="00466928" w:rsidRDefault="00466928">
      <w:r>
        <w:t>EMAIL</w:t>
      </w:r>
    </w:p>
    <w:p w14:paraId="1854ABF0" w14:textId="2D2ACCDA" w:rsidR="004E0681" w:rsidRDefault="00F9474C">
      <w:r>
        <w:t>dritech@dritechwallsandceilings.com</w:t>
      </w:r>
      <w:bookmarkStart w:id="0" w:name="_dtexrzg57el3" w:colFirst="0" w:colLast="0"/>
      <w:bookmarkEnd w:id="0"/>
    </w:p>
    <w:p w14:paraId="0354D4C2" w14:textId="3F32B782" w:rsidR="004E0681" w:rsidRDefault="004E0681">
      <w:bookmarkStart w:id="1" w:name="_ghyccfrwho38" w:colFirst="0" w:colLast="0"/>
      <w:bookmarkStart w:id="2" w:name="_GoBack"/>
      <w:bookmarkEnd w:id="1"/>
      <w:bookmarkEnd w:id="2"/>
    </w:p>
    <w:sectPr w:rsidR="004E068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681"/>
    <w:rsid w:val="00466928"/>
    <w:rsid w:val="004E0681"/>
    <w:rsid w:val="00F9474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A1EF5"/>
  <w15:docId w15:val="{A087304A-C5F7-4665-9FB3-C9205BCFD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241</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Grant</cp:lastModifiedBy>
  <cp:revision>2</cp:revision>
  <dcterms:created xsi:type="dcterms:W3CDTF">2019-05-14T00:14:00Z</dcterms:created>
  <dcterms:modified xsi:type="dcterms:W3CDTF">2019-05-14T00:24:00Z</dcterms:modified>
</cp:coreProperties>
</file>