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B5305" w14:textId="77777777" w:rsidR="00E27B13" w:rsidRPr="00E27B13" w:rsidRDefault="00E27B13" w:rsidP="00FC7C73">
      <w:pPr>
        <w:rPr>
          <w:b/>
          <w:bCs/>
          <w:u w:val="single"/>
        </w:rPr>
      </w:pPr>
      <w:r w:rsidRPr="00E27B13">
        <w:rPr>
          <w:b/>
          <w:bCs/>
          <w:u w:val="single"/>
        </w:rPr>
        <w:t>PAGE 1</w:t>
      </w:r>
    </w:p>
    <w:p w14:paraId="5FB3EB33" w14:textId="52C6738A" w:rsidR="00C8729B" w:rsidRDefault="00C8729B" w:rsidP="00FC7C73">
      <w:pPr>
        <w:rPr>
          <w:b/>
          <w:bCs/>
        </w:rPr>
      </w:pPr>
      <w:r w:rsidRPr="00C8729B">
        <w:rPr>
          <w:b/>
          <w:bCs/>
        </w:rPr>
        <w:t xml:space="preserve">Horizons Group Travel </w:t>
      </w:r>
    </w:p>
    <w:p w14:paraId="56FAE6E1" w14:textId="77777777" w:rsidR="00E27B13" w:rsidRDefault="006A3387" w:rsidP="006A3387">
      <w:pPr>
        <w:rPr>
          <w:bCs/>
        </w:rPr>
      </w:pPr>
      <w:r w:rsidRPr="006A3387">
        <w:rPr>
          <w:bCs/>
        </w:rPr>
        <w:t xml:space="preserve">Horizons Group Travel was established in 2001, </w:t>
      </w:r>
      <w:r>
        <w:rPr>
          <w:bCs/>
        </w:rPr>
        <w:t xml:space="preserve">to provide once in a lifetime </w:t>
      </w:r>
      <w:proofErr w:type="gramStart"/>
      <w:r>
        <w:rPr>
          <w:bCs/>
        </w:rPr>
        <w:t>expe</w:t>
      </w:r>
      <w:bookmarkStart w:id="0" w:name="_GoBack"/>
      <w:bookmarkEnd w:id="0"/>
      <w:r>
        <w:rPr>
          <w:bCs/>
        </w:rPr>
        <w:t>riences</w:t>
      </w:r>
      <w:proofErr w:type="gramEnd"/>
      <w:r>
        <w:rPr>
          <w:bCs/>
        </w:rPr>
        <w:t xml:space="preserve">. </w:t>
      </w:r>
    </w:p>
    <w:p w14:paraId="0959D4A9" w14:textId="77777777" w:rsidR="00E27B13" w:rsidRDefault="00E27B13" w:rsidP="006A3387">
      <w:pPr>
        <w:rPr>
          <w:bCs/>
        </w:rPr>
      </w:pPr>
    </w:p>
    <w:p w14:paraId="3841F459" w14:textId="72783A19" w:rsidR="006A3387" w:rsidRDefault="00E27B13" w:rsidP="006A3387">
      <w:pPr>
        <w:rPr>
          <w:bCs/>
        </w:rPr>
      </w:pPr>
      <w:r>
        <w:rPr>
          <w:bCs/>
        </w:rPr>
        <w:t>Our focus is providing unique opportunities to School &amp; Sports groups that expand the horizons of students, foster personal growth, develop independence</w:t>
      </w:r>
      <w:r w:rsidR="006A3387">
        <w:rPr>
          <w:bCs/>
        </w:rPr>
        <w:t xml:space="preserve"> </w:t>
      </w:r>
      <w:r>
        <w:rPr>
          <w:bCs/>
        </w:rPr>
        <w:t xml:space="preserve">and provide memories that last a lifetime. </w:t>
      </w:r>
    </w:p>
    <w:p w14:paraId="7AFA1F24" w14:textId="77777777" w:rsidR="00E27B13" w:rsidRDefault="00E27B13" w:rsidP="006A3387">
      <w:pPr>
        <w:rPr>
          <w:bCs/>
        </w:rPr>
      </w:pPr>
    </w:p>
    <w:p w14:paraId="4D83971E" w14:textId="2C9A9C64" w:rsidR="006A3387" w:rsidRPr="006A3387" w:rsidRDefault="006A3387" w:rsidP="006A3387">
      <w:pPr>
        <w:rPr>
          <w:bCs/>
        </w:rPr>
      </w:pPr>
      <w:r w:rsidRPr="006A3387">
        <w:rPr>
          <w:bCs/>
        </w:rPr>
        <w:t xml:space="preserve">Our understanding of the unique requirements of group travel and our personalised approach makes us the ideal choice in planning, sourcing and managing the perfect tour for your school or club. Our ever-growing global network allows us to offer exclusive experiences that are inaccessible to others. Our dedicated Tour Coordinators thoroughly consult with </w:t>
      </w:r>
      <w:r w:rsidR="00E27B13">
        <w:rPr>
          <w:bCs/>
        </w:rPr>
        <w:t>staff</w:t>
      </w:r>
      <w:r w:rsidRPr="006A3387">
        <w:rPr>
          <w:bCs/>
        </w:rPr>
        <w:t xml:space="preserve"> to tailor an itinerary and tour management plan that meets each unique set of requirements. We can assist in providing:</w:t>
      </w:r>
    </w:p>
    <w:p w14:paraId="4C492AD2" w14:textId="77777777" w:rsidR="006A3387" w:rsidRPr="006A3387" w:rsidRDefault="006A3387" w:rsidP="006A3387">
      <w:pPr>
        <w:rPr>
          <w:bCs/>
        </w:rPr>
      </w:pPr>
    </w:p>
    <w:p w14:paraId="2DFC9AB9" w14:textId="77777777" w:rsidR="006A3387" w:rsidRPr="006A3387" w:rsidRDefault="006A3387" w:rsidP="006A3387">
      <w:pPr>
        <w:rPr>
          <w:bCs/>
        </w:rPr>
      </w:pPr>
      <w:r w:rsidRPr="006A3387">
        <w:rPr>
          <w:bCs/>
        </w:rPr>
        <w:t>Customised Itineraries</w:t>
      </w:r>
    </w:p>
    <w:p w14:paraId="41460AAD" w14:textId="77777777" w:rsidR="00E27B13" w:rsidRDefault="00E27B13" w:rsidP="00E27B13">
      <w:pPr>
        <w:rPr>
          <w:bCs/>
        </w:rPr>
      </w:pPr>
      <w:r w:rsidRPr="006A3387">
        <w:rPr>
          <w:bCs/>
        </w:rPr>
        <w:t>Negotiated Group Discounts on airfares, accommodation, transport and activities</w:t>
      </w:r>
    </w:p>
    <w:p w14:paraId="4EC87C47" w14:textId="6EFDCD24" w:rsidR="006A3387" w:rsidRPr="006A3387" w:rsidRDefault="00E27B13" w:rsidP="006A3387">
      <w:pPr>
        <w:rPr>
          <w:bCs/>
        </w:rPr>
      </w:pPr>
      <w:r w:rsidRPr="00E27B13">
        <w:rPr>
          <w:bCs/>
        </w:rPr>
        <w:t xml:space="preserve">Festival/event entry </w:t>
      </w:r>
    </w:p>
    <w:p w14:paraId="770AD89F" w14:textId="77777777" w:rsidR="00E27B13" w:rsidRPr="00E27B13" w:rsidRDefault="00E27B13" w:rsidP="00E27B13">
      <w:pPr>
        <w:rPr>
          <w:bCs/>
        </w:rPr>
      </w:pPr>
      <w:r w:rsidRPr="00E27B13">
        <w:rPr>
          <w:bCs/>
        </w:rPr>
        <w:t xml:space="preserve">Workshops with clinicians </w:t>
      </w:r>
    </w:p>
    <w:p w14:paraId="762537E1" w14:textId="77777777" w:rsidR="00E27B13" w:rsidRPr="00E27B13" w:rsidRDefault="00E27B13" w:rsidP="00E27B13">
      <w:pPr>
        <w:rPr>
          <w:bCs/>
        </w:rPr>
      </w:pPr>
      <w:r w:rsidRPr="00E27B13">
        <w:rPr>
          <w:bCs/>
        </w:rPr>
        <w:t xml:space="preserve">School exchanges </w:t>
      </w:r>
    </w:p>
    <w:p w14:paraId="0CDDB724" w14:textId="77777777" w:rsidR="00E27B13" w:rsidRPr="00E27B13" w:rsidRDefault="00E27B13" w:rsidP="00E27B13">
      <w:pPr>
        <w:rPr>
          <w:bCs/>
        </w:rPr>
      </w:pPr>
      <w:r w:rsidRPr="00E27B13">
        <w:rPr>
          <w:bCs/>
        </w:rPr>
        <w:t xml:space="preserve">Public performances </w:t>
      </w:r>
    </w:p>
    <w:p w14:paraId="30C7920E" w14:textId="77777777" w:rsidR="00E27B13" w:rsidRPr="00E27B13" w:rsidRDefault="00E27B13" w:rsidP="00E27B13">
      <w:pPr>
        <w:rPr>
          <w:bCs/>
        </w:rPr>
      </w:pPr>
      <w:r w:rsidRPr="00E27B13">
        <w:rPr>
          <w:bCs/>
        </w:rPr>
        <w:t xml:space="preserve">Instrument rental </w:t>
      </w:r>
    </w:p>
    <w:p w14:paraId="733B02D7" w14:textId="77777777" w:rsidR="00E27B13" w:rsidRPr="00E27B13" w:rsidRDefault="00E27B13" w:rsidP="00E27B13">
      <w:pPr>
        <w:rPr>
          <w:bCs/>
        </w:rPr>
      </w:pPr>
      <w:r w:rsidRPr="00E27B13">
        <w:rPr>
          <w:bCs/>
        </w:rPr>
        <w:t xml:space="preserve">Venue hire </w:t>
      </w:r>
    </w:p>
    <w:p w14:paraId="7C549E29" w14:textId="77777777" w:rsidR="006A3387" w:rsidRPr="006A3387" w:rsidRDefault="006A3387" w:rsidP="006A3387">
      <w:pPr>
        <w:rPr>
          <w:bCs/>
        </w:rPr>
      </w:pPr>
      <w:r w:rsidRPr="006A3387">
        <w:rPr>
          <w:bCs/>
        </w:rPr>
        <w:t>Trusted, Quality Suppliers</w:t>
      </w:r>
    </w:p>
    <w:p w14:paraId="292F9D10" w14:textId="60471415" w:rsidR="00E27B13" w:rsidRPr="00E27B13" w:rsidRDefault="00E27B13" w:rsidP="00E27B13">
      <w:pPr>
        <w:rPr>
          <w:bCs/>
        </w:rPr>
      </w:pPr>
      <w:r w:rsidRPr="00E27B13">
        <w:rPr>
          <w:bCs/>
        </w:rPr>
        <w:t xml:space="preserve">Sightseeing </w:t>
      </w:r>
    </w:p>
    <w:p w14:paraId="67FAF440" w14:textId="30ACE38E" w:rsidR="00E27B13" w:rsidRPr="006A3387" w:rsidRDefault="00E27B13" w:rsidP="006A3387">
      <w:pPr>
        <w:rPr>
          <w:bCs/>
        </w:rPr>
      </w:pPr>
      <w:r>
        <w:rPr>
          <w:bCs/>
        </w:rPr>
        <w:t>Expert Guides and Tour Escorts</w:t>
      </w:r>
    </w:p>
    <w:p w14:paraId="4CDD4FF9" w14:textId="77777777" w:rsidR="00C8729B" w:rsidRDefault="00C8729B" w:rsidP="00FC7C73">
      <w:pPr>
        <w:rPr>
          <w:b/>
          <w:bCs/>
          <w:u w:val="single"/>
        </w:rPr>
      </w:pPr>
    </w:p>
    <w:p w14:paraId="67E4B979" w14:textId="77777777" w:rsidR="00E27B13" w:rsidRDefault="00E27B13" w:rsidP="00FC7C73">
      <w:pPr>
        <w:rPr>
          <w:b/>
          <w:bCs/>
          <w:u w:val="single"/>
        </w:rPr>
      </w:pPr>
    </w:p>
    <w:p w14:paraId="062364EA" w14:textId="5EABCCA5" w:rsidR="00E27B13" w:rsidRDefault="00E27B13" w:rsidP="00FC7C73">
      <w:pPr>
        <w:rPr>
          <w:b/>
          <w:bCs/>
          <w:u w:val="single"/>
        </w:rPr>
      </w:pPr>
      <w:r>
        <w:rPr>
          <w:b/>
          <w:bCs/>
          <w:u w:val="single"/>
        </w:rPr>
        <w:t>PAGE 2 &amp; 3</w:t>
      </w:r>
    </w:p>
    <w:p w14:paraId="7FD6C1C2" w14:textId="77777777" w:rsidR="00E27B13" w:rsidRDefault="00E27B13" w:rsidP="00FC7C73">
      <w:pPr>
        <w:rPr>
          <w:b/>
          <w:bCs/>
          <w:u w:val="single"/>
        </w:rPr>
      </w:pPr>
    </w:p>
    <w:p w14:paraId="22A7E386" w14:textId="4CAC396A" w:rsidR="00FC7C73" w:rsidRDefault="00FC7C73" w:rsidP="00FC7C73">
      <w:pPr>
        <w:rPr>
          <w:b/>
          <w:bCs/>
          <w:u w:val="single"/>
        </w:rPr>
      </w:pPr>
      <w:r>
        <w:rPr>
          <w:b/>
          <w:bCs/>
          <w:u w:val="single"/>
        </w:rPr>
        <w:t>World Choir Games (5</w:t>
      </w:r>
      <w:r>
        <w:rPr>
          <w:b/>
          <w:bCs/>
          <w:u w:val="single"/>
          <w:vertAlign w:val="superscript"/>
        </w:rPr>
        <w:t>th</w:t>
      </w:r>
      <w:r>
        <w:rPr>
          <w:b/>
          <w:bCs/>
          <w:u w:val="single"/>
        </w:rPr>
        <w:t xml:space="preserve"> to the 15</w:t>
      </w:r>
      <w:r>
        <w:rPr>
          <w:b/>
          <w:bCs/>
          <w:u w:val="single"/>
          <w:vertAlign w:val="superscript"/>
        </w:rPr>
        <w:t>th</w:t>
      </w:r>
      <w:r>
        <w:rPr>
          <w:b/>
          <w:bCs/>
          <w:u w:val="single"/>
        </w:rPr>
        <w:t xml:space="preserve"> of July 2020)</w:t>
      </w:r>
    </w:p>
    <w:p w14:paraId="1DD06393" w14:textId="060216CB" w:rsidR="00FC7C73" w:rsidRDefault="006D646D" w:rsidP="00FC7C73">
      <w:r>
        <w:t xml:space="preserve">Join the biggest Choral Music event in the world with </w:t>
      </w:r>
      <w:r w:rsidR="00FC7C73">
        <w:t>Choirs from over 80 different countries and regions</w:t>
      </w:r>
      <w:r>
        <w:t>, taking part</w:t>
      </w:r>
      <w:r w:rsidR="00FC7C73">
        <w:t xml:space="preserve"> in adjudicated performances, individual coaching, and singing workshops. Held in Belgium in the cities Antwerp and Ghent, this is a fantastic opportunity perform on the world stage as well as take in the rich history of the Flanders region. </w:t>
      </w:r>
      <w:r>
        <w:t xml:space="preserve">With the option to extend your trip to include France, Germany, Italy, Austria </w:t>
      </w:r>
      <w:r w:rsidR="00FC7C73">
        <w:t>or other nearby European Countries.</w:t>
      </w:r>
    </w:p>
    <w:p w14:paraId="5E88B459" w14:textId="77777777" w:rsidR="00FC7C73" w:rsidRDefault="00FC7C73" w:rsidP="00FC7C73"/>
    <w:p w14:paraId="3D7BB225" w14:textId="4C2C7285" w:rsidR="00FC7C73" w:rsidRDefault="00FC7C73" w:rsidP="00FC7C73">
      <w:pPr>
        <w:rPr>
          <w:b/>
          <w:bCs/>
          <w:u w:val="single"/>
        </w:rPr>
      </w:pPr>
      <w:r>
        <w:rPr>
          <w:b/>
          <w:bCs/>
          <w:u w:val="single"/>
        </w:rPr>
        <w:t xml:space="preserve">Carnegie Hall </w:t>
      </w:r>
    </w:p>
    <w:p w14:paraId="4D6DF9ED" w14:textId="2DA3E112" w:rsidR="00FC7C73" w:rsidRDefault="00FC7C73" w:rsidP="00FC7C73">
      <w:r>
        <w:t xml:space="preserve">The once in a life time opportunity to perform on one of the world’s most famous music venues. Choirs will also </w:t>
      </w:r>
      <w:proofErr w:type="gramStart"/>
      <w:r>
        <w:t>have the opportunity to</w:t>
      </w:r>
      <w:proofErr w:type="gramEnd"/>
      <w:r>
        <w:t xml:space="preserve"> participate in performances, clinics, workshops, and exchanges. Based in New York City, there will also be the chance to include stop</w:t>
      </w:r>
      <w:r w:rsidR="006D646D">
        <w:t xml:space="preserve">s </w:t>
      </w:r>
      <w:r>
        <w:t>in Washington DC, Los Angeles, or San Francisco on to your trip.</w:t>
      </w:r>
    </w:p>
    <w:p w14:paraId="0F19D3B0" w14:textId="77777777" w:rsidR="00FC7C73" w:rsidRDefault="00FC7C73" w:rsidP="00FC7C73"/>
    <w:p w14:paraId="6CDAD190" w14:textId="77777777" w:rsidR="00FC7C73" w:rsidRDefault="00FC7C73" w:rsidP="00FC7C73">
      <w:pPr>
        <w:rPr>
          <w:b/>
          <w:bCs/>
          <w:u w:val="single"/>
        </w:rPr>
      </w:pPr>
      <w:r>
        <w:rPr>
          <w:b/>
          <w:bCs/>
          <w:u w:val="single"/>
        </w:rPr>
        <w:t>Japan Music Tours</w:t>
      </w:r>
    </w:p>
    <w:p w14:paraId="21A67E38" w14:textId="7E7C2420" w:rsidR="00FC7C73" w:rsidRDefault="00FC7C73" w:rsidP="00FC7C73">
      <w:r>
        <w:t xml:space="preserve">Travel to the land of the Rising Sun and take </w:t>
      </w:r>
      <w:r w:rsidR="006D646D">
        <w:t xml:space="preserve">part in school exchanges, public performances and the chance to perform </w:t>
      </w:r>
      <w:r>
        <w:t>at iconic theme parks Tokyo Disneyland and Universal Studios Japan. Students will have the opportunity take a Japanese Cooking Class, partake in a Traditional Japanese Tea Ceremony, see a Kabuki show, and ride the bullet train.</w:t>
      </w:r>
    </w:p>
    <w:p w14:paraId="0B44FC65" w14:textId="77777777" w:rsidR="00FC7C73" w:rsidRDefault="00FC7C73" w:rsidP="00FC7C73"/>
    <w:p w14:paraId="70935E31" w14:textId="77777777" w:rsidR="00FC7C73" w:rsidRDefault="00FC7C73" w:rsidP="00FC7C73">
      <w:pPr>
        <w:rPr>
          <w:b/>
          <w:bCs/>
          <w:u w:val="single"/>
        </w:rPr>
      </w:pPr>
      <w:r>
        <w:rPr>
          <w:b/>
          <w:bCs/>
          <w:u w:val="single"/>
        </w:rPr>
        <w:t>European Instrumental Tours</w:t>
      </w:r>
    </w:p>
    <w:p w14:paraId="49877381" w14:textId="5EDE102C" w:rsidR="00FC7C73" w:rsidRDefault="00FC7C73" w:rsidP="00FC7C73">
      <w:r>
        <w:t xml:space="preserve">Play in </w:t>
      </w:r>
      <w:r w:rsidR="006D646D">
        <w:t xml:space="preserve">Austria, </w:t>
      </w:r>
      <w:r>
        <w:t>France, Germany, the United Kingdom, or wherever your heart desires, you band</w:t>
      </w:r>
      <w:r w:rsidR="006D646D">
        <w:t>, orchestra or ensemble</w:t>
      </w:r>
      <w:r>
        <w:t xml:space="preserve"> will have the opportunity to perform at concert halls across Europe. </w:t>
      </w:r>
      <w:r w:rsidR="006D646D">
        <w:t xml:space="preserve">As well </w:t>
      </w:r>
      <w:r w:rsidR="006D646D">
        <w:lastRenderedPageBreak/>
        <w:t xml:space="preserve">as opportunities to participate in festivals, public performances and workshop with music professionals. </w:t>
      </w:r>
    </w:p>
    <w:p w14:paraId="081F58E8" w14:textId="77777777" w:rsidR="006D646D" w:rsidRDefault="006D646D" w:rsidP="00FC7C73"/>
    <w:p w14:paraId="6C670390" w14:textId="4388E6F6" w:rsidR="00FC7C73" w:rsidRDefault="00FC7C73" w:rsidP="00FC7C73">
      <w:pPr>
        <w:rPr>
          <w:b/>
          <w:bCs/>
          <w:u w:val="single"/>
        </w:rPr>
      </w:pPr>
      <w:r>
        <w:rPr>
          <w:b/>
          <w:bCs/>
          <w:u w:val="single"/>
        </w:rPr>
        <w:t>US Music Road Trip</w:t>
      </w:r>
    </w:p>
    <w:p w14:paraId="7A17063A" w14:textId="587281F6" w:rsidR="003970FE" w:rsidRDefault="006D646D" w:rsidP="00FC7C73">
      <w:r>
        <w:t xml:space="preserve">Trace </w:t>
      </w:r>
      <w:r w:rsidR="003970FE">
        <w:t xml:space="preserve">a path across the US journeying from Jazz to Blues to Soul onto </w:t>
      </w:r>
      <w:proofErr w:type="spellStart"/>
      <w:r w:rsidR="003970FE">
        <w:t>Ro</w:t>
      </w:r>
      <w:r w:rsidR="00FC7C73">
        <w:t>ck’n’</w:t>
      </w:r>
      <w:r w:rsidR="003970FE">
        <w:t>R</w:t>
      </w:r>
      <w:r w:rsidR="00FC7C73">
        <w:t>oll</w:t>
      </w:r>
      <w:proofErr w:type="spellEnd"/>
      <w:r w:rsidR="003970FE">
        <w:t xml:space="preserve"> before finishing in Country Music capital of the world – </w:t>
      </w:r>
      <w:r w:rsidR="00FC7C73">
        <w:t>Nashville</w:t>
      </w:r>
      <w:r w:rsidR="003970FE">
        <w:t xml:space="preserve">. You will visit New Orleans, Memphis and </w:t>
      </w:r>
      <w:r w:rsidR="00C8729B">
        <w:t xml:space="preserve">Nashville where you will have the opportunity to perform at unique venues, undertake school exchanges and participate in workshops with musicians and professionals. </w:t>
      </w:r>
    </w:p>
    <w:p w14:paraId="7C3FE10C" w14:textId="76114008" w:rsidR="00085710" w:rsidRDefault="00C17DCD"/>
    <w:p w14:paraId="3DC36BB5" w14:textId="02B1D2AA" w:rsidR="00983662" w:rsidRPr="00C8729B" w:rsidRDefault="00983662" w:rsidP="00983662">
      <w:pPr>
        <w:rPr>
          <w:rStyle w:val="A2"/>
          <w:rFonts w:asciiTheme="minorHAnsi" w:hAnsiTheme="minorHAnsi" w:cstheme="minorHAnsi"/>
          <w:color w:val="auto"/>
          <w:sz w:val="22"/>
          <w:szCs w:val="22"/>
        </w:rPr>
      </w:pPr>
    </w:p>
    <w:p w14:paraId="7F696490" w14:textId="32FB21EF" w:rsidR="00983662" w:rsidRPr="00E27B13" w:rsidRDefault="00E27B13" w:rsidP="00983662">
      <w:pPr>
        <w:pStyle w:val="Default"/>
        <w:rPr>
          <w:rFonts w:asciiTheme="minorHAnsi" w:hAnsiTheme="minorHAnsi" w:cstheme="minorHAnsi"/>
          <w:b/>
          <w:sz w:val="22"/>
          <w:szCs w:val="22"/>
          <w:u w:val="single"/>
        </w:rPr>
      </w:pPr>
      <w:r w:rsidRPr="00E27B13">
        <w:rPr>
          <w:rFonts w:asciiTheme="minorHAnsi" w:hAnsiTheme="minorHAnsi" w:cstheme="minorHAnsi"/>
          <w:b/>
          <w:sz w:val="22"/>
          <w:szCs w:val="22"/>
          <w:u w:val="single"/>
        </w:rPr>
        <w:t>Back Cover</w:t>
      </w:r>
    </w:p>
    <w:p w14:paraId="67519142" w14:textId="3F3E7D19" w:rsidR="00E27B13" w:rsidRDefault="00E27B13" w:rsidP="00983662">
      <w:pPr>
        <w:pStyle w:val="Default"/>
        <w:rPr>
          <w:rFonts w:asciiTheme="minorHAnsi" w:hAnsiTheme="minorHAnsi" w:cstheme="minorHAnsi"/>
          <w:sz w:val="22"/>
          <w:szCs w:val="22"/>
        </w:rPr>
      </w:pPr>
    </w:p>
    <w:p w14:paraId="5B52060A" w14:textId="5CE696E7" w:rsidR="00E27B13" w:rsidRDefault="00E27B13" w:rsidP="00E27B13">
      <w:pPr>
        <w:pStyle w:val="Default"/>
        <w:jc w:val="center"/>
        <w:rPr>
          <w:rFonts w:asciiTheme="minorHAnsi" w:hAnsiTheme="minorHAnsi" w:cstheme="minorHAnsi"/>
          <w:sz w:val="22"/>
          <w:szCs w:val="22"/>
        </w:rPr>
      </w:pPr>
      <w:r>
        <w:rPr>
          <w:rFonts w:asciiTheme="minorHAnsi" w:hAnsiTheme="minorHAnsi" w:cstheme="minorHAnsi"/>
          <w:sz w:val="22"/>
          <w:szCs w:val="22"/>
        </w:rPr>
        <w:t>Horizons Group Travel</w:t>
      </w:r>
    </w:p>
    <w:p w14:paraId="1537F1F0" w14:textId="097C39CD" w:rsidR="00E27B13" w:rsidRDefault="00E27B13" w:rsidP="00E27B13">
      <w:pPr>
        <w:pStyle w:val="Default"/>
        <w:jc w:val="center"/>
        <w:rPr>
          <w:rFonts w:asciiTheme="minorHAnsi" w:hAnsiTheme="minorHAnsi" w:cstheme="minorHAnsi"/>
          <w:sz w:val="22"/>
          <w:szCs w:val="22"/>
        </w:rPr>
      </w:pPr>
      <w:hyperlink r:id="rId5" w:history="1">
        <w:r w:rsidRPr="00D93937">
          <w:rPr>
            <w:rStyle w:val="Hyperlink"/>
            <w:rFonts w:asciiTheme="minorHAnsi" w:hAnsiTheme="minorHAnsi" w:cstheme="minorHAnsi"/>
            <w:sz w:val="22"/>
            <w:szCs w:val="22"/>
          </w:rPr>
          <w:t>www.horizons.travel</w:t>
        </w:r>
      </w:hyperlink>
    </w:p>
    <w:p w14:paraId="7DC22BA9" w14:textId="2BF8C0CC" w:rsidR="00E27B13" w:rsidRDefault="00E27B13" w:rsidP="00E27B13">
      <w:pPr>
        <w:pStyle w:val="Default"/>
        <w:jc w:val="center"/>
        <w:rPr>
          <w:rFonts w:asciiTheme="minorHAnsi" w:hAnsiTheme="minorHAnsi" w:cstheme="minorHAnsi"/>
          <w:sz w:val="22"/>
          <w:szCs w:val="22"/>
        </w:rPr>
      </w:pPr>
      <w:r>
        <w:rPr>
          <w:rFonts w:asciiTheme="minorHAnsi" w:hAnsiTheme="minorHAnsi" w:cstheme="minorHAnsi"/>
          <w:sz w:val="22"/>
          <w:szCs w:val="22"/>
        </w:rPr>
        <w:t>(02) 9764 3421</w:t>
      </w:r>
    </w:p>
    <w:p w14:paraId="5C0D1D95" w14:textId="4F23BA8F" w:rsidR="00E27B13" w:rsidRDefault="00E27B13" w:rsidP="00E27B13">
      <w:pPr>
        <w:pStyle w:val="Default"/>
        <w:jc w:val="center"/>
        <w:rPr>
          <w:rFonts w:asciiTheme="minorHAnsi" w:hAnsiTheme="minorHAnsi" w:cstheme="minorHAnsi"/>
          <w:sz w:val="22"/>
          <w:szCs w:val="22"/>
        </w:rPr>
      </w:pPr>
      <w:r>
        <w:rPr>
          <w:rFonts w:asciiTheme="minorHAnsi" w:hAnsiTheme="minorHAnsi" w:cstheme="minorHAnsi"/>
          <w:sz w:val="22"/>
          <w:szCs w:val="22"/>
        </w:rPr>
        <w:t>enquiry@horizons.travel</w:t>
      </w:r>
    </w:p>
    <w:p w14:paraId="5170547F" w14:textId="77777777" w:rsidR="00E27B13" w:rsidRDefault="00E27B13" w:rsidP="00983662">
      <w:pPr>
        <w:pStyle w:val="Default"/>
        <w:rPr>
          <w:rFonts w:asciiTheme="minorHAnsi" w:hAnsiTheme="minorHAnsi" w:cstheme="minorHAnsi"/>
          <w:sz w:val="22"/>
          <w:szCs w:val="22"/>
        </w:rPr>
      </w:pPr>
    </w:p>
    <w:p w14:paraId="31F5230C" w14:textId="77777777" w:rsidR="00E27B13" w:rsidRPr="00C8729B" w:rsidRDefault="00E27B13" w:rsidP="00983662">
      <w:pPr>
        <w:pStyle w:val="Default"/>
        <w:rPr>
          <w:rFonts w:asciiTheme="minorHAnsi" w:hAnsiTheme="minorHAnsi" w:cstheme="minorHAnsi"/>
          <w:sz w:val="22"/>
          <w:szCs w:val="22"/>
        </w:rPr>
      </w:pPr>
    </w:p>
    <w:sectPr w:rsidR="00E27B13" w:rsidRPr="00C872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27044"/>
    <w:multiLevelType w:val="hybridMultilevel"/>
    <w:tmpl w:val="5032E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5A8005B"/>
    <w:multiLevelType w:val="hybridMultilevel"/>
    <w:tmpl w:val="156C14C8"/>
    <w:lvl w:ilvl="0" w:tplc="6D34E54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C73"/>
    <w:rsid w:val="00082323"/>
    <w:rsid w:val="000E11B5"/>
    <w:rsid w:val="00241D30"/>
    <w:rsid w:val="002A47AB"/>
    <w:rsid w:val="003970FE"/>
    <w:rsid w:val="00571A27"/>
    <w:rsid w:val="00585DAF"/>
    <w:rsid w:val="006A3387"/>
    <w:rsid w:val="006D646D"/>
    <w:rsid w:val="00765315"/>
    <w:rsid w:val="008108BD"/>
    <w:rsid w:val="00983662"/>
    <w:rsid w:val="00A14C45"/>
    <w:rsid w:val="00C17DCD"/>
    <w:rsid w:val="00C8729B"/>
    <w:rsid w:val="00E27B13"/>
    <w:rsid w:val="00FC7C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9CDBF"/>
  <w15:chartTrackingRefBased/>
  <w15:docId w15:val="{50C36525-C49E-4A7F-8AFA-7A35DE06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7B13"/>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7C73"/>
    <w:pPr>
      <w:autoSpaceDE w:val="0"/>
      <w:autoSpaceDN w:val="0"/>
      <w:adjustRightInd w:val="0"/>
      <w:spacing w:after="0" w:line="240" w:lineRule="auto"/>
    </w:pPr>
    <w:rPr>
      <w:rFonts w:ascii="Frutiger 45 Light" w:hAnsi="Frutiger 45 Light" w:cs="Frutiger 45 Light"/>
      <w:color w:val="000000"/>
      <w:sz w:val="24"/>
      <w:szCs w:val="24"/>
    </w:rPr>
  </w:style>
  <w:style w:type="character" w:customStyle="1" w:styleId="A6">
    <w:name w:val="A6"/>
    <w:uiPriority w:val="99"/>
    <w:rsid w:val="00FC7C73"/>
    <w:rPr>
      <w:rFonts w:cs="Frutiger 45 Light"/>
      <w:color w:val="000000"/>
      <w:sz w:val="25"/>
      <w:szCs w:val="25"/>
    </w:rPr>
  </w:style>
  <w:style w:type="character" w:customStyle="1" w:styleId="A2">
    <w:name w:val="A2"/>
    <w:uiPriority w:val="99"/>
    <w:rsid w:val="00983662"/>
    <w:rPr>
      <w:rFonts w:cs="Frutiger 45 Light"/>
      <w:color w:val="000000"/>
      <w:sz w:val="27"/>
      <w:szCs w:val="27"/>
    </w:rPr>
  </w:style>
  <w:style w:type="paragraph" w:customStyle="1" w:styleId="Pa0">
    <w:name w:val="Pa0"/>
    <w:basedOn w:val="Default"/>
    <w:next w:val="Default"/>
    <w:uiPriority w:val="99"/>
    <w:rsid w:val="00983662"/>
    <w:pPr>
      <w:spacing w:line="241" w:lineRule="atLeast"/>
    </w:pPr>
    <w:rPr>
      <w:rFonts w:cstheme="minorBidi"/>
      <w:color w:val="auto"/>
    </w:rPr>
  </w:style>
  <w:style w:type="character" w:customStyle="1" w:styleId="A13">
    <w:name w:val="A13"/>
    <w:uiPriority w:val="99"/>
    <w:rsid w:val="00983662"/>
    <w:rPr>
      <w:rFonts w:cs="Frutiger 45 Light"/>
      <w:color w:val="000000"/>
    </w:rPr>
  </w:style>
  <w:style w:type="paragraph" w:styleId="ListParagraph">
    <w:name w:val="List Paragraph"/>
    <w:basedOn w:val="Normal"/>
    <w:uiPriority w:val="34"/>
    <w:qFormat/>
    <w:rsid w:val="00E27B13"/>
    <w:pPr>
      <w:ind w:left="720"/>
      <w:contextualSpacing/>
    </w:pPr>
  </w:style>
  <w:style w:type="character" w:styleId="Hyperlink">
    <w:name w:val="Hyperlink"/>
    <w:basedOn w:val="DefaultParagraphFont"/>
    <w:uiPriority w:val="99"/>
    <w:unhideWhenUsed/>
    <w:rsid w:val="00E27B13"/>
    <w:rPr>
      <w:color w:val="0563C1" w:themeColor="hyperlink"/>
      <w:u w:val="single"/>
    </w:rPr>
  </w:style>
  <w:style w:type="character" w:styleId="UnresolvedMention">
    <w:name w:val="Unresolved Mention"/>
    <w:basedOn w:val="DefaultParagraphFont"/>
    <w:uiPriority w:val="99"/>
    <w:semiHidden/>
    <w:unhideWhenUsed/>
    <w:rsid w:val="00E27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54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orizons.trav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Edwards</dc:creator>
  <cp:keywords/>
  <dc:description/>
  <cp:lastModifiedBy>Michael Edwards</cp:lastModifiedBy>
  <cp:revision>2</cp:revision>
  <dcterms:created xsi:type="dcterms:W3CDTF">2019-03-18T05:06:00Z</dcterms:created>
  <dcterms:modified xsi:type="dcterms:W3CDTF">2019-03-19T03:50:00Z</dcterms:modified>
</cp:coreProperties>
</file>