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4C28" w:rsidRDefault="00C54C28" w:rsidP="00C54C28">
      <w:pPr>
        <w:pStyle w:val="Heading1"/>
        <w:spacing w:before="0" w:beforeAutospacing="0" w:after="150" w:afterAutospacing="0" w:line="330" w:lineRule="atLeast"/>
        <w:textAlignment w:val="baseline"/>
        <w:rPr>
          <w:rFonts w:ascii="Arial" w:hAnsi="Arial" w:cs="Arial"/>
          <w:color w:val="404040"/>
          <w:sz w:val="30"/>
          <w:szCs w:val="30"/>
        </w:rPr>
      </w:pPr>
      <w:r>
        <w:rPr>
          <w:rFonts w:ascii="Arial" w:hAnsi="Arial" w:cs="Arial"/>
          <w:color w:val="404040"/>
          <w:sz w:val="30"/>
          <w:szCs w:val="30"/>
        </w:rPr>
        <w:t>Tech Move Solutions</w:t>
      </w:r>
    </w:p>
    <w:p w:rsidR="00C54C28" w:rsidRDefault="00C54C28" w:rsidP="00C54C28">
      <w:pPr>
        <w:pStyle w:val="NormalWeb"/>
        <w:shd w:val="clear" w:color="auto" w:fill="FFFFFF"/>
        <w:spacing w:before="0" w:beforeAutospacing="0" w:after="360" w:afterAutospacing="0" w:line="300" w:lineRule="atLeast"/>
        <w:jc w:val="both"/>
        <w:textAlignment w:val="baseline"/>
        <w:rPr>
          <w:rFonts w:ascii="inherit" w:hAnsi="inherit" w:cs="Arial"/>
          <w:color w:val="404040"/>
        </w:rPr>
      </w:pPr>
      <w:r>
        <w:rPr>
          <w:rFonts w:ascii="inherit" w:hAnsi="inherit" w:cs="Arial"/>
          <w:color w:val="404040"/>
        </w:rPr>
        <w:t> </w:t>
      </w:r>
    </w:p>
    <w:p w:rsidR="00C54C28" w:rsidRDefault="00C54C28" w:rsidP="00C54C28">
      <w:pPr>
        <w:pStyle w:val="NormalWeb"/>
        <w:shd w:val="clear" w:color="auto" w:fill="FFFFFF"/>
        <w:spacing w:before="0" w:beforeAutospacing="0" w:after="360" w:afterAutospacing="0" w:line="300" w:lineRule="atLeast"/>
        <w:jc w:val="both"/>
        <w:textAlignment w:val="baseline"/>
        <w:rPr>
          <w:rFonts w:ascii="inherit" w:hAnsi="inherit" w:cs="Arial"/>
          <w:color w:val="404040"/>
        </w:rPr>
      </w:pPr>
      <w:r>
        <w:rPr>
          <w:rFonts w:ascii="inherit" w:hAnsi="inherit" w:cs="Arial"/>
          <w:noProof/>
          <w:color w:val="404040"/>
        </w:rPr>
        <w:drawing>
          <wp:inline distT="0" distB="0" distL="0" distR="0">
            <wp:extent cx="1714500" cy="1066800"/>
            <wp:effectExtent l="0" t="0" r="0" b="0"/>
            <wp:docPr id="54" name="Picture 54" descr="Tech move solu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Tech move solution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14500" cy="1066800"/>
                    </a:xfrm>
                    <a:prstGeom prst="rect">
                      <a:avLst/>
                    </a:prstGeom>
                    <a:noFill/>
                    <a:ln>
                      <a:noFill/>
                    </a:ln>
                  </pic:spPr>
                </pic:pic>
              </a:graphicData>
            </a:graphic>
          </wp:inline>
        </w:drawing>
      </w:r>
      <w:r>
        <w:rPr>
          <w:rFonts w:ascii="inherit" w:hAnsi="inherit" w:cs="Arial"/>
          <w:color w:val="404040"/>
        </w:rPr>
        <w:t>Tech Move Solutions is the Specialist Services Division of Network International and has been assisting companies for almost 20 years in the movement of high value, sensitive equipment.</w:t>
      </w:r>
    </w:p>
    <w:p w:rsidR="00C54C28" w:rsidRDefault="00C54C28" w:rsidP="00C54C28">
      <w:pPr>
        <w:pStyle w:val="NormalWeb"/>
        <w:shd w:val="clear" w:color="auto" w:fill="FFFFFF"/>
        <w:spacing w:before="0" w:beforeAutospacing="0" w:after="360" w:afterAutospacing="0" w:line="300" w:lineRule="atLeast"/>
        <w:jc w:val="both"/>
        <w:textAlignment w:val="baseline"/>
        <w:rPr>
          <w:rFonts w:ascii="inherit" w:hAnsi="inherit" w:cs="Arial"/>
          <w:color w:val="404040"/>
        </w:rPr>
      </w:pPr>
      <w:r>
        <w:rPr>
          <w:rFonts w:ascii="inherit" w:hAnsi="inherit" w:cs="Arial"/>
          <w:color w:val="404040"/>
        </w:rPr>
        <w:t>Our clients include brand leaders in industries such as I.T., Medical, Telecoms, Office Equipment, Power Supply and Banking.  We work closely with companies whether small or multinational to ensure that their individual requirements are met in full. The services that we provide are vital in ensuring the safe movement of your equipment whilst at the same time minimising any disruptions to your organisation. All work is carried out by our own experienced crews and our fleet of dedicated, company owned, high spec vehicles that are equipped with the latest security and tracking facilities.</w:t>
      </w:r>
    </w:p>
    <w:p w:rsidR="00C54C28" w:rsidRDefault="00C54C28" w:rsidP="00C54C28">
      <w:pPr>
        <w:pStyle w:val="NormalWeb"/>
        <w:shd w:val="clear" w:color="auto" w:fill="FFFFFF"/>
        <w:spacing w:before="0" w:beforeAutospacing="0" w:after="360" w:afterAutospacing="0" w:line="300" w:lineRule="atLeast"/>
        <w:jc w:val="both"/>
        <w:textAlignment w:val="baseline"/>
        <w:rPr>
          <w:rFonts w:ascii="inherit" w:hAnsi="inherit" w:cs="Arial"/>
          <w:color w:val="404040"/>
        </w:rPr>
      </w:pPr>
      <w:r>
        <w:rPr>
          <w:rFonts w:ascii="inherit" w:hAnsi="inherit" w:cs="Arial"/>
          <w:color w:val="404040"/>
        </w:rPr>
        <w:t xml:space="preserve">As is the nature of what we do, our crews are available to carry out your work 24-7, 365 days a year and we guarantee the security of your equipment at all stages. As a division of Network International we are strongly linked to a dedicated, company owned fleet of vehicles, servicing the Ireland – UK market on a daily basis. We operate vehicles between three depots in the UK (London, Birmingham, </w:t>
      </w:r>
      <w:proofErr w:type="gramStart"/>
      <w:r>
        <w:rPr>
          <w:rFonts w:ascii="inherit" w:hAnsi="inherit" w:cs="Arial"/>
          <w:color w:val="404040"/>
        </w:rPr>
        <w:t>Manchester</w:t>
      </w:r>
      <w:proofErr w:type="gramEnd"/>
      <w:r>
        <w:rPr>
          <w:rFonts w:ascii="inherit" w:hAnsi="inherit" w:cs="Arial"/>
          <w:color w:val="404040"/>
        </w:rPr>
        <w:t>) and Dublin, Ireland, every day both inbound and outbound. This service enables us to provide a total in-house, one stop solution to companies for the safe and secure movement of their equipment.</w:t>
      </w:r>
    </w:p>
    <w:p w:rsidR="00C54C28" w:rsidRDefault="00C54C28" w:rsidP="00C54C28">
      <w:pPr>
        <w:pStyle w:val="NormalWeb"/>
        <w:shd w:val="clear" w:color="auto" w:fill="FFFFFF"/>
        <w:spacing w:before="0" w:beforeAutospacing="0" w:after="360" w:afterAutospacing="0" w:line="300" w:lineRule="atLeast"/>
        <w:jc w:val="both"/>
        <w:textAlignment w:val="baseline"/>
        <w:rPr>
          <w:rFonts w:ascii="inherit" w:hAnsi="inherit" w:cs="Arial"/>
          <w:color w:val="404040"/>
        </w:rPr>
      </w:pPr>
      <w:r>
        <w:rPr>
          <w:rFonts w:ascii="inherit" w:hAnsi="inherit" w:cs="Arial"/>
          <w:color w:val="404040"/>
        </w:rPr>
        <w:t>We pride ourselves on providing the highest quality, best in class services to our customers.  We operate a flat management structure enabling us to make swift business decisions to support our customers’ changing needs. Our flexible, yet focused business approach ensures that we deliver the right solution for our customer needs.</w:t>
      </w:r>
    </w:p>
    <w:p w:rsidR="00C54C28" w:rsidRDefault="00C54C28" w:rsidP="00C54C28">
      <w:pPr>
        <w:pStyle w:val="NormalWeb"/>
        <w:shd w:val="clear" w:color="auto" w:fill="FFFFFF"/>
        <w:spacing w:before="0" w:beforeAutospacing="0" w:after="360" w:afterAutospacing="0" w:line="300" w:lineRule="atLeast"/>
        <w:jc w:val="both"/>
        <w:textAlignment w:val="baseline"/>
        <w:rPr>
          <w:rFonts w:ascii="inherit" w:hAnsi="inherit" w:cs="Arial"/>
          <w:color w:val="404040"/>
        </w:rPr>
      </w:pPr>
      <w:r>
        <w:rPr>
          <w:rFonts w:ascii="inherit" w:hAnsi="inherit" w:cs="Arial"/>
          <w:color w:val="404040"/>
        </w:rPr>
        <w:t>Your TecDis partner in Ireland</w:t>
      </w:r>
    </w:p>
    <w:p w:rsidR="00C54C28" w:rsidRDefault="00C54C28" w:rsidP="00C54C28">
      <w:pPr>
        <w:pStyle w:val="NormalWeb"/>
        <w:shd w:val="clear" w:color="auto" w:fill="FFFFFF"/>
        <w:spacing w:before="0" w:beforeAutospacing="0" w:after="360" w:afterAutospacing="0" w:line="300" w:lineRule="atLeast"/>
        <w:jc w:val="both"/>
        <w:textAlignment w:val="baseline"/>
        <w:rPr>
          <w:rFonts w:ascii="inherit" w:hAnsi="inherit" w:cs="Arial"/>
          <w:color w:val="404040"/>
        </w:rPr>
      </w:pPr>
      <w:r>
        <w:rPr>
          <w:rFonts w:ascii="inherit" w:hAnsi="inherit" w:cs="Arial"/>
          <w:noProof/>
          <w:color w:val="404040"/>
        </w:rPr>
        <w:lastRenderedPageBreak/>
        <w:drawing>
          <wp:inline distT="0" distB="0" distL="0" distR="0">
            <wp:extent cx="4610100" cy="3067050"/>
            <wp:effectExtent l="0" t="0" r="0" b="0"/>
            <wp:docPr id="53" name="Picture 53" descr="13-07-23 50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13-07-23 504-A"/>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10100" cy="3067050"/>
                    </a:xfrm>
                    <a:prstGeom prst="rect">
                      <a:avLst/>
                    </a:prstGeom>
                    <a:noFill/>
                    <a:ln>
                      <a:noFill/>
                    </a:ln>
                  </pic:spPr>
                </pic:pic>
              </a:graphicData>
            </a:graphic>
          </wp:inline>
        </w:drawing>
      </w:r>
      <w:r>
        <w:rPr>
          <w:rFonts w:ascii="inherit" w:hAnsi="inherit" w:cs="Arial"/>
          <w:color w:val="404040"/>
        </w:rPr>
        <w:t>  </w:t>
      </w:r>
      <w:r>
        <w:rPr>
          <w:rFonts w:ascii="inherit" w:hAnsi="inherit" w:cs="Arial"/>
          <w:noProof/>
          <w:color w:val="404040"/>
        </w:rPr>
        <w:drawing>
          <wp:inline distT="0" distB="0" distL="0" distR="0">
            <wp:extent cx="4095750" cy="3057525"/>
            <wp:effectExtent l="0" t="0" r="0" b="9525"/>
            <wp:docPr id="52" name="Picture 52" descr="IMG_56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IMG_561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95750" cy="3057525"/>
                    </a:xfrm>
                    <a:prstGeom prst="rect">
                      <a:avLst/>
                    </a:prstGeom>
                    <a:noFill/>
                    <a:ln>
                      <a:noFill/>
                    </a:ln>
                  </pic:spPr>
                </pic:pic>
              </a:graphicData>
            </a:graphic>
          </wp:inline>
        </w:drawing>
      </w:r>
    </w:p>
    <w:p w:rsidR="00C54C28" w:rsidRDefault="00C54C28" w:rsidP="00C54C28">
      <w:pPr>
        <w:pStyle w:val="NormalWeb"/>
        <w:shd w:val="clear" w:color="auto" w:fill="FFFFFF"/>
        <w:spacing w:before="0" w:beforeAutospacing="0" w:after="360" w:afterAutospacing="0" w:line="300" w:lineRule="atLeast"/>
        <w:jc w:val="both"/>
        <w:textAlignment w:val="baseline"/>
        <w:rPr>
          <w:rFonts w:ascii="inherit" w:hAnsi="inherit" w:cs="Arial"/>
          <w:color w:val="404040"/>
        </w:rPr>
      </w:pPr>
      <w:r>
        <w:rPr>
          <w:rFonts w:ascii="inherit" w:hAnsi="inherit" w:cs="Arial"/>
          <w:color w:val="404040"/>
        </w:rPr>
        <w:t> </w:t>
      </w:r>
    </w:p>
    <w:p w:rsidR="00C54C28" w:rsidRDefault="00C54C28" w:rsidP="00C54C28">
      <w:pPr>
        <w:pStyle w:val="NormalWeb"/>
        <w:shd w:val="clear" w:color="auto" w:fill="FFFFFF"/>
        <w:spacing w:before="0" w:beforeAutospacing="0" w:after="360" w:afterAutospacing="0" w:line="300" w:lineRule="atLeast"/>
        <w:jc w:val="both"/>
        <w:textAlignment w:val="baseline"/>
        <w:rPr>
          <w:rFonts w:ascii="inherit" w:hAnsi="inherit" w:cs="Arial"/>
          <w:color w:val="404040"/>
        </w:rPr>
      </w:pPr>
      <w:r>
        <w:rPr>
          <w:rFonts w:ascii="inherit" w:hAnsi="inherit" w:cs="Arial"/>
          <w:color w:val="404040"/>
        </w:rPr>
        <w:t> </w:t>
      </w:r>
    </w:p>
    <w:p w:rsidR="00C54C28" w:rsidRDefault="00C54C28" w:rsidP="00C54C28">
      <w:pPr>
        <w:pStyle w:val="Heading3"/>
        <w:shd w:val="clear" w:color="auto" w:fill="FFFFFF"/>
        <w:spacing w:before="0" w:after="150" w:line="330" w:lineRule="atLeast"/>
        <w:textAlignment w:val="baseline"/>
        <w:rPr>
          <w:rFonts w:ascii="inherit" w:hAnsi="inherit" w:cs="Arial"/>
          <w:color w:val="404040"/>
          <w:sz w:val="30"/>
          <w:szCs w:val="30"/>
        </w:rPr>
      </w:pPr>
      <w:r>
        <w:rPr>
          <w:rFonts w:ascii="inherit" w:hAnsi="inherit" w:cs="Arial"/>
          <w:color w:val="404040"/>
          <w:sz w:val="30"/>
          <w:szCs w:val="30"/>
        </w:rPr>
        <w:t>Tech Move Solutions Office Address</w:t>
      </w:r>
    </w:p>
    <w:p w:rsidR="00C54C28" w:rsidRDefault="00C54C28" w:rsidP="00C54C28">
      <w:pPr>
        <w:pStyle w:val="NormalWeb"/>
        <w:shd w:val="clear" w:color="auto" w:fill="FFFFFF"/>
        <w:spacing w:before="0" w:beforeAutospacing="0" w:after="360" w:afterAutospacing="0" w:line="300" w:lineRule="atLeast"/>
        <w:jc w:val="both"/>
        <w:textAlignment w:val="baseline"/>
        <w:rPr>
          <w:rFonts w:ascii="inherit" w:hAnsi="inherit" w:cs="Arial"/>
          <w:color w:val="404040"/>
        </w:rPr>
      </w:pPr>
      <w:r>
        <w:rPr>
          <w:rFonts w:ascii="inherit" w:hAnsi="inherit" w:cs="Arial"/>
          <w:color w:val="404040"/>
        </w:rPr>
        <w:t>Tech Move Solutions</w:t>
      </w:r>
      <w:r>
        <w:rPr>
          <w:rFonts w:ascii="inherit" w:hAnsi="inherit" w:cs="Arial"/>
          <w:color w:val="404040"/>
        </w:rPr>
        <w:br/>
        <w:t>Unit 308</w:t>
      </w:r>
      <w:r>
        <w:rPr>
          <w:rFonts w:ascii="inherit" w:hAnsi="inherit" w:cs="Arial"/>
          <w:color w:val="404040"/>
        </w:rPr>
        <w:br/>
        <w:t>Northwest Business Park</w:t>
      </w:r>
      <w:proofErr w:type="gramStart"/>
      <w:r>
        <w:rPr>
          <w:rFonts w:ascii="inherit" w:hAnsi="inherit" w:cs="Arial"/>
          <w:color w:val="404040"/>
        </w:rPr>
        <w:t>,</w:t>
      </w:r>
      <w:proofErr w:type="gramEnd"/>
      <w:r>
        <w:rPr>
          <w:rFonts w:ascii="inherit" w:hAnsi="inherit" w:cs="Arial"/>
          <w:color w:val="404040"/>
        </w:rPr>
        <w:br/>
        <w:t>Blanchardstown, Dublin 15,</w:t>
      </w:r>
      <w:r>
        <w:rPr>
          <w:rFonts w:ascii="inherit" w:hAnsi="inherit" w:cs="Arial"/>
          <w:color w:val="404040"/>
        </w:rPr>
        <w:br/>
        <w:t>Ireland</w:t>
      </w:r>
    </w:p>
    <w:p w:rsidR="00C54C28" w:rsidRDefault="00C54C28" w:rsidP="00C54C28">
      <w:pPr>
        <w:pStyle w:val="NormalWeb"/>
        <w:shd w:val="clear" w:color="auto" w:fill="FFFFFF"/>
        <w:spacing w:before="0" w:beforeAutospacing="0" w:after="0" w:afterAutospacing="0" w:line="300" w:lineRule="atLeast"/>
        <w:jc w:val="both"/>
        <w:textAlignment w:val="baseline"/>
        <w:rPr>
          <w:rFonts w:ascii="inherit" w:hAnsi="inherit" w:cs="Arial"/>
          <w:color w:val="404040"/>
        </w:rPr>
      </w:pPr>
      <w:r>
        <w:rPr>
          <w:rStyle w:val="Strong"/>
          <w:rFonts w:ascii="inherit" w:hAnsi="inherit" w:cs="Arial"/>
          <w:color w:val="404040"/>
          <w:bdr w:val="none" w:sz="0" w:space="0" w:color="auto" w:frame="1"/>
        </w:rPr>
        <w:lastRenderedPageBreak/>
        <w:t>Website URL</w:t>
      </w:r>
    </w:p>
    <w:p w:rsidR="00C54C28" w:rsidRDefault="00C54C28" w:rsidP="00C54C28">
      <w:pPr>
        <w:pStyle w:val="NormalWeb"/>
        <w:shd w:val="clear" w:color="auto" w:fill="FFFFFF"/>
        <w:spacing w:before="0" w:beforeAutospacing="0" w:after="0" w:afterAutospacing="0" w:line="300" w:lineRule="atLeast"/>
        <w:jc w:val="both"/>
        <w:textAlignment w:val="baseline"/>
        <w:rPr>
          <w:rFonts w:ascii="inherit" w:hAnsi="inherit" w:cs="Arial"/>
          <w:color w:val="404040"/>
        </w:rPr>
      </w:pPr>
      <w:hyperlink r:id="rId9" w:tgtFrame="_blank" w:history="1">
        <w:r>
          <w:rPr>
            <w:rStyle w:val="Hyperlink"/>
            <w:rFonts w:ascii="inherit" w:hAnsi="inherit" w:cs="Arial"/>
            <w:color w:val="000000"/>
            <w:bdr w:val="none" w:sz="0" w:space="0" w:color="auto" w:frame="1"/>
          </w:rPr>
          <w:t>www.techmovesolutions.com</w:t>
        </w:r>
      </w:hyperlink>
    </w:p>
    <w:p w:rsidR="00C54C28" w:rsidRDefault="00C54C28" w:rsidP="00C54C28">
      <w:pPr>
        <w:pStyle w:val="NormalWeb"/>
        <w:shd w:val="clear" w:color="auto" w:fill="FFFFFF"/>
        <w:spacing w:before="0" w:beforeAutospacing="0" w:after="360" w:afterAutospacing="0" w:line="300" w:lineRule="atLeast"/>
        <w:jc w:val="both"/>
        <w:textAlignment w:val="baseline"/>
        <w:rPr>
          <w:rFonts w:ascii="inherit" w:hAnsi="inherit" w:cs="Arial"/>
          <w:color w:val="404040"/>
        </w:rPr>
      </w:pPr>
      <w:r>
        <w:rPr>
          <w:rFonts w:ascii="inherit" w:hAnsi="inherit" w:cs="Arial"/>
          <w:color w:val="404040"/>
        </w:rPr>
        <w:t> </w:t>
      </w:r>
    </w:p>
    <w:p w:rsidR="00C54C28" w:rsidRDefault="00C54C28" w:rsidP="00C54C28">
      <w:pPr>
        <w:pStyle w:val="Heading3"/>
        <w:shd w:val="clear" w:color="auto" w:fill="FFFFFF"/>
        <w:spacing w:before="0" w:after="150" w:line="330" w:lineRule="atLeast"/>
        <w:textAlignment w:val="baseline"/>
        <w:rPr>
          <w:rFonts w:ascii="inherit" w:hAnsi="inherit" w:cs="Arial"/>
          <w:color w:val="404040"/>
          <w:sz w:val="30"/>
          <w:szCs w:val="30"/>
        </w:rPr>
      </w:pPr>
      <w:r>
        <w:rPr>
          <w:rFonts w:ascii="inherit" w:hAnsi="inherit" w:cs="Arial"/>
          <w:color w:val="404040"/>
          <w:sz w:val="30"/>
          <w:szCs w:val="30"/>
        </w:rPr>
        <w:t>Emmett Coulter</w:t>
      </w:r>
    </w:p>
    <w:p w:rsidR="00C54C28" w:rsidRDefault="00C54C28" w:rsidP="00C54C28">
      <w:pPr>
        <w:pStyle w:val="NormalWeb"/>
        <w:shd w:val="clear" w:color="auto" w:fill="FFFFFF"/>
        <w:spacing w:before="0" w:beforeAutospacing="0" w:after="0" w:afterAutospacing="0" w:line="300" w:lineRule="atLeast"/>
        <w:jc w:val="both"/>
        <w:textAlignment w:val="baseline"/>
        <w:rPr>
          <w:rFonts w:ascii="inherit" w:hAnsi="inherit" w:cs="Arial"/>
          <w:color w:val="404040"/>
        </w:rPr>
      </w:pPr>
      <w:r>
        <w:rPr>
          <w:rFonts w:ascii="inherit" w:hAnsi="inherit" w:cs="Arial"/>
          <w:color w:val="404040"/>
        </w:rPr>
        <w:t>Tel: + 353 (1) 822 2344</w:t>
      </w:r>
      <w:r>
        <w:rPr>
          <w:rFonts w:ascii="inherit" w:hAnsi="inherit" w:cs="Arial"/>
          <w:color w:val="404040"/>
        </w:rPr>
        <w:br/>
        <w:t>Mob: + (353) 86 8207648</w:t>
      </w:r>
      <w:r>
        <w:rPr>
          <w:rFonts w:ascii="inherit" w:hAnsi="inherit" w:cs="Arial"/>
          <w:color w:val="404040"/>
        </w:rPr>
        <w:br/>
        <w:t>Email: </w:t>
      </w:r>
      <w:hyperlink r:id="rId10" w:tgtFrame="_blank" w:history="1">
        <w:r>
          <w:rPr>
            <w:rStyle w:val="Hyperlink"/>
            <w:rFonts w:ascii="inherit" w:hAnsi="inherit" w:cs="Arial"/>
            <w:color w:val="000000"/>
            <w:bdr w:val="none" w:sz="0" w:space="0" w:color="auto" w:frame="1"/>
          </w:rPr>
          <w:t>emmett@techmovesolutions.com</w:t>
        </w:r>
      </w:hyperlink>
    </w:p>
    <w:p w:rsidR="0064354F" w:rsidRDefault="0064354F" w:rsidP="0064354F">
      <w:pPr>
        <w:pStyle w:val="NormalWeb"/>
        <w:shd w:val="clear" w:color="auto" w:fill="FFFFFF"/>
        <w:spacing w:before="0" w:beforeAutospacing="0" w:after="0" w:afterAutospacing="0" w:line="300" w:lineRule="atLeast"/>
        <w:jc w:val="both"/>
        <w:textAlignment w:val="baseline"/>
        <w:rPr>
          <w:rFonts w:ascii="inherit" w:hAnsi="inherit" w:cs="Arial"/>
          <w:color w:val="404040"/>
        </w:rPr>
      </w:pPr>
      <w:bookmarkStart w:id="0" w:name="_GoBack"/>
      <w:bookmarkEnd w:id="0"/>
    </w:p>
    <w:sectPr w:rsidR="0064354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604EB"/>
    <w:multiLevelType w:val="multilevel"/>
    <w:tmpl w:val="BC463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2441971"/>
    <w:multiLevelType w:val="multilevel"/>
    <w:tmpl w:val="55AAB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54F5777"/>
    <w:multiLevelType w:val="multilevel"/>
    <w:tmpl w:val="4F0E6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EDD68C8"/>
    <w:multiLevelType w:val="multilevel"/>
    <w:tmpl w:val="105C1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D253AA0"/>
    <w:multiLevelType w:val="multilevel"/>
    <w:tmpl w:val="74324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301F5EF3"/>
    <w:multiLevelType w:val="multilevel"/>
    <w:tmpl w:val="C470B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32610220"/>
    <w:multiLevelType w:val="multilevel"/>
    <w:tmpl w:val="5F140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3F3350AA"/>
    <w:multiLevelType w:val="multilevel"/>
    <w:tmpl w:val="A140B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50865F2D"/>
    <w:multiLevelType w:val="multilevel"/>
    <w:tmpl w:val="0D34F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5410338B"/>
    <w:multiLevelType w:val="multilevel"/>
    <w:tmpl w:val="49EA0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6ABC0606"/>
    <w:multiLevelType w:val="multilevel"/>
    <w:tmpl w:val="94A64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6D1058DD"/>
    <w:multiLevelType w:val="multilevel"/>
    <w:tmpl w:val="DF764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6D691BBB"/>
    <w:multiLevelType w:val="multilevel"/>
    <w:tmpl w:val="1EDC5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733E51F7"/>
    <w:multiLevelType w:val="multilevel"/>
    <w:tmpl w:val="7B282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767B1312"/>
    <w:multiLevelType w:val="multilevel"/>
    <w:tmpl w:val="B5CE1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774D1017"/>
    <w:multiLevelType w:val="multilevel"/>
    <w:tmpl w:val="EC0AB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791F7AD0"/>
    <w:multiLevelType w:val="multilevel"/>
    <w:tmpl w:val="99C45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7D487B5B"/>
    <w:multiLevelType w:val="multilevel"/>
    <w:tmpl w:val="26748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7D9B6E04"/>
    <w:multiLevelType w:val="multilevel"/>
    <w:tmpl w:val="D4CAD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1"/>
  </w:num>
  <w:num w:numId="2">
    <w:abstractNumId w:val="0"/>
  </w:num>
  <w:num w:numId="3">
    <w:abstractNumId w:val="15"/>
  </w:num>
  <w:num w:numId="4">
    <w:abstractNumId w:val="2"/>
  </w:num>
  <w:num w:numId="5">
    <w:abstractNumId w:val="12"/>
  </w:num>
  <w:num w:numId="6">
    <w:abstractNumId w:val="8"/>
  </w:num>
  <w:num w:numId="7">
    <w:abstractNumId w:val="9"/>
  </w:num>
  <w:num w:numId="8">
    <w:abstractNumId w:val="4"/>
  </w:num>
  <w:num w:numId="9">
    <w:abstractNumId w:val="7"/>
  </w:num>
  <w:num w:numId="10">
    <w:abstractNumId w:val="17"/>
  </w:num>
  <w:num w:numId="11">
    <w:abstractNumId w:val="1"/>
  </w:num>
  <w:num w:numId="12">
    <w:abstractNumId w:val="3"/>
  </w:num>
  <w:num w:numId="13">
    <w:abstractNumId w:val="14"/>
  </w:num>
  <w:num w:numId="14">
    <w:abstractNumId w:val="10"/>
  </w:num>
  <w:num w:numId="15">
    <w:abstractNumId w:val="18"/>
  </w:num>
  <w:num w:numId="16">
    <w:abstractNumId w:val="16"/>
  </w:num>
  <w:num w:numId="17">
    <w:abstractNumId w:val="6"/>
  </w:num>
  <w:num w:numId="18">
    <w:abstractNumId w:val="13"/>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6941"/>
    <w:rsid w:val="00083835"/>
    <w:rsid w:val="000D17F2"/>
    <w:rsid w:val="00126941"/>
    <w:rsid w:val="003666F7"/>
    <w:rsid w:val="003973AA"/>
    <w:rsid w:val="00431CDC"/>
    <w:rsid w:val="004B0FEF"/>
    <w:rsid w:val="00531E39"/>
    <w:rsid w:val="005B7BCF"/>
    <w:rsid w:val="005D7D5D"/>
    <w:rsid w:val="005E7C18"/>
    <w:rsid w:val="0064354F"/>
    <w:rsid w:val="0075476F"/>
    <w:rsid w:val="008B3756"/>
    <w:rsid w:val="00AD26F1"/>
    <w:rsid w:val="00B94369"/>
    <w:rsid w:val="00C53194"/>
    <w:rsid w:val="00C54387"/>
    <w:rsid w:val="00C54C28"/>
    <w:rsid w:val="00D3156A"/>
    <w:rsid w:val="00D709E3"/>
    <w:rsid w:val="00D94CDB"/>
    <w:rsid w:val="00F52A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2694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3">
    <w:name w:val="heading 3"/>
    <w:basedOn w:val="Normal"/>
    <w:next w:val="Normal"/>
    <w:link w:val="Heading3Char"/>
    <w:uiPriority w:val="9"/>
    <w:semiHidden/>
    <w:unhideWhenUsed/>
    <w:qFormat/>
    <w:rsid w:val="005B7BCF"/>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6941"/>
    <w:rPr>
      <w:rFonts w:ascii="Times New Roman" w:eastAsia="Times New Roman" w:hAnsi="Times New Roman" w:cs="Times New Roman"/>
      <w:b/>
      <w:bCs/>
      <w:kern w:val="36"/>
      <w:sz w:val="48"/>
      <w:szCs w:val="48"/>
      <w:lang w:eastAsia="en-GB"/>
    </w:rPr>
  </w:style>
  <w:style w:type="paragraph" w:styleId="NormalWeb">
    <w:name w:val="Normal (Web)"/>
    <w:basedOn w:val="Normal"/>
    <w:uiPriority w:val="99"/>
    <w:semiHidden/>
    <w:unhideWhenUsed/>
    <w:rsid w:val="00126941"/>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1269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6941"/>
    <w:rPr>
      <w:rFonts w:ascii="Tahoma" w:hAnsi="Tahoma" w:cs="Tahoma"/>
      <w:sz w:val="16"/>
      <w:szCs w:val="16"/>
    </w:rPr>
  </w:style>
  <w:style w:type="character" w:customStyle="1" w:styleId="edit-link">
    <w:name w:val="edit-link"/>
    <w:basedOn w:val="DefaultParagraphFont"/>
    <w:rsid w:val="008B3756"/>
  </w:style>
  <w:style w:type="character" w:styleId="Hyperlink">
    <w:name w:val="Hyperlink"/>
    <w:basedOn w:val="DefaultParagraphFont"/>
    <w:uiPriority w:val="99"/>
    <w:semiHidden/>
    <w:unhideWhenUsed/>
    <w:rsid w:val="008B3756"/>
    <w:rPr>
      <w:color w:val="0000FF"/>
      <w:u w:val="single"/>
    </w:rPr>
  </w:style>
  <w:style w:type="character" w:styleId="Strong">
    <w:name w:val="Strong"/>
    <w:basedOn w:val="DefaultParagraphFont"/>
    <w:uiPriority w:val="22"/>
    <w:qFormat/>
    <w:rsid w:val="00531E39"/>
    <w:rPr>
      <w:b/>
      <w:bCs/>
    </w:rPr>
  </w:style>
  <w:style w:type="character" w:customStyle="1" w:styleId="Heading3Char">
    <w:name w:val="Heading 3 Char"/>
    <w:basedOn w:val="DefaultParagraphFont"/>
    <w:link w:val="Heading3"/>
    <w:uiPriority w:val="9"/>
    <w:semiHidden/>
    <w:rsid w:val="005B7BCF"/>
    <w:rPr>
      <w:rFonts w:asciiTheme="majorHAnsi" w:eastAsiaTheme="majorEastAsia" w:hAnsiTheme="majorHAnsi" w:cstheme="majorBidi"/>
      <w:b/>
      <w:bCs/>
      <w:color w:val="4F81BD" w:themeColor="accent1"/>
    </w:rPr>
  </w:style>
  <w:style w:type="paragraph" w:customStyle="1" w:styleId="where">
    <w:name w:val="where"/>
    <w:basedOn w:val="Normal"/>
    <w:rsid w:val="0064354F"/>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2694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3">
    <w:name w:val="heading 3"/>
    <w:basedOn w:val="Normal"/>
    <w:next w:val="Normal"/>
    <w:link w:val="Heading3Char"/>
    <w:uiPriority w:val="9"/>
    <w:semiHidden/>
    <w:unhideWhenUsed/>
    <w:qFormat/>
    <w:rsid w:val="005B7BCF"/>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6941"/>
    <w:rPr>
      <w:rFonts w:ascii="Times New Roman" w:eastAsia="Times New Roman" w:hAnsi="Times New Roman" w:cs="Times New Roman"/>
      <w:b/>
      <w:bCs/>
      <w:kern w:val="36"/>
      <w:sz w:val="48"/>
      <w:szCs w:val="48"/>
      <w:lang w:eastAsia="en-GB"/>
    </w:rPr>
  </w:style>
  <w:style w:type="paragraph" w:styleId="NormalWeb">
    <w:name w:val="Normal (Web)"/>
    <w:basedOn w:val="Normal"/>
    <w:uiPriority w:val="99"/>
    <w:semiHidden/>
    <w:unhideWhenUsed/>
    <w:rsid w:val="00126941"/>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1269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6941"/>
    <w:rPr>
      <w:rFonts w:ascii="Tahoma" w:hAnsi="Tahoma" w:cs="Tahoma"/>
      <w:sz w:val="16"/>
      <w:szCs w:val="16"/>
    </w:rPr>
  </w:style>
  <w:style w:type="character" w:customStyle="1" w:styleId="edit-link">
    <w:name w:val="edit-link"/>
    <w:basedOn w:val="DefaultParagraphFont"/>
    <w:rsid w:val="008B3756"/>
  </w:style>
  <w:style w:type="character" w:styleId="Hyperlink">
    <w:name w:val="Hyperlink"/>
    <w:basedOn w:val="DefaultParagraphFont"/>
    <w:uiPriority w:val="99"/>
    <w:semiHidden/>
    <w:unhideWhenUsed/>
    <w:rsid w:val="008B3756"/>
    <w:rPr>
      <w:color w:val="0000FF"/>
      <w:u w:val="single"/>
    </w:rPr>
  </w:style>
  <w:style w:type="character" w:styleId="Strong">
    <w:name w:val="Strong"/>
    <w:basedOn w:val="DefaultParagraphFont"/>
    <w:uiPriority w:val="22"/>
    <w:qFormat/>
    <w:rsid w:val="00531E39"/>
    <w:rPr>
      <w:b/>
      <w:bCs/>
    </w:rPr>
  </w:style>
  <w:style w:type="character" w:customStyle="1" w:styleId="Heading3Char">
    <w:name w:val="Heading 3 Char"/>
    <w:basedOn w:val="DefaultParagraphFont"/>
    <w:link w:val="Heading3"/>
    <w:uiPriority w:val="9"/>
    <w:semiHidden/>
    <w:rsid w:val="005B7BCF"/>
    <w:rPr>
      <w:rFonts w:asciiTheme="majorHAnsi" w:eastAsiaTheme="majorEastAsia" w:hAnsiTheme="majorHAnsi" w:cstheme="majorBidi"/>
      <w:b/>
      <w:bCs/>
      <w:color w:val="4F81BD" w:themeColor="accent1"/>
    </w:rPr>
  </w:style>
  <w:style w:type="paragraph" w:customStyle="1" w:styleId="where">
    <w:name w:val="where"/>
    <w:basedOn w:val="Normal"/>
    <w:rsid w:val="0064354F"/>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40945">
      <w:bodyDiv w:val="1"/>
      <w:marLeft w:val="0"/>
      <w:marRight w:val="0"/>
      <w:marTop w:val="0"/>
      <w:marBottom w:val="0"/>
      <w:divBdr>
        <w:top w:val="none" w:sz="0" w:space="0" w:color="auto"/>
        <w:left w:val="none" w:sz="0" w:space="0" w:color="auto"/>
        <w:bottom w:val="none" w:sz="0" w:space="0" w:color="auto"/>
        <w:right w:val="none" w:sz="0" w:space="0" w:color="auto"/>
      </w:divBdr>
      <w:divsChild>
        <w:div w:id="742992222">
          <w:marLeft w:val="0"/>
          <w:marRight w:val="0"/>
          <w:marTop w:val="240"/>
          <w:marBottom w:val="0"/>
          <w:divBdr>
            <w:top w:val="none" w:sz="0" w:space="0" w:color="auto"/>
            <w:left w:val="none" w:sz="0" w:space="0" w:color="auto"/>
            <w:bottom w:val="none" w:sz="0" w:space="0" w:color="auto"/>
            <w:right w:val="none" w:sz="0" w:space="0" w:color="auto"/>
          </w:divBdr>
        </w:div>
      </w:divsChild>
    </w:div>
    <w:div w:id="136071053">
      <w:bodyDiv w:val="1"/>
      <w:marLeft w:val="0"/>
      <w:marRight w:val="0"/>
      <w:marTop w:val="0"/>
      <w:marBottom w:val="0"/>
      <w:divBdr>
        <w:top w:val="none" w:sz="0" w:space="0" w:color="auto"/>
        <w:left w:val="none" w:sz="0" w:space="0" w:color="auto"/>
        <w:bottom w:val="none" w:sz="0" w:space="0" w:color="auto"/>
        <w:right w:val="none" w:sz="0" w:space="0" w:color="auto"/>
      </w:divBdr>
      <w:divsChild>
        <w:div w:id="786586410">
          <w:marLeft w:val="0"/>
          <w:marRight w:val="0"/>
          <w:marTop w:val="240"/>
          <w:marBottom w:val="0"/>
          <w:divBdr>
            <w:top w:val="none" w:sz="0" w:space="0" w:color="auto"/>
            <w:left w:val="none" w:sz="0" w:space="0" w:color="auto"/>
            <w:bottom w:val="none" w:sz="0" w:space="0" w:color="auto"/>
            <w:right w:val="none" w:sz="0" w:space="0" w:color="auto"/>
          </w:divBdr>
          <w:divsChild>
            <w:div w:id="988443524">
              <w:blockQuote w:val="1"/>
              <w:marLeft w:val="600"/>
              <w:marRight w:val="600"/>
              <w:marTop w:val="360"/>
              <w:marBottom w:val="360"/>
              <w:divBdr>
                <w:top w:val="none" w:sz="0" w:space="0" w:color="auto"/>
                <w:left w:val="none" w:sz="0" w:space="0" w:color="auto"/>
                <w:bottom w:val="none" w:sz="0" w:space="0" w:color="auto"/>
                <w:right w:val="none" w:sz="0" w:space="0" w:color="auto"/>
              </w:divBdr>
            </w:div>
          </w:divsChild>
        </w:div>
      </w:divsChild>
    </w:div>
    <w:div w:id="255360214">
      <w:bodyDiv w:val="1"/>
      <w:marLeft w:val="0"/>
      <w:marRight w:val="0"/>
      <w:marTop w:val="0"/>
      <w:marBottom w:val="0"/>
      <w:divBdr>
        <w:top w:val="none" w:sz="0" w:space="0" w:color="auto"/>
        <w:left w:val="none" w:sz="0" w:space="0" w:color="auto"/>
        <w:bottom w:val="none" w:sz="0" w:space="0" w:color="auto"/>
        <w:right w:val="none" w:sz="0" w:space="0" w:color="auto"/>
      </w:divBdr>
      <w:divsChild>
        <w:div w:id="820654060">
          <w:marLeft w:val="0"/>
          <w:marRight w:val="0"/>
          <w:marTop w:val="240"/>
          <w:marBottom w:val="0"/>
          <w:divBdr>
            <w:top w:val="none" w:sz="0" w:space="0" w:color="auto"/>
            <w:left w:val="none" w:sz="0" w:space="0" w:color="auto"/>
            <w:bottom w:val="none" w:sz="0" w:space="0" w:color="auto"/>
            <w:right w:val="none" w:sz="0" w:space="0" w:color="auto"/>
          </w:divBdr>
        </w:div>
      </w:divsChild>
    </w:div>
    <w:div w:id="262304229">
      <w:bodyDiv w:val="1"/>
      <w:marLeft w:val="0"/>
      <w:marRight w:val="0"/>
      <w:marTop w:val="0"/>
      <w:marBottom w:val="0"/>
      <w:divBdr>
        <w:top w:val="none" w:sz="0" w:space="0" w:color="auto"/>
        <w:left w:val="none" w:sz="0" w:space="0" w:color="auto"/>
        <w:bottom w:val="none" w:sz="0" w:space="0" w:color="auto"/>
        <w:right w:val="none" w:sz="0" w:space="0" w:color="auto"/>
      </w:divBdr>
      <w:divsChild>
        <w:div w:id="860584599">
          <w:marLeft w:val="0"/>
          <w:marRight w:val="0"/>
          <w:marTop w:val="240"/>
          <w:marBottom w:val="0"/>
          <w:divBdr>
            <w:top w:val="none" w:sz="0" w:space="0" w:color="auto"/>
            <w:left w:val="none" w:sz="0" w:space="0" w:color="auto"/>
            <w:bottom w:val="none" w:sz="0" w:space="0" w:color="auto"/>
            <w:right w:val="none" w:sz="0" w:space="0" w:color="auto"/>
          </w:divBdr>
        </w:div>
      </w:divsChild>
    </w:div>
    <w:div w:id="459694238">
      <w:bodyDiv w:val="1"/>
      <w:marLeft w:val="0"/>
      <w:marRight w:val="0"/>
      <w:marTop w:val="0"/>
      <w:marBottom w:val="0"/>
      <w:divBdr>
        <w:top w:val="none" w:sz="0" w:space="0" w:color="auto"/>
        <w:left w:val="none" w:sz="0" w:space="0" w:color="auto"/>
        <w:bottom w:val="none" w:sz="0" w:space="0" w:color="auto"/>
        <w:right w:val="none" w:sz="0" w:space="0" w:color="auto"/>
      </w:divBdr>
      <w:divsChild>
        <w:div w:id="1817140688">
          <w:marLeft w:val="0"/>
          <w:marRight w:val="0"/>
          <w:marTop w:val="240"/>
          <w:marBottom w:val="0"/>
          <w:divBdr>
            <w:top w:val="none" w:sz="0" w:space="0" w:color="auto"/>
            <w:left w:val="none" w:sz="0" w:space="0" w:color="auto"/>
            <w:bottom w:val="none" w:sz="0" w:space="0" w:color="auto"/>
            <w:right w:val="none" w:sz="0" w:space="0" w:color="auto"/>
          </w:divBdr>
        </w:div>
      </w:divsChild>
    </w:div>
    <w:div w:id="461268875">
      <w:bodyDiv w:val="1"/>
      <w:marLeft w:val="0"/>
      <w:marRight w:val="0"/>
      <w:marTop w:val="0"/>
      <w:marBottom w:val="0"/>
      <w:divBdr>
        <w:top w:val="none" w:sz="0" w:space="0" w:color="auto"/>
        <w:left w:val="none" w:sz="0" w:space="0" w:color="auto"/>
        <w:bottom w:val="none" w:sz="0" w:space="0" w:color="auto"/>
        <w:right w:val="none" w:sz="0" w:space="0" w:color="auto"/>
      </w:divBdr>
      <w:divsChild>
        <w:div w:id="876893341">
          <w:marLeft w:val="0"/>
          <w:marRight w:val="0"/>
          <w:marTop w:val="240"/>
          <w:marBottom w:val="0"/>
          <w:divBdr>
            <w:top w:val="none" w:sz="0" w:space="0" w:color="auto"/>
            <w:left w:val="none" w:sz="0" w:space="0" w:color="auto"/>
            <w:bottom w:val="none" w:sz="0" w:space="0" w:color="auto"/>
            <w:right w:val="none" w:sz="0" w:space="0" w:color="auto"/>
          </w:divBdr>
        </w:div>
      </w:divsChild>
    </w:div>
    <w:div w:id="584920600">
      <w:bodyDiv w:val="1"/>
      <w:marLeft w:val="0"/>
      <w:marRight w:val="0"/>
      <w:marTop w:val="0"/>
      <w:marBottom w:val="0"/>
      <w:divBdr>
        <w:top w:val="none" w:sz="0" w:space="0" w:color="auto"/>
        <w:left w:val="none" w:sz="0" w:space="0" w:color="auto"/>
        <w:bottom w:val="none" w:sz="0" w:space="0" w:color="auto"/>
        <w:right w:val="none" w:sz="0" w:space="0" w:color="auto"/>
      </w:divBdr>
      <w:divsChild>
        <w:div w:id="647587801">
          <w:marLeft w:val="0"/>
          <w:marRight w:val="0"/>
          <w:marTop w:val="240"/>
          <w:marBottom w:val="0"/>
          <w:divBdr>
            <w:top w:val="none" w:sz="0" w:space="0" w:color="auto"/>
            <w:left w:val="none" w:sz="0" w:space="0" w:color="auto"/>
            <w:bottom w:val="none" w:sz="0" w:space="0" w:color="auto"/>
            <w:right w:val="none" w:sz="0" w:space="0" w:color="auto"/>
          </w:divBdr>
        </w:div>
      </w:divsChild>
    </w:div>
    <w:div w:id="621889107">
      <w:bodyDiv w:val="1"/>
      <w:marLeft w:val="0"/>
      <w:marRight w:val="0"/>
      <w:marTop w:val="0"/>
      <w:marBottom w:val="0"/>
      <w:divBdr>
        <w:top w:val="none" w:sz="0" w:space="0" w:color="auto"/>
        <w:left w:val="none" w:sz="0" w:space="0" w:color="auto"/>
        <w:bottom w:val="none" w:sz="0" w:space="0" w:color="auto"/>
        <w:right w:val="none" w:sz="0" w:space="0" w:color="auto"/>
      </w:divBdr>
      <w:divsChild>
        <w:div w:id="949240220">
          <w:marLeft w:val="0"/>
          <w:marRight w:val="0"/>
          <w:marTop w:val="240"/>
          <w:marBottom w:val="0"/>
          <w:divBdr>
            <w:top w:val="none" w:sz="0" w:space="0" w:color="auto"/>
            <w:left w:val="none" w:sz="0" w:space="0" w:color="auto"/>
            <w:bottom w:val="none" w:sz="0" w:space="0" w:color="auto"/>
            <w:right w:val="none" w:sz="0" w:space="0" w:color="auto"/>
          </w:divBdr>
        </w:div>
      </w:divsChild>
    </w:div>
    <w:div w:id="770246499">
      <w:bodyDiv w:val="1"/>
      <w:marLeft w:val="0"/>
      <w:marRight w:val="0"/>
      <w:marTop w:val="0"/>
      <w:marBottom w:val="0"/>
      <w:divBdr>
        <w:top w:val="none" w:sz="0" w:space="0" w:color="auto"/>
        <w:left w:val="none" w:sz="0" w:space="0" w:color="auto"/>
        <w:bottom w:val="none" w:sz="0" w:space="0" w:color="auto"/>
        <w:right w:val="none" w:sz="0" w:space="0" w:color="auto"/>
      </w:divBdr>
      <w:divsChild>
        <w:div w:id="1645500370">
          <w:marLeft w:val="0"/>
          <w:marRight w:val="0"/>
          <w:marTop w:val="240"/>
          <w:marBottom w:val="0"/>
          <w:divBdr>
            <w:top w:val="none" w:sz="0" w:space="0" w:color="auto"/>
            <w:left w:val="none" w:sz="0" w:space="0" w:color="auto"/>
            <w:bottom w:val="none" w:sz="0" w:space="0" w:color="auto"/>
            <w:right w:val="none" w:sz="0" w:space="0" w:color="auto"/>
          </w:divBdr>
        </w:div>
      </w:divsChild>
    </w:div>
    <w:div w:id="1148741450">
      <w:bodyDiv w:val="1"/>
      <w:marLeft w:val="0"/>
      <w:marRight w:val="0"/>
      <w:marTop w:val="0"/>
      <w:marBottom w:val="0"/>
      <w:divBdr>
        <w:top w:val="none" w:sz="0" w:space="0" w:color="auto"/>
        <w:left w:val="none" w:sz="0" w:space="0" w:color="auto"/>
        <w:bottom w:val="none" w:sz="0" w:space="0" w:color="auto"/>
        <w:right w:val="none" w:sz="0" w:space="0" w:color="auto"/>
      </w:divBdr>
      <w:divsChild>
        <w:div w:id="591478043">
          <w:marLeft w:val="0"/>
          <w:marRight w:val="0"/>
          <w:marTop w:val="240"/>
          <w:marBottom w:val="0"/>
          <w:divBdr>
            <w:top w:val="none" w:sz="0" w:space="0" w:color="auto"/>
            <w:left w:val="none" w:sz="0" w:space="0" w:color="auto"/>
            <w:bottom w:val="none" w:sz="0" w:space="0" w:color="auto"/>
            <w:right w:val="none" w:sz="0" w:space="0" w:color="auto"/>
          </w:divBdr>
        </w:div>
      </w:divsChild>
    </w:div>
    <w:div w:id="1169369454">
      <w:bodyDiv w:val="1"/>
      <w:marLeft w:val="0"/>
      <w:marRight w:val="0"/>
      <w:marTop w:val="0"/>
      <w:marBottom w:val="0"/>
      <w:divBdr>
        <w:top w:val="none" w:sz="0" w:space="0" w:color="auto"/>
        <w:left w:val="none" w:sz="0" w:space="0" w:color="auto"/>
        <w:bottom w:val="none" w:sz="0" w:space="0" w:color="auto"/>
        <w:right w:val="none" w:sz="0" w:space="0" w:color="auto"/>
      </w:divBdr>
      <w:divsChild>
        <w:div w:id="633364305">
          <w:marLeft w:val="0"/>
          <w:marRight w:val="0"/>
          <w:marTop w:val="240"/>
          <w:marBottom w:val="0"/>
          <w:divBdr>
            <w:top w:val="none" w:sz="0" w:space="0" w:color="auto"/>
            <w:left w:val="none" w:sz="0" w:space="0" w:color="auto"/>
            <w:bottom w:val="none" w:sz="0" w:space="0" w:color="auto"/>
            <w:right w:val="none" w:sz="0" w:space="0" w:color="auto"/>
          </w:divBdr>
        </w:div>
      </w:divsChild>
    </w:div>
    <w:div w:id="1179077174">
      <w:bodyDiv w:val="1"/>
      <w:marLeft w:val="0"/>
      <w:marRight w:val="0"/>
      <w:marTop w:val="0"/>
      <w:marBottom w:val="0"/>
      <w:divBdr>
        <w:top w:val="none" w:sz="0" w:space="0" w:color="auto"/>
        <w:left w:val="none" w:sz="0" w:space="0" w:color="auto"/>
        <w:bottom w:val="none" w:sz="0" w:space="0" w:color="auto"/>
        <w:right w:val="none" w:sz="0" w:space="0" w:color="auto"/>
      </w:divBdr>
    </w:div>
    <w:div w:id="1208444485">
      <w:bodyDiv w:val="1"/>
      <w:marLeft w:val="0"/>
      <w:marRight w:val="0"/>
      <w:marTop w:val="0"/>
      <w:marBottom w:val="0"/>
      <w:divBdr>
        <w:top w:val="none" w:sz="0" w:space="0" w:color="auto"/>
        <w:left w:val="none" w:sz="0" w:space="0" w:color="auto"/>
        <w:bottom w:val="none" w:sz="0" w:space="0" w:color="auto"/>
        <w:right w:val="none" w:sz="0" w:space="0" w:color="auto"/>
      </w:divBdr>
      <w:divsChild>
        <w:div w:id="1796950440">
          <w:marLeft w:val="0"/>
          <w:marRight w:val="0"/>
          <w:marTop w:val="240"/>
          <w:marBottom w:val="0"/>
          <w:divBdr>
            <w:top w:val="none" w:sz="0" w:space="0" w:color="auto"/>
            <w:left w:val="none" w:sz="0" w:space="0" w:color="auto"/>
            <w:bottom w:val="none" w:sz="0" w:space="0" w:color="auto"/>
            <w:right w:val="none" w:sz="0" w:space="0" w:color="auto"/>
          </w:divBdr>
        </w:div>
      </w:divsChild>
    </w:div>
    <w:div w:id="1256472884">
      <w:bodyDiv w:val="1"/>
      <w:marLeft w:val="0"/>
      <w:marRight w:val="0"/>
      <w:marTop w:val="0"/>
      <w:marBottom w:val="0"/>
      <w:divBdr>
        <w:top w:val="none" w:sz="0" w:space="0" w:color="auto"/>
        <w:left w:val="none" w:sz="0" w:space="0" w:color="auto"/>
        <w:bottom w:val="none" w:sz="0" w:space="0" w:color="auto"/>
        <w:right w:val="none" w:sz="0" w:space="0" w:color="auto"/>
      </w:divBdr>
      <w:divsChild>
        <w:div w:id="1852450410">
          <w:marLeft w:val="0"/>
          <w:marRight w:val="0"/>
          <w:marTop w:val="240"/>
          <w:marBottom w:val="0"/>
          <w:divBdr>
            <w:top w:val="none" w:sz="0" w:space="0" w:color="auto"/>
            <w:left w:val="none" w:sz="0" w:space="0" w:color="auto"/>
            <w:bottom w:val="none" w:sz="0" w:space="0" w:color="auto"/>
            <w:right w:val="none" w:sz="0" w:space="0" w:color="auto"/>
          </w:divBdr>
        </w:div>
      </w:divsChild>
    </w:div>
    <w:div w:id="1307318813">
      <w:bodyDiv w:val="1"/>
      <w:marLeft w:val="0"/>
      <w:marRight w:val="0"/>
      <w:marTop w:val="0"/>
      <w:marBottom w:val="0"/>
      <w:divBdr>
        <w:top w:val="none" w:sz="0" w:space="0" w:color="auto"/>
        <w:left w:val="none" w:sz="0" w:space="0" w:color="auto"/>
        <w:bottom w:val="none" w:sz="0" w:space="0" w:color="auto"/>
        <w:right w:val="none" w:sz="0" w:space="0" w:color="auto"/>
      </w:divBdr>
      <w:divsChild>
        <w:div w:id="1339579167">
          <w:marLeft w:val="0"/>
          <w:marRight w:val="0"/>
          <w:marTop w:val="240"/>
          <w:marBottom w:val="0"/>
          <w:divBdr>
            <w:top w:val="none" w:sz="0" w:space="0" w:color="auto"/>
            <w:left w:val="none" w:sz="0" w:space="0" w:color="auto"/>
            <w:bottom w:val="none" w:sz="0" w:space="0" w:color="auto"/>
            <w:right w:val="none" w:sz="0" w:space="0" w:color="auto"/>
          </w:divBdr>
        </w:div>
      </w:divsChild>
    </w:div>
    <w:div w:id="1352874222">
      <w:bodyDiv w:val="1"/>
      <w:marLeft w:val="0"/>
      <w:marRight w:val="0"/>
      <w:marTop w:val="0"/>
      <w:marBottom w:val="0"/>
      <w:divBdr>
        <w:top w:val="none" w:sz="0" w:space="0" w:color="auto"/>
        <w:left w:val="none" w:sz="0" w:space="0" w:color="auto"/>
        <w:bottom w:val="none" w:sz="0" w:space="0" w:color="auto"/>
        <w:right w:val="none" w:sz="0" w:space="0" w:color="auto"/>
      </w:divBdr>
      <w:divsChild>
        <w:div w:id="1290894857">
          <w:marLeft w:val="0"/>
          <w:marRight w:val="0"/>
          <w:marTop w:val="240"/>
          <w:marBottom w:val="0"/>
          <w:divBdr>
            <w:top w:val="none" w:sz="0" w:space="0" w:color="auto"/>
            <w:left w:val="none" w:sz="0" w:space="0" w:color="auto"/>
            <w:bottom w:val="none" w:sz="0" w:space="0" w:color="auto"/>
            <w:right w:val="none" w:sz="0" w:space="0" w:color="auto"/>
          </w:divBdr>
        </w:div>
      </w:divsChild>
    </w:div>
    <w:div w:id="1469130337">
      <w:bodyDiv w:val="1"/>
      <w:marLeft w:val="0"/>
      <w:marRight w:val="0"/>
      <w:marTop w:val="0"/>
      <w:marBottom w:val="0"/>
      <w:divBdr>
        <w:top w:val="none" w:sz="0" w:space="0" w:color="auto"/>
        <w:left w:val="none" w:sz="0" w:space="0" w:color="auto"/>
        <w:bottom w:val="none" w:sz="0" w:space="0" w:color="auto"/>
        <w:right w:val="none" w:sz="0" w:space="0" w:color="auto"/>
      </w:divBdr>
      <w:divsChild>
        <w:div w:id="856432895">
          <w:marLeft w:val="0"/>
          <w:marRight w:val="0"/>
          <w:marTop w:val="240"/>
          <w:marBottom w:val="0"/>
          <w:divBdr>
            <w:top w:val="none" w:sz="0" w:space="0" w:color="auto"/>
            <w:left w:val="none" w:sz="0" w:space="0" w:color="auto"/>
            <w:bottom w:val="none" w:sz="0" w:space="0" w:color="auto"/>
            <w:right w:val="none" w:sz="0" w:space="0" w:color="auto"/>
          </w:divBdr>
        </w:div>
      </w:divsChild>
    </w:div>
    <w:div w:id="1487090638">
      <w:bodyDiv w:val="1"/>
      <w:marLeft w:val="0"/>
      <w:marRight w:val="0"/>
      <w:marTop w:val="0"/>
      <w:marBottom w:val="0"/>
      <w:divBdr>
        <w:top w:val="none" w:sz="0" w:space="0" w:color="auto"/>
        <w:left w:val="none" w:sz="0" w:space="0" w:color="auto"/>
        <w:bottom w:val="none" w:sz="0" w:space="0" w:color="auto"/>
        <w:right w:val="none" w:sz="0" w:space="0" w:color="auto"/>
      </w:divBdr>
      <w:divsChild>
        <w:div w:id="1398361923">
          <w:marLeft w:val="0"/>
          <w:marRight w:val="0"/>
          <w:marTop w:val="240"/>
          <w:marBottom w:val="0"/>
          <w:divBdr>
            <w:top w:val="none" w:sz="0" w:space="0" w:color="auto"/>
            <w:left w:val="none" w:sz="0" w:space="0" w:color="auto"/>
            <w:bottom w:val="none" w:sz="0" w:space="0" w:color="auto"/>
            <w:right w:val="none" w:sz="0" w:space="0" w:color="auto"/>
          </w:divBdr>
        </w:div>
      </w:divsChild>
    </w:div>
    <w:div w:id="1553693897">
      <w:bodyDiv w:val="1"/>
      <w:marLeft w:val="0"/>
      <w:marRight w:val="0"/>
      <w:marTop w:val="0"/>
      <w:marBottom w:val="0"/>
      <w:divBdr>
        <w:top w:val="none" w:sz="0" w:space="0" w:color="auto"/>
        <w:left w:val="none" w:sz="0" w:space="0" w:color="auto"/>
        <w:bottom w:val="none" w:sz="0" w:space="0" w:color="auto"/>
        <w:right w:val="none" w:sz="0" w:space="0" w:color="auto"/>
      </w:divBdr>
      <w:divsChild>
        <w:div w:id="1715080435">
          <w:marLeft w:val="0"/>
          <w:marRight w:val="0"/>
          <w:marTop w:val="240"/>
          <w:marBottom w:val="0"/>
          <w:divBdr>
            <w:top w:val="none" w:sz="0" w:space="0" w:color="auto"/>
            <w:left w:val="none" w:sz="0" w:space="0" w:color="auto"/>
            <w:bottom w:val="none" w:sz="0" w:space="0" w:color="auto"/>
            <w:right w:val="none" w:sz="0" w:space="0" w:color="auto"/>
          </w:divBdr>
        </w:div>
      </w:divsChild>
    </w:div>
    <w:div w:id="1896163639">
      <w:bodyDiv w:val="1"/>
      <w:marLeft w:val="0"/>
      <w:marRight w:val="0"/>
      <w:marTop w:val="0"/>
      <w:marBottom w:val="0"/>
      <w:divBdr>
        <w:top w:val="none" w:sz="0" w:space="0" w:color="auto"/>
        <w:left w:val="none" w:sz="0" w:space="0" w:color="auto"/>
        <w:bottom w:val="none" w:sz="0" w:space="0" w:color="auto"/>
        <w:right w:val="none" w:sz="0" w:space="0" w:color="auto"/>
      </w:divBdr>
      <w:divsChild>
        <w:div w:id="1965113498">
          <w:marLeft w:val="0"/>
          <w:marRight w:val="0"/>
          <w:marTop w:val="240"/>
          <w:marBottom w:val="0"/>
          <w:divBdr>
            <w:top w:val="none" w:sz="0" w:space="0" w:color="auto"/>
            <w:left w:val="none" w:sz="0" w:space="0" w:color="auto"/>
            <w:bottom w:val="none" w:sz="0" w:space="0" w:color="auto"/>
            <w:right w:val="none" w:sz="0" w:space="0" w:color="auto"/>
          </w:divBdr>
        </w:div>
      </w:divsChild>
    </w:div>
    <w:div w:id="2033335250">
      <w:bodyDiv w:val="1"/>
      <w:marLeft w:val="0"/>
      <w:marRight w:val="0"/>
      <w:marTop w:val="0"/>
      <w:marBottom w:val="0"/>
      <w:divBdr>
        <w:top w:val="none" w:sz="0" w:space="0" w:color="auto"/>
        <w:left w:val="none" w:sz="0" w:space="0" w:color="auto"/>
        <w:bottom w:val="none" w:sz="0" w:space="0" w:color="auto"/>
        <w:right w:val="none" w:sz="0" w:space="0" w:color="auto"/>
      </w:divBdr>
      <w:divsChild>
        <w:div w:id="2060473370">
          <w:marLeft w:val="0"/>
          <w:marRight w:val="0"/>
          <w:marTop w:val="240"/>
          <w:marBottom w:val="0"/>
          <w:divBdr>
            <w:top w:val="none" w:sz="0" w:space="0" w:color="auto"/>
            <w:left w:val="none" w:sz="0" w:space="0" w:color="auto"/>
            <w:bottom w:val="none" w:sz="0" w:space="0" w:color="auto"/>
            <w:right w:val="none" w:sz="0" w:space="0" w:color="auto"/>
          </w:divBdr>
        </w:div>
      </w:divsChild>
    </w:div>
    <w:div w:id="2108844071">
      <w:bodyDiv w:val="1"/>
      <w:marLeft w:val="0"/>
      <w:marRight w:val="0"/>
      <w:marTop w:val="0"/>
      <w:marBottom w:val="0"/>
      <w:divBdr>
        <w:top w:val="none" w:sz="0" w:space="0" w:color="auto"/>
        <w:left w:val="none" w:sz="0" w:space="0" w:color="auto"/>
        <w:bottom w:val="none" w:sz="0" w:space="0" w:color="auto"/>
        <w:right w:val="none" w:sz="0" w:space="0" w:color="auto"/>
      </w:divBdr>
      <w:divsChild>
        <w:div w:id="2090539870">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emmett@techmovesolutions.com" TargetMode="External"/><Relationship Id="rId4" Type="http://schemas.openxmlformats.org/officeDocument/2006/relationships/settings" Target="settings.xml"/><Relationship Id="rId9" Type="http://schemas.openxmlformats.org/officeDocument/2006/relationships/hyperlink" Target="http://www.techmovesolution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323</Words>
  <Characters>1847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 Chapman</dc:creator>
  <cp:lastModifiedBy>Steve Chapman</cp:lastModifiedBy>
  <cp:revision>2</cp:revision>
  <dcterms:created xsi:type="dcterms:W3CDTF">2017-12-13T16:33:00Z</dcterms:created>
  <dcterms:modified xsi:type="dcterms:W3CDTF">2017-12-13T16:33:00Z</dcterms:modified>
</cp:coreProperties>
</file>