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73AA" w:rsidRPr="003973AA" w:rsidRDefault="003973AA" w:rsidP="003973AA">
      <w:pPr>
        <w:spacing w:after="150" w:line="330" w:lineRule="atLeast"/>
        <w:textAlignment w:val="baseline"/>
        <w:outlineLvl w:val="0"/>
        <w:rPr>
          <w:rFonts w:ascii="Arial" w:eastAsia="Times New Roman" w:hAnsi="Arial" w:cs="Arial"/>
          <w:b/>
          <w:bCs/>
          <w:color w:val="404040"/>
          <w:kern w:val="36"/>
          <w:sz w:val="30"/>
          <w:szCs w:val="30"/>
          <w:lang w:eastAsia="en-GB"/>
        </w:rPr>
      </w:pPr>
      <w:r w:rsidRPr="003973AA">
        <w:rPr>
          <w:rFonts w:ascii="Arial" w:eastAsia="Times New Roman" w:hAnsi="Arial" w:cs="Arial"/>
          <w:b/>
          <w:bCs/>
          <w:color w:val="404040"/>
          <w:kern w:val="36"/>
          <w:sz w:val="30"/>
          <w:szCs w:val="30"/>
          <w:lang w:eastAsia="en-GB"/>
        </w:rPr>
        <w:t>IT &amp; Data</w:t>
      </w:r>
    </w:p>
    <w:p w:rsidR="003973AA" w:rsidRPr="003973AA" w:rsidRDefault="003973AA" w:rsidP="003973AA">
      <w:pPr>
        <w:shd w:val="clear" w:color="auto" w:fill="FFFFFF"/>
        <w:spacing w:after="360" w:line="300" w:lineRule="atLeast"/>
        <w:jc w:val="both"/>
        <w:textAlignment w:val="baseline"/>
        <w:rPr>
          <w:rFonts w:ascii="inherit" w:eastAsia="Times New Roman" w:hAnsi="inherit" w:cs="Arial"/>
          <w:color w:val="404040"/>
          <w:sz w:val="24"/>
          <w:szCs w:val="24"/>
          <w:lang w:eastAsia="en-GB"/>
        </w:rPr>
      </w:pPr>
      <w:r>
        <w:rPr>
          <w:rFonts w:ascii="inherit" w:eastAsia="Times New Roman" w:hAnsi="inherit" w:cs="Arial"/>
          <w:noProof/>
          <w:color w:val="404040"/>
          <w:sz w:val="24"/>
          <w:szCs w:val="24"/>
          <w:lang w:eastAsia="en-GB"/>
        </w:rPr>
        <w:drawing>
          <wp:inline distT="0" distB="0" distL="0" distR="0">
            <wp:extent cx="7953375" cy="2114550"/>
            <wp:effectExtent l="0" t="0" r="9525" b="0"/>
            <wp:docPr id="9" name="Picture 9" descr="http://tecdisnetwork.com/wp-content/uploads/2015/06/it-and-data-header.jpg?%20cla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tecdisnetwork.com/wp-content/uploads/2015/06/it-and-data-header.jpg?%20clas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53375" cy="2114550"/>
                    </a:xfrm>
                    <a:prstGeom prst="rect">
                      <a:avLst/>
                    </a:prstGeom>
                    <a:noFill/>
                    <a:ln>
                      <a:noFill/>
                    </a:ln>
                  </pic:spPr>
                </pic:pic>
              </a:graphicData>
            </a:graphic>
          </wp:inline>
        </w:drawing>
      </w:r>
    </w:p>
    <w:p w:rsidR="003973AA" w:rsidRPr="003973AA" w:rsidRDefault="003973AA" w:rsidP="003973AA">
      <w:pPr>
        <w:shd w:val="clear" w:color="auto" w:fill="FFFFFF"/>
        <w:spacing w:after="360" w:line="300" w:lineRule="atLeast"/>
        <w:jc w:val="both"/>
        <w:textAlignment w:val="baseline"/>
        <w:rPr>
          <w:rFonts w:ascii="inherit" w:eastAsia="Times New Roman" w:hAnsi="inherit" w:cs="Arial"/>
          <w:color w:val="404040"/>
          <w:sz w:val="24"/>
          <w:szCs w:val="24"/>
          <w:lang w:eastAsia="en-GB"/>
        </w:rPr>
      </w:pPr>
      <w:r w:rsidRPr="003973AA">
        <w:rPr>
          <w:rFonts w:ascii="inherit" w:eastAsia="Times New Roman" w:hAnsi="inherit" w:cs="Arial"/>
          <w:color w:val="404040"/>
          <w:sz w:val="24"/>
          <w:szCs w:val="24"/>
          <w:lang w:eastAsia="en-GB"/>
        </w:rPr>
        <w:t>TecDis is responsible for the logistics of data rack hardware from production to final mile and positioning, using our dedicated, specialist vehicles. Our warehouses include technical areas for the building and configuration of data cabinets, allowing us to pre-stage hardware and merge orders in line with the end user requirements.</w:t>
      </w:r>
    </w:p>
    <w:p w:rsidR="003973AA" w:rsidRPr="003973AA" w:rsidRDefault="003973AA" w:rsidP="003973AA">
      <w:pPr>
        <w:shd w:val="clear" w:color="auto" w:fill="FFFFFF"/>
        <w:spacing w:after="360" w:line="300" w:lineRule="atLeast"/>
        <w:jc w:val="both"/>
        <w:textAlignment w:val="baseline"/>
        <w:rPr>
          <w:rFonts w:ascii="inherit" w:eastAsia="Times New Roman" w:hAnsi="inherit" w:cs="Arial"/>
          <w:color w:val="404040"/>
          <w:sz w:val="24"/>
          <w:szCs w:val="24"/>
          <w:lang w:eastAsia="en-GB"/>
        </w:rPr>
      </w:pPr>
      <w:r w:rsidRPr="003973AA">
        <w:rPr>
          <w:rFonts w:ascii="inherit" w:eastAsia="Times New Roman" w:hAnsi="inherit" w:cs="Arial"/>
          <w:color w:val="404040"/>
          <w:sz w:val="24"/>
          <w:szCs w:val="24"/>
          <w:lang w:eastAsia="en-GB"/>
        </w:rPr>
        <w:t xml:space="preserve">Included in our data rack logistics service offering is the </w:t>
      </w:r>
      <w:proofErr w:type="spellStart"/>
      <w:r w:rsidRPr="003973AA">
        <w:rPr>
          <w:rFonts w:ascii="inherit" w:eastAsia="Times New Roman" w:hAnsi="inherit" w:cs="Arial"/>
          <w:color w:val="404040"/>
          <w:sz w:val="24"/>
          <w:szCs w:val="24"/>
          <w:lang w:eastAsia="en-GB"/>
        </w:rPr>
        <w:t>on site</w:t>
      </w:r>
      <w:proofErr w:type="spellEnd"/>
      <w:r w:rsidRPr="003973AA">
        <w:rPr>
          <w:rFonts w:ascii="inherit" w:eastAsia="Times New Roman" w:hAnsi="inherit" w:cs="Arial"/>
          <w:color w:val="404040"/>
          <w:sz w:val="24"/>
          <w:szCs w:val="24"/>
          <w:lang w:eastAsia="en-GB"/>
        </w:rPr>
        <w:t xml:space="preserve"> our specialist handling equipment provides the capability to manoeuvre large and heavy data racks up stairs and across delicate flooring without having to depopulate servers.</w:t>
      </w:r>
    </w:p>
    <w:p w:rsidR="003973AA" w:rsidRPr="003973AA" w:rsidRDefault="003973AA" w:rsidP="003973AA">
      <w:pPr>
        <w:shd w:val="clear" w:color="auto" w:fill="FFFFFF"/>
        <w:spacing w:after="360" w:line="300" w:lineRule="atLeast"/>
        <w:jc w:val="both"/>
        <w:textAlignment w:val="baseline"/>
        <w:rPr>
          <w:rFonts w:ascii="inherit" w:eastAsia="Times New Roman" w:hAnsi="inherit" w:cs="Arial"/>
          <w:color w:val="404040"/>
          <w:sz w:val="24"/>
          <w:szCs w:val="24"/>
          <w:lang w:eastAsia="en-GB"/>
        </w:rPr>
      </w:pPr>
      <w:r w:rsidRPr="003973AA">
        <w:rPr>
          <w:rFonts w:ascii="inherit" w:eastAsia="Times New Roman" w:hAnsi="inherit" w:cs="Arial"/>
          <w:color w:val="404040"/>
          <w:sz w:val="24"/>
          <w:szCs w:val="24"/>
          <w:lang w:eastAsia="en-GB"/>
        </w:rPr>
        <w:t>The same applies to the whole spectrum of critical and comprehensive IT systems, including components and peripherals. We deliver to end users and distributors. Global &amp; European roll outs from staging down to on desk installations and end user training.</w:t>
      </w:r>
    </w:p>
    <w:p w:rsidR="003973AA" w:rsidRPr="003973AA" w:rsidRDefault="003973AA" w:rsidP="003973AA">
      <w:pPr>
        <w:shd w:val="clear" w:color="auto" w:fill="FFFFFF"/>
        <w:spacing w:after="360" w:line="300" w:lineRule="atLeast"/>
        <w:jc w:val="both"/>
        <w:textAlignment w:val="baseline"/>
        <w:rPr>
          <w:rFonts w:ascii="inherit" w:eastAsia="Times New Roman" w:hAnsi="inherit" w:cs="Arial"/>
          <w:color w:val="404040"/>
          <w:sz w:val="24"/>
          <w:szCs w:val="24"/>
          <w:lang w:eastAsia="en-GB"/>
        </w:rPr>
      </w:pPr>
      <w:r w:rsidRPr="003973AA">
        <w:rPr>
          <w:rFonts w:ascii="inherit" w:eastAsia="Times New Roman" w:hAnsi="inherit" w:cs="Arial"/>
          <w:color w:val="404040"/>
          <w:sz w:val="24"/>
          <w:szCs w:val="24"/>
          <w:lang w:eastAsia="en-GB"/>
        </w:rPr>
        <w:t> </w:t>
      </w:r>
    </w:p>
    <w:p w:rsidR="003973AA" w:rsidRPr="003973AA" w:rsidRDefault="003973AA" w:rsidP="003973AA">
      <w:pPr>
        <w:numPr>
          <w:ilvl w:val="0"/>
          <w:numId w:val="5"/>
        </w:numPr>
        <w:shd w:val="clear" w:color="auto" w:fill="FFFFFF"/>
        <w:spacing w:after="0" w:line="300" w:lineRule="atLeast"/>
        <w:textAlignment w:val="baseline"/>
        <w:rPr>
          <w:rFonts w:ascii="inherit" w:eastAsia="Times New Roman" w:hAnsi="inherit" w:cs="Arial"/>
          <w:color w:val="404040"/>
          <w:sz w:val="24"/>
          <w:szCs w:val="24"/>
          <w:lang w:eastAsia="en-GB"/>
        </w:rPr>
      </w:pPr>
      <w:r w:rsidRPr="003973AA">
        <w:rPr>
          <w:rFonts w:ascii="inherit" w:eastAsia="Times New Roman" w:hAnsi="inherit" w:cs="Arial"/>
          <w:color w:val="404040"/>
          <w:sz w:val="24"/>
          <w:szCs w:val="24"/>
          <w:lang w:eastAsia="en-GB"/>
        </w:rPr>
        <w:t>Pre-staging facilities</w:t>
      </w:r>
    </w:p>
    <w:p w:rsidR="003973AA" w:rsidRPr="003973AA" w:rsidRDefault="003973AA" w:rsidP="003973AA">
      <w:pPr>
        <w:numPr>
          <w:ilvl w:val="0"/>
          <w:numId w:val="5"/>
        </w:numPr>
        <w:shd w:val="clear" w:color="auto" w:fill="FFFFFF"/>
        <w:spacing w:after="0" w:line="300" w:lineRule="atLeast"/>
        <w:textAlignment w:val="baseline"/>
        <w:rPr>
          <w:rFonts w:ascii="inherit" w:eastAsia="Times New Roman" w:hAnsi="inherit" w:cs="Arial"/>
          <w:color w:val="404040"/>
          <w:sz w:val="24"/>
          <w:szCs w:val="24"/>
          <w:lang w:eastAsia="en-GB"/>
        </w:rPr>
      </w:pPr>
      <w:r w:rsidRPr="003973AA">
        <w:rPr>
          <w:rFonts w:ascii="inherit" w:eastAsia="Times New Roman" w:hAnsi="inherit" w:cs="Arial"/>
          <w:color w:val="404040"/>
          <w:sz w:val="24"/>
          <w:szCs w:val="24"/>
          <w:lang w:eastAsia="en-GB"/>
        </w:rPr>
        <w:t>Configuration and hot staging</w:t>
      </w:r>
    </w:p>
    <w:p w:rsidR="003973AA" w:rsidRPr="003973AA" w:rsidRDefault="003973AA" w:rsidP="003973AA">
      <w:pPr>
        <w:numPr>
          <w:ilvl w:val="0"/>
          <w:numId w:val="5"/>
        </w:numPr>
        <w:shd w:val="clear" w:color="auto" w:fill="FFFFFF"/>
        <w:spacing w:after="0" w:line="300" w:lineRule="atLeast"/>
        <w:textAlignment w:val="baseline"/>
        <w:rPr>
          <w:rFonts w:ascii="inherit" w:eastAsia="Times New Roman" w:hAnsi="inherit" w:cs="Arial"/>
          <w:color w:val="404040"/>
          <w:sz w:val="24"/>
          <w:szCs w:val="24"/>
          <w:lang w:eastAsia="en-GB"/>
        </w:rPr>
      </w:pPr>
      <w:r w:rsidRPr="003973AA">
        <w:rPr>
          <w:rFonts w:ascii="inherit" w:eastAsia="Times New Roman" w:hAnsi="inherit" w:cs="Arial"/>
          <w:color w:val="404040"/>
          <w:sz w:val="24"/>
          <w:szCs w:val="24"/>
          <w:lang w:eastAsia="en-GB"/>
        </w:rPr>
        <w:t>Cabling and connectivity</w:t>
      </w:r>
    </w:p>
    <w:p w:rsidR="003973AA" w:rsidRPr="003973AA" w:rsidRDefault="003973AA" w:rsidP="003973AA">
      <w:pPr>
        <w:numPr>
          <w:ilvl w:val="0"/>
          <w:numId w:val="5"/>
        </w:numPr>
        <w:shd w:val="clear" w:color="auto" w:fill="FFFFFF"/>
        <w:spacing w:after="0" w:line="300" w:lineRule="atLeast"/>
        <w:textAlignment w:val="baseline"/>
        <w:rPr>
          <w:rFonts w:ascii="inherit" w:eastAsia="Times New Roman" w:hAnsi="inherit" w:cs="Arial"/>
          <w:color w:val="404040"/>
          <w:sz w:val="24"/>
          <w:szCs w:val="24"/>
          <w:lang w:eastAsia="en-GB"/>
        </w:rPr>
      </w:pPr>
      <w:r w:rsidRPr="003973AA">
        <w:rPr>
          <w:rFonts w:ascii="inherit" w:eastAsia="Times New Roman" w:hAnsi="inherit" w:cs="Arial"/>
          <w:color w:val="404040"/>
          <w:sz w:val="24"/>
          <w:szCs w:val="24"/>
          <w:lang w:eastAsia="en-GB"/>
        </w:rPr>
        <w:t>Cabinet / rack build</w:t>
      </w:r>
    </w:p>
    <w:p w:rsidR="003973AA" w:rsidRPr="003973AA" w:rsidRDefault="003973AA" w:rsidP="003973AA">
      <w:pPr>
        <w:numPr>
          <w:ilvl w:val="0"/>
          <w:numId w:val="5"/>
        </w:numPr>
        <w:shd w:val="clear" w:color="auto" w:fill="FFFFFF"/>
        <w:spacing w:after="0" w:line="300" w:lineRule="atLeast"/>
        <w:textAlignment w:val="baseline"/>
        <w:rPr>
          <w:rFonts w:ascii="inherit" w:eastAsia="Times New Roman" w:hAnsi="inherit" w:cs="Arial"/>
          <w:color w:val="404040"/>
          <w:sz w:val="24"/>
          <w:szCs w:val="24"/>
          <w:lang w:eastAsia="en-GB"/>
        </w:rPr>
      </w:pPr>
      <w:r w:rsidRPr="003973AA">
        <w:rPr>
          <w:rFonts w:ascii="inherit" w:eastAsia="Times New Roman" w:hAnsi="inherit" w:cs="Arial"/>
          <w:color w:val="404040"/>
          <w:sz w:val="24"/>
          <w:szCs w:val="24"/>
          <w:lang w:eastAsia="en-GB"/>
        </w:rPr>
        <w:t>Product testing &amp; configuration</w:t>
      </w:r>
    </w:p>
    <w:p w:rsidR="003973AA" w:rsidRPr="003973AA" w:rsidRDefault="003973AA" w:rsidP="003973AA">
      <w:pPr>
        <w:numPr>
          <w:ilvl w:val="0"/>
          <w:numId w:val="5"/>
        </w:numPr>
        <w:shd w:val="clear" w:color="auto" w:fill="FFFFFF"/>
        <w:spacing w:after="0" w:line="300" w:lineRule="atLeast"/>
        <w:textAlignment w:val="baseline"/>
        <w:rPr>
          <w:rFonts w:ascii="inherit" w:eastAsia="Times New Roman" w:hAnsi="inherit" w:cs="Arial"/>
          <w:color w:val="404040"/>
          <w:sz w:val="24"/>
          <w:szCs w:val="24"/>
          <w:lang w:eastAsia="en-GB"/>
        </w:rPr>
      </w:pPr>
      <w:r w:rsidRPr="003973AA">
        <w:rPr>
          <w:rFonts w:ascii="inherit" w:eastAsia="Times New Roman" w:hAnsi="inherit" w:cs="Arial"/>
          <w:color w:val="404040"/>
          <w:sz w:val="24"/>
          <w:szCs w:val="24"/>
          <w:lang w:eastAsia="en-GB"/>
        </w:rPr>
        <w:t>Software loading / data wiping</w:t>
      </w:r>
    </w:p>
    <w:p w:rsidR="003973AA" w:rsidRPr="003973AA" w:rsidRDefault="003973AA" w:rsidP="003973AA">
      <w:pPr>
        <w:numPr>
          <w:ilvl w:val="0"/>
          <w:numId w:val="5"/>
        </w:numPr>
        <w:shd w:val="clear" w:color="auto" w:fill="FFFFFF"/>
        <w:spacing w:after="0" w:line="300" w:lineRule="atLeast"/>
        <w:textAlignment w:val="baseline"/>
        <w:rPr>
          <w:rFonts w:ascii="inherit" w:eastAsia="Times New Roman" w:hAnsi="inherit" w:cs="Arial"/>
          <w:color w:val="404040"/>
          <w:sz w:val="24"/>
          <w:szCs w:val="24"/>
          <w:lang w:eastAsia="en-GB"/>
        </w:rPr>
      </w:pPr>
      <w:r w:rsidRPr="003973AA">
        <w:rPr>
          <w:rFonts w:ascii="inherit" w:eastAsia="Times New Roman" w:hAnsi="inherit" w:cs="Arial"/>
          <w:color w:val="404040"/>
          <w:sz w:val="24"/>
          <w:szCs w:val="24"/>
          <w:lang w:eastAsia="en-GB"/>
        </w:rPr>
        <w:t>Data cabinet and server installation</w:t>
      </w:r>
    </w:p>
    <w:p w:rsidR="003973AA" w:rsidRPr="003973AA" w:rsidRDefault="003973AA" w:rsidP="003973AA">
      <w:pPr>
        <w:shd w:val="clear" w:color="auto" w:fill="FFFFFF"/>
        <w:spacing w:after="360" w:line="300" w:lineRule="atLeast"/>
        <w:jc w:val="both"/>
        <w:textAlignment w:val="baseline"/>
        <w:rPr>
          <w:rFonts w:ascii="inherit" w:eastAsia="Times New Roman" w:hAnsi="inherit" w:cs="Arial"/>
          <w:color w:val="404040"/>
          <w:sz w:val="24"/>
          <w:szCs w:val="24"/>
          <w:lang w:eastAsia="en-GB"/>
        </w:rPr>
      </w:pPr>
      <w:r w:rsidRPr="003973AA">
        <w:rPr>
          <w:rFonts w:ascii="inherit" w:eastAsia="Times New Roman" w:hAnsi="inherit" w:cs="Arial"/>
          <w:color w:val="404040"/>
          <w:sz w:val="24"/>
          <w:szCs w:val="24"/>
          <w:lang w:eastAsia="en-GB"/>
        </w:rPr>
        <w:t> </w:t>
      </w:r>
    </w:p>
    <w:p w:rsidR="003973AA" w:rsidRPr="003973AA" w:rsidRDefault="003973AA" w:rsidP="003973AA">
      <w:pPr>
        <w:numPr>
          <w:ilvl w:val="0"/>
          <w:numId w:val="6"/>
        </w:numPr>
        <w:shd w:val="clear" w:color="auto" w:fill="FFFFFF"/>
        <w:spacing w:after="0" w:line="300" w:lineRule="atLeast"/>
        <w:textAlignment w:val="baseline"/>
        <w:rPr>
          <w:rFonts w:ascii="inherit" w:eastAsia="Times New Roman" w:hAnsi="inherit" w:cs="Arial"/>
          <w:color w:val="404040"/>
          <w:sz w:val="24"/>
          <w:szCs w:val="24"/>
          <w:lang w:eastAsia="en-GB"/>
        </w:rPr>
      </w:pPr>
      <w:r w:rsidRPr="003973AA">
        <w:rPr>
          <w:rFonts w:ascii="inherit" w:eastAsia="Times New Roman" w:hAnsi="inherit" w:cs="Arial"/>
          <w:color w:val="404040"/>
          <w:sz w:val="24"/>
          <w:szCs w:val="24"/>
          <w:lang w:eastAsia="en-GB"/>
        </w:rPr>
        <w:t>Data centre roll outs / relocations</w:t>
      </w:r>
    </w:p>
    <w:p w:rsidR="003973AA" w:rsidRPr="003973AA" w:rsidRDefault="003973AA" w:rsidP="003973AA">
      <w:pPr>
        <w:numPr>
          <w:ilvl w:val="0"/>
          <w:numId w:val="6"/>
        </w:numPr>
        <w:shd w:val="clear" w:color="auto" w:fill="FFFFFF"/>
        <w:spacing w:after="0" w:line="300" w:lineRule="atLeast"/>
        <w:textAlignment w:val="baseline"/>
        <w:rPr>
          <w:rFonts w:ascii="inherit" w:eastAsia="Times New Roman" w:hAnsi="inherit" w:cs="Arial"/>
          <w:color w:val="404040"/>
          <w:sz w:val="24"/>
          <w:szCs w:val="24"/>
          <w:lang w:eastAsia="en-GB"/>
        </w:rPr>
      </w:pPr>
      <w:r w:rsidRPr="003973AA">
        <w:rPr>
          <w:rFonts w:ascii="inherit" w:eastAsia="Times New Roman" w:hAnsi="inherit" w:cs="Arial"/>
          <w:color w:val="404040"/>
          <w:sz w:val="24"/>
          <w:szCs w:val="24"/>
          <w:lang w:eastAsia="en-GB"/>
        </w:rPr>
        <w:t>Asset management</w:t>
      </w:r>
    </w:p>
    <w:p w:rsidR="003973AA" w:rsidRPr="003973AA" w:rsidRDefault="003973AA" w:rsidP="003973AA">
      <w:pPr>
        <w:numPr>
          <w:ilvl w:val="0"/>
          <w:numId w:val="6"/>
        </w:numPr>
        <w:shd w:val="clear" w:color="auto" w:fill="FFFFFF"/>
        <w:spacing w:after="0" w:line="300" w:lineRule="atLeast"/>
        <w:textAlignment w:val="baseline"/>
        <w:rPr>
          <w:rFonts w:ascii="inherit" w:eastAsia="Times New Roman" w:hAnsi="inherit" w:cs="Arial"/>
          <w:color w:val="404040"/>
          <w:sz w:val="24"/>
          <w:szCs w:val="24"/>
          <w:lang w:eastAsia="en-GB"/>
        </w:rPr>
      </w:pPr>
      <w:r w:rsidRPr="003973AA">
        <w:rPr>
          <w:rFonts w:ascii="inherit" w:eastAsia="Times New Roman" w:hAnsi="inherit" w:cs="Arial"/>
          <w:color w:val="404040"/>
          <w:sz w:val="24"/>
          <w:szCs w:val="24"/>
          <w:lang w:eastAsia="en-GB"/>
        </w:rPr>
        <w:t xml:space="preserve">E waste / WEEE / RMA </w:t>
      </w:r>
      <w:proofErr w:type="spellStart"/>
      <w:r w:rsidRPr="003973AA">
        <w:rPr>
          <w:rFonts w:ascii="inherit" w:eastAsia="Times New Roman" w:hAnsi="inherit" w:cs="Arial"/>
          <w:color w:val="404040"/>
          <w:sz w:val="24"/>
          <w:szCs w:val="24"/>
          <w:lang w:eastAsia="en-GB"/>
        </w:rPr>
        <w:t>processin</w:t>
      </w:r>
      <w:proofErr w:type="spellEnd"/>
    </w:p>
    <w:p w:rsidR="003973AA" w:rsidRPr="003973AA" w:rsidRDefault="003973AA" w:rsidP="003973AA">
      <w:pPr>
        <w:numPr>
          <w:ilvl w:val="0"/>
          <w:numId w:val="6"/>
        </w:numPr>
        <w:shd w:val="clear" w:color="auto" w:fill="FFFFFF"/>
        <w:spacing w:after="0" w:line="300" w:lineRule="atLeast"/>
        <w:textAlignment w:val="baseline"/>
        <w:rPr>
          <w:rFonts w:ascii="inherit" w:eastAsia="Times New Roman" w:hAnsi="inherit" w:cs="Arial"/>
          <w:color w:val="404040"/>
          <w:sz w:val="24"/>
          <w:szCs w:val="24"/>
          <w:lang w:eastAsia="en-GB"/>
        </w:rPr>
      </w:pPr>
      <w:r w:rsidRPr="003973AA">
        <w:rPr>
          <w:rFonts w:ascii="inherit" w:eastAsia="Times New Roman" w:hAnsi="inherit" w:cs="Arial"/>
          <w:color w:val="404040"/>
          <w:sz w:val="24"/>
          <w:szCs w:val="24"/>
          <w:lang w:eastAsia="en-GB"/>
        </w:rPr>
        <w:t>Unpacked transportation</w:t>
      </w:r>
    </w:p>
    <w:p w:rsidR="003973AA" w:rsidRPr="003973AA" w:rsidRDefault="003973AA" w:rsidP="003973AA">
      <w:pPr>
        <w:numPr>
          <w:ilvl w:val="0"/>
          <w:numId w:val="6"/>
        </w:numPr>
        <w:shd w:val="clear" w:color="auto" w:fill="FFFFFF"/>
        <w:spacing w:after="0" w:line="300" w:lineRule="atLeast"/>
        <w:textAlignment w:val="baseline"/>
        <w:rPr>
          <w:rFonts w:ascii="inherit" w:eastAsia="Times New Roman" w:hAnsi="inherit" w:cs="Arial"/>
          <w:color w:val="404040"/>
          <w:sz w:val="24"/>
          <w:szCs w:val="24"/>
          <w:lang w:eastAsia="en-GB"/>
        </w:rPr>
      </w:pPr>
      <w:r w:rsidRPr="003973AA">
        <w:rPr>
          <w:rFonts w:ascii="inherit" w:eastAsia="Times New Roman" w:hAnsi="inherit" w:cs="Arial"/>
          <w:color w:val="404040"/>
          <w:sz w:val="24"/>
          <w:szCs w:val="24"/>
          <w:lang w:eastAsia="en-GB"/>
        </w:rPr>
        <w:t>Stair walking/climbing equipment</w:t>
      </w:r>
    </w:p>
    <w:p w:rsidR="003973AA" w:rsidRPr="003973AA" w:rsidRDefault="003973AA" w:rsidP="003973AA">
      <w:pPr>
        <w:numPr>
          <w:ilvl w:val="0"/>
          <w:numId w:val="6"/>
        </w:numPr>
        <w:shd w:val="clear" w:color="auto" w:fill="FFFFFF"/>
        <w:spacing w:after="0" w:line="300" w:lineRule="atLeast"/>
        <w:textAlignment w:val="baseline"/>
        <w:rPr>
          <w:rFonts w:ascii="inherit" w:eastAsia="Times New Roman" w:hAnsi="inherit" w:cs="Arial"/>
          <w:color w:val="404040"/>
          <w:sz w:val="24"/>
          <w:szCs w:val="24"/>
          <w:lang w:eastAsia="en-GB"/>
        </w:rPr>
      </w:pPr>
      <w:proofErr w:type="spellStart"/>
      <w:r w:rsidRPr="003973AA">
        <w:rPr>
          <w:rFonts w:ascii="inherit" w:eastAsia="Times New Roman" w:hAnsi="inherit" w:cs="Arial"/>
          <w:color w:val="404040"/>
          <w:sz w:val="24"/>
          <w:szCs w:val="24"/>
          <w:lang w:eastAsia="en-GB"/>
        </w:rPr>
        <w:t>Ultralift</w:t>
      </w:r>
      <w:proofErr w:type="spellEnd"/>
      <w:r w:rsidRPr="003973AA">
        <w:rPr>
          <w:rFonts w:ascii="inherit" w:eastAsia="Times New Roman" w:hAnsi="inherit" w:cs="Arial"/>
          <w:color w:val="404040"/>
          <w:sz w:val="24"/>
          <w:szCs w:val="24"/>
          <w:lang w:eastAsia="en-GB"/>
        </w:rPr>
        <w:t xml:space="preserve"> equipment for tilting</w:t>
      </w:r>
    </w:p>
    <w:p w:rsidR="003973AA" w:rsidRPr="003973AA" w:rsidRDefault="003973AA" w:rsidP="003973AA">
      <w:pPr>
        <w:numPr>
          <w:ilvl w:val="0"/>
          <w:numId w:val="6"/>
        </w:numPr>
        <w:shd w:val="clear" w:color="auto" w:fill="FFFFFF"/>
        <w:spacing w:after="0" w:line="300" w:lineRule="atLeast"/>
        <w:textAlignment w:val="baseline"/>
        <w:rPr>
          <w:rFonts w:ascii="inherit" w:eastAsia="Times New Roman" w:hAnsi="inherit" w:cs="Arial"/>
          <w:color w:val="404040"/>
          <w:sz w:val="24"/>
          <w:szCs w:val="24"/>
          <w:lang w:eastAsia="en-GB"/>
        </w:rPr>
      </w:pPr>
      <w:r w:rsidRPr="003973AA">
        <w:rPr>
          <w:rFonts w:ascii="inherit" w:eastAsia="Times New Roman" w:hAnsi="inherit" w:cs="Arial"/>
          <w:color w:val="404040"/>
          <w:sz w:val="24"/>
          <w:szCs w:val="24"/>
          <w:lang w:eastAsia="en-GB"/>
        </w:rPr>
        <w:t>White glove delivery</w:t>
      </w:r>
    </w:p>
    <w:p w:rsidR="003973AA" w:rsidRPr="003973AA" w:rsidRDefault="003973AA" w:rsidP="003973AA">
      <w:pPr>
        <w:shd w:val="clear" w:color="auto" w:fill="FFFFFF"/>
        <w:spacing w:after="360" w:line="300" w:lineRule="atLeast"/>
        <w:jc w:val="both"/>
        <w:textAlignment w:val="baseline"/>
        <w:rPr>
          <w:rFonts w:ascii="inherit" w:eastAsia="Times New Roman" w:hAnsi="inherit" w:cs="Arial"/>
          <w:color w:val="404040"/>
          <w:sz w:val="24"/>
          <w:szCs w:val="24"/>
          <w:lang w:eastAsia="en-GB"/>
        </w:rPr>
      </w:pPr>
      <w:r>
        <w:rPr>
          <w:rFonts w:ascii="inherit" w:eastAsia="Times New Roman" w:hAnsi="inherit" w:cs="Arial"/>
          <w:noProof/>
          <w:color w:val="404040"/>
          <w:sz w:val="24"/>
          <w:szCs w:val="24"/>
          <w:lang w:eastAsia="en-GB"/>
        </w:rPr>
        <w:lastRenderedPageBreak/>
        <w:drawing>
          <wp:inline distT="0" distB="0" distL="0" distR="0">
            <wp:extent cx="2286000" cy="1714500"/>
            <wp:effectExtent l="0" t="0" r="0" b="0"/>
            <wp:docPr id="8" name="Picture 8" descr="http://tecdisnetwork.com/wp-content/uploads/2016/05/old_tecdis_site/2010/11/CERN_042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tecdisnetwork.com/wp-content/uploads/2016/05/old_tecdis_site/2010/11/CERN_042klein.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86000" cy="1714500"/>
                    </a:xfrm>
                    <a:prstGeom prst="rect">
                      <a:avLst/>
                    </a:prstGeom>
                    <a:noFill/>
                    <a:ln>
                      <a:noFill/>
                    </a:ln>
                  </pic:spPr>
                </pic:pic>
              </a:graphicData>
            </a:graphic>
          </wp:inline>
        </w:drawing>
      </w:r>
    </w:p>
    <w:p w:rsidR="0075476F" w:rsidRPr="005E7C18" w:rsidRDefault="0075476F" w:rsidP="005E7C18">
      <w:bookmarkStart w:id="0" w:name="_GoBack"/>
      <w:bookmarkEnd w:id="0"/>
    </w:p>
    <w:sectPr w:rsidR="0075476F" w:rsidRPr="005E7C1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04EB"/>
    <w:multiLevelType w:val="multilevel"/>
    <w:tmpl w:val="BC463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54F5777"/>
    <w:multiLevelType w:val="multilevel"/>
    <w:tmpl w:val="4F0E6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50865F2D"/>
    <w:multiLevelType w:val="multilevel"/>
    <w:tmpl w:val="0D34F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6D1058DD"/>
    <w:multiLevelType w:val="multilevel"/>
    <w:tmpl w:val="DF764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6D691BBB"/>
    <w:multiLevelType w:val="multilevel"/>
    <w:tmpl w:val="1EDC5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774D1017"/>
    <w:multiLevelType w:val="multilevel"/>
    <w:tmpl w:val="EC0AB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0"/>
  </w:num>
  <w:num w:numId="3">
    <w:abstractNumId w:val="5"/>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941"/>
    <w:rsid w:val="00126941"/>
    <w:rsid w:val="003973AA"/>
    <w:rsid w:val="005D7D5D"/>
    <w:rsid w:val="005E7C18"/>
    <w:rsid w:val="0075476F"/>
    <w:rsid w:val="008B37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2694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6941"/>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semiHidden/>
    <w:unhideWhenUsed/>
    <w:rsid w:val="0012694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1269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6941"/>
    <w:rPr>
      <w:rFonts w:ascii="Tahoma" w:hAnsi="Tahoma" w:cs="Tahoma"/>
      <w:sz w:val="16"/>
      <w:szCs w:val="16"/>
    </w:rPr>
  </w:style>
  <w:style w:type="character" w:customStyle="1" w:styleId="edit-link">
    <w:name w:val="edit-link"/>
    <w:basedOn w:val="DefaultParagraphFont"/>
    <w:rsid w:val="008B3756"/>
  </w:style>
  <w:style w:type="character" w:styleId="Hyperlink">
    <w:name w:val="Hyperlink"/>
    <w:basedOn w:val="DefaultParagraphFont"/>
    <w:uiPriority w:val="99"/>
    <w:semiHidden/>
    <w:unhideWhenUsed/>
    <w:rsid w:val="008B375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2694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6941"/>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semiHidden/>
    <w:unhideWhenUsed/>
    <w:rsid w:val="0012694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1269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6941"/>
    <w:rPr>
      <w:rFonts w:ascii="Tahoma" w:hAnsi="Tahoma" w:cs="Tahoma"/>
      <w:sz w:val="16"/>
      <w:szCs w:val="16"/>
    </w:rPr>
  </w:style>
  <w:style w:type="character" w:customStyle="1" w:styleId="edit-link">
    <w:name w:val="edit-link"/>
    <w:basedOn w:val="DefaultParagraphFont"/>
    <w:rsid w:val="008B3756"/>
  </w:style>
  <w:style w:type="character" w:styleId="Hyperlink">
    <w:name w:val="Hyperlink"/>
    <w:basedOn w:val="DefaultParagraphFont"/>
    <w:uiPriority w:val="99"/>
    <w:semiHidden/>
    <w:unhideWhenUsed/>
    <w:rsid w:val="008B375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268875">
      <w:bodyDiv w:val="1"/>
      <w:marLeft w:val="0"/>
      <w:marRight w:val="0"/>
      <w:marTop w:val="0"/>
      <w:marBottom w:val="0"/>
      <w:divBdr>
        <w:top w:val="none" w:sz="0" w:space="0" w:color="auto"/>
        <w:left w:val="none" w:sz="0" w:space="0" w:color="auto"/>
        <w:bottom w:val="none" w:sz="0" w:space="0" w:color="auto"/>
        <w:right w:val="none" w:sz="0" w:space="0" w:color="auto"/>
      </w:divBdr>
      <w:divsChild>
        <w:div w:id="876893341">
          <w:marLeft w:val="0"/>
          <w:marRight w:val="0"/>
          <w:marTop w:val="240"/>
          <w:marBottom w:val="0"/>
          <w:divBdr>
            <w:top w:val="none" w:sz="0" w:space="0" w:color="auto"/>
            <w:left w:val="none" w:sz="0" w:space="0" w:color="auto"/>
            <w:bottom w:val="none" w:sz="0" w:space="0" w:color="auto"/>
            <w:right w:val="none" w:sz="0" w:space="0" w:color="auto"/>
          </w:divBdr>
        </w:div>
      </w:divsChild>
    </w:div>
    <w:div w:id="584920600">
      <w:bodyDiv w:val="1"/>
      <w:marLeft w:val="0"/>
      <w:marRight w:val="0"/>
      <w:marTop w:val="0"/>
      <w:marBottom w:val="0"/>
      <w:divBdr>
        <w:top w:val="none" w:sz="0" w:space="0" w:color="auto"/>
        <w:left w:val="none" w:sz="0" w:space="0" w:color="auto"/>
        <w:bottom w:val="none" w:sz="0" w:space="0" w:color="auto"/>
        <w:right w:val="none" w:sz="0" w:space="0" w:color="auto"/>
      </w:divBdr>
      <w:divsChild>
        <w:div w:id="647587801">
          <w:marLeft w:val="0"/>
          <w:marRight w:val="0"/>
          <w:marTop w:val="240"/>
          <w:marBottom w:val="0"/>
          <w:divBdr>
            <w:top w:val="none" w:sz="0" w:space="0" w:color="auto"/>
            <w:left w:val="none" w:sz="0" w:space="0" w:color="auto"/>
            <w:bottom w:val="none" w:sz="0" w:space="0" w:color="auto"/>
            <w:right w:val="none" w:sz="0" w:space="0" w:color="auto"/>
          </w:divBdr>
        </w:div>
      </w:divsChild>
    </w:div>
    <w:div w:id="1256472884">
      <w:bodyDiv w:val="1"/>
      <w:marLeft w:val="0"/>
      <w:marRight w:val="0"/>
      <w:marTop w:val="0"/>
      <w:marBottom w:val="0"/>
      <w:divBdr>
        <w:top w:val="none" w:sz="0" w:space="0" w:color="auto"/>
        <w:left w:val="none" w:sz="0" w:space="0" w:color="auto"/>
        <w:bottom w:val="none" w:sz="0" w:space="0" w:color="auto"/>
        <w:right w:val="none" w:sz="0" w:space="0" w:color="auto"/>
      </w:divBdr>
      <w:divsChild>
        <w:div w:id="1852450410">
          <w:marLeft w:val="0"/>
          <w:marRight w:val="0"/>
          <w:marTop w:val="240"/>
          <w:marBottom w:val="0"/>
          <w:divBdr>
            <w:top w:val="none" w:sz="0" w:space="0" w:color="auto"/>
            <w:left w:val="none" w:sz="0" w:space="0" w:color="auto"/>
            <w:bottom w:val="none" w:sz="0" w:space="0" w:color="auto"/>
            <w:right w:val="none" w:sz="0" w:space="0" w:color="auto"/>
          </w:divBdr>
        </w:div>
      </w:divsChild>
    </w:div>
    <w:div w:id="1487090638">
      <w:bodyDiv w:val="1"/>
      <w:marLeft w:val="0"/>
      <w:marRight w:val="0"/>
      <w:marTop w:val="0"/>
      <w:marBottom w:val="0"/>
      <w:divBdr>
        <w:top w:val="none" w:sz="0" w:space="0" w:color="auto"/>
        <w:left w:val="none" w:sz="0" w:space="0" w:color="auto"/>
        <w:bottom w:val="none" w:sz="0" w:space="0" w:color="auto"/>
        <w:right w:val="none" w:sz="0" w:space="0" w:color="auto"/>
      </w:divBdr>
      <w:divsChild>
        <w:div w:id="1398361923">
          <w:marLeft w:val="0"/>
          <w:marRight w:val="0"/>
          <w:marTop w:val="240"/>
          <w:marBottom w:val="0"/>
          <w:divBdr>
            <w:top w:val="none" w:sz="0" w:space="0" w:color="auto"/>
            <w:left w:val="none" w:sz="0" w:space="0" w:color="auto"/>
            <w:bottom w:val="none" w:sz="0" w:space="0" w:color="auto"/>
            <w:right w:val="none" w:sz="0" w:space="0" w:color="auto"/>
          </w:divBdr>
        </w:div>
      </w:divsChild>
    </w:div>
    <w:div w:id="1553693897">
      <w:bodyDiv w:val="1"/>
      <w:marLeft w:val="0"/>
      <w:marRight w:val="0"/>
      <w:marTop w:val="0"/>
      <w:marBottom w:val="0"/>
      <w:divBdr>
        <w:top w:val="none" w:sz="0" w:space="0" w:color="auto"/>
        <w:left w:val="none" w:sz="0" w:space="0" w:color="auto"/>
        <w:bottom w:val="none" w:sz="0" w:space="0" w:color="auto"/>
        <w:right w:val="none" w:sz="0" w:space="0" w:color="auto"/>
      </w:divBdr>
      <w:divsChild>
        <w:div w:id="1715080435">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185</Words>
  <Characters>1059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Chapman</dc:creator>
  <cp:lastModifiedBy>Steve Chapman</cp:lastModifiedBy>
  <cp:revision>2</cp:revision>
  <dcterms:created xsi:type="dcterms:W3CDTF">2017-12-13T16:20:00Z</dcterms:created>
  <dcterms:modified xsi:type="dcterms:W3CDTF">2017-12-13T16:20:00Z</dcterms:modified>
</cp:coreProperties>
</file>