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363" w:rsidRPr="00094859" w:rsidRDefault="007E488A" w:rsidP="00094859">
      <w:pPr>
        <w:pStyle w:val="NoSpacing"/>
        <w:rPr>
          <w:rFonts w:ascii="Arial" w:hAnsi="Arial" w:cs="Arial"/>
          <w:i/>
          <w:sz w:val="18"/>
          <w:szCs w:val="20"/>
        </w:rPr>
      </w:pPr>
      <w:r w:rsidRPr="00F32843">
        <w:rPr>
          <w:rFonts w:ascii="Arial" w:hAnsi="Arial" w:cs="Arial"/>
          <w:szCs w:val="20"/>
        </w:rPr>
        <w:fldChar w:fldCharType="begin"/>
      </w:r>
      <w:r w:rsidRPr="00F32843">
        <w:rPr>
          <w:rFonts w:ascii="Arial" w:hAnsi="Arial" w:cs="Arial"/>
          <w:szCs w:val="20"/>
        </w:rPr>
        <w:instrText xml:space="preserve"> CREATEDATE  \@ "dddd, d MMMM yyyy"  \* MERGEFORMAT </w:instrText>
      </w:r>
      <w:r w:rsidRPr="00F32843">
        <w:rPr>
          <w:rFonts w:ascii="Arial" w:hAnsi="Arial" w:cs="Arial"/>
          <w:szCs w:val="20"/>
        </w:rPr>
        <w:fldChar w:fldCharType="separate"/>
      </w:r>
      <w:r w:rsidR="00F32843" w:rsidRPr="00F32843">
        <w:rPr>
          <w:rFonts w:ascii="Arial" w:hAnsi="Arial" w:cs="Arial"/>
          <w:noProof/>
          <w:szCs w:val="20"/>
        </w:rPr>
        <w:t>Tuesday, 16 April 2013</w:t>
      </w:r>
      <w:r w:rsidRPr="00F32843">
        <w:rPr>
          <w:rFonts w:ascii="Arial" w:hAnsi="Arial" w:cs="Arial"/>
          <w:szCs w:val="20"/>
        </w:rPr>
        <w:fldChar w:fldCharType="end"/>
      </w:r>
    </w:p>
    <w:p w:rsidR="00895363" w:rsidRPr="00F32843" w:rsidRDefault="00895363" w:rsidP="00895363">
      <w:pPr>
        <w:pStyle w:val="NoSpacing"/>
        <w:rPr>
          <w:rFonts w:ascii="Arial" w:hAnsi="Arial" w:cs="Arial"/>
          <w:szCs w:val="20"/>
        </w:rPr>
      </w:pPr>
    </w:p>
    <w:p w:rsidR="00D91E05" w:rsidRPr="00D91E05" w:rsidRDefault="00D91E05" w:rsidP="00D91E05">
      <w:pPr>
        <w:pStyle w:val="NoSpacing"/>
        <w:rPr>
          <w:rFonts w:ascii="Arial" w:hAnsi="Arial" w:cs="Arial"/>
          <w:szCs w:val="20"/>
        </w:rPr>
      </w:pPr>
    </w:p>
    <w:p w:rsidR="00D91E05" w:rsidRPr="00D91E05" w:rsidRDefault="00D91E05" w:rsidP="00D91E05">
      <w:pPr>
        <w:pStyle w:val="NoSpacing"/>
        <w:rPr>
          <w:rFonts w:ascii="Arial" w:hAnsi="Arial" w:cs="Arial"/>
          <w:szCs w:val="20"/>
        </w:rPr>
      </w:pPr>
    </w:p>
    <w:p w:rsidR="00895363" w:rsidRPr="00F32843" w:rsidRDefault="00D32D61" w:rsidP="00D91E05">
      <w:pPr>
        <w:pStyle w:val="NoSpacing"/>
        <w:rPr>
          <w:rFonts w:ascii="Arial" w:hAnsi="Arial" w:cs="Arial"/>
          <w:szCs w:val="20"/>
        </w:rPr>
      </w:pPr>
      <w:proofErr w:type="spellStart"/>
      <w:proofErr w:type="gramStart"/>
      <w:r>
        <w:rPr>
          <w:rFonts w:ascii="Arial" w:hAnsi="Arial" w:cs="Arial"/>
          <w:szCs w:val="20"/>
        </w:rPr>
        <w:t>ccccc</w:t>
      </w:r>
      <w:proofErr w:type="spellEnd"/>
      <w:proofErr w:type="gramEnd"/>
    </w:p>
    <w:p w:rsidR="00D91E05" w:rsidRDefault="00D91E05" w:rsidP="00895363">
      <w:pPr>
        <w:pStyle w:val="NoSpacing"/>
        <w:rPr>
          <w:rFonts w:ascii="Arial" w:hAnsi="Arial" w:cs="Arial"/>
          <w:szCs w:val="20"/>
        </w:rPr>
      </w:pPr>
    </w:p>
    <w:p w:rsidR="00D91E05" w:rsidRDefault="00D91E05" w:rsidP="00D91E05">
      <w:pPr>
        <w:pStyle w:val="NoSpacing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Attention: </w:t>
      </w:r>
      <w:r>
        <w:rPr>
          <w:rFonts w:ascii="Arial" w:hAnsi="Arial" w:cs="Arial"/>
          <w:szCs w:val="20"/>
        </w:rPr>
        <w:tab/>
      </w:r>
      <w:proofErr w:type="spellStart"/>
      <w:r w:rsidR="00D32D61">
        <w:rPr>
          <w:rFonts w:ascii="Arial" w:hAnsi="Arial" w:cs="Arial"/>
          <w:szCs w:val="20"/>
        </w:rPr>
        <w:t>dddd</w:t>
      </w:r>
      <w:proofErr w:type="spellEnd"/>
      <w:r w:rsidRPr="00D91E05">
        <w:rPr>
          <w:rFonts w:ascii="Arial" w:hAnsi="Arial" w:cs="Arial"/>
          <w:szCs w:val="20"/>
        </w:rPr>
        <w:t xml:space="preserve"> </w:t>
      </w:r>
    </w:p>
    <w:p w:rsidR="00D91E05" w:rsidRDefault="00D32D61" w:rsidP="00D91E05">
      <w:pPr>
        <w:pStyle w:val="NoSpacing"/>
        <w:ind w:left="720" w:firstLine="720"/>
        <w:rPr>
          <w:rFonts w:ascii="Arial" w:hAnsi="Arial" w:cs="Arial"/>
          <w:szCs w:val="20"/>
        </w:rPr>
      </w:pPr>
      <w:proofErr w:type="spellStart"/>
      <w:proofErr w:type="gramStart"/>
      <w:r>
        <w:rPr>
          <w:rFonts w:ascii="Arial" w:hAnsi="Arial" w:cs="Arial"/>
          <w:szCs w:val="20"/>
        </w:rPr>
        <w:t>dddddd</w:t>
      </w:r>
      <w:proofErr w:type="spellEnd"/>
      <w:proofErr w:type="gramEnd"/>
    </w:p>
    <w:p w:rsidR="00D91E05" w:rsidRDefault="00D91E05" w:rsidP="00D91E05">
      <w:pPr>
        <w:pStyle w:val="NoSpacing"/>
        <w:rPr>
          <w:rFonts w:ascii="Arial" w:hAnsi="Arial" w:cs="Arial"/>
          <w:szCs w:val="20"/>
        </w:rPr>
      </w:pPr>
    </w:p>
    <w:p w:rsidR="00895363" w:rsidRPr="00F32843" w:rsidRDefault="00895363" w:rsidP="00D91E05">
      <w:pPr>
        <w:pStyle w:val="NoSpacing"/>
        <w:rPr>
          <w:rFonts w:ascii="Arial" w:hAnsi="Arial" w:cs="Arial"/>
          <w:szCs w:val="20"/>
        </w:rPr>
      </w:pPr>
      <w:r w:rsidRPr="00F32843">
        <w:rPr>
          <w:rFonts w:ascii="Arial" w:hAnsi="Arial" w:cs="Arial"/>
          <w:szCs w:val="20"/>
        </w:rPr>
        <w:t xml:space="preserve">Dear </w:t>
      </w:r>
      <w:r w:rsidR="00D91E05">
        <w:rPr>
          <w:rFonts w:ascii="Arial" w:hAnsi="Arial" w:cs="Arial"/>
          <w:szCs w:val="20"/>
        </w:rPr>
        <w:t>Angela</w:t>
      </w:r>
    </w:p>
    <w:p w:rsidR="004E49C1" w:rsidRPr="00F32843" w:rsidRDefault="004E49C1" w:rsidP="00895363">
      <w:pPr>
        <w:pStyle w:val="NoSpacing"/>
        <w:rPr>
          <w:rFonts w:ascii="Arial" w:hAnsi="Arial" w:cs="Arial"/>
          <w:b/>
          <w:szCs w:val="20"/>
        </w:rPr>
      </w:pPr>
    </w:p>
    <w:p w:rsidR="00D91E05" w:rsidRDefault="00D91E05" w:rsidP="00895363">
      <w:pPr>
        <w:pStyle w:val="NoSpacing"/>
        <w:rPr>
          <w:rFonts w:ascii="Arial" w:hAnsi="Arial" w:cs="Arial"/>
          <w:b/>
          <w:szCs w:val="20"/>
        </w:rPr>
      </w:pPr>
    </w:p>
    <w:p w:rsidR="00895363" w:rsidRPr="00F32843" w:rsidRDefault="0019760F" w:rsidP="00895363">
      <w:pPr>
        <w:pStyle w:val="NoSpacing"/>
        <w:rPr>
          <w:rFonts w:ascii="Arial" w:hAnsi="Arial" w:cs="Arial"/>
          <w:b/>
          <w:szCs w:val="20"/>
        </w:rPr>
      </w:pPr>
      <w:r w:rsidRPr="00F32843">
        <w:rPr>
          <w:rFonts w:ascii="Arial" w:hAnsi="Arial" w:cs="Arial"/>
          <w:b/>
          <w:szCs w:val="20"/>
        </w:rPr>
        <w:t xml:space="preserve">RE </w:t>
      </w:r>
      <w:r w:rsidR="00644B5F">
        <w:rPr>
          <w:rFonts w:ascii="Arial" w:hAnsi="Arial" w:cs="Arial"/>
          <w:b/>
          <w:szCs w:val="20"/>
        </w:rPr>
        <w:t xml:space="preserve">INVESTIGATION INTO </w:t>
      </w:r>
      <w:proofErr w:type="spellStart"/>
      <w:r w:rsidR="00D32D61">
        <w:rPr>
          <w:rFonts w:ascii="Arial" w:hAnsi="Arial" w:cs="Arial"/>
          <w:b/>
          <w:szCs w:val="20"/>
        </w:rPr>
        <w:t>dddd</w:t>
      </w:r>
      <w:proofErr w:type="spellEnd"/>
    </w:p>
    <w:p w:rsidR="000A1444" w:rsidRPr="00F32843" w:rsidRDefault="000A1444" w:rsidP="00895363">
      <w:pPr>
        <w:pStyle w:val="NoSpacing"/>
        <w:rPr>
          <w:rFonts w:ascii="Arial" w:hAnsi="Arial" w:cs="Arial"/>
          <w:b/>
          <w:szCs w:val="20"/>
        </w:rPr>
      </w:pPr>
    </w:p>
    <w:p w:rsidR="00F32843" w:rsidRPr="00D91E05" w:rsidRDefault="00644B5F" w:rsidP="00F32843">
      <w:pPr>
        <w:pStyle w:val="NoSpacing"/>
        <w:spacing w:before="240"/>
        <w:jc w:val="both"/>
        <w:rPr>
          <w:rFonts w:ascii="Arial" w:hAnsi="Arial" w:cs="Arial"/>
          <w:szCs w:val="20"/>
        </w:rPr>
      </w:pPr>
      <w:r w:rsidRPr="00D91E05">
        <w:rPr>
          <w:rFonts w:ascii="Arial" w:hAnsi="Arial" w:cs="Arial"/>
          <w:szCs w:val="20"/>
        </w:rPr>
        <w:t xml:space="preserve">Your </w:t>
      </w:r>
      <w:proofErr w:type="gramStart"/>
      <w:r w:rsidRPr="00D91E05">
        <w:rPr>
          <w:rFonts w:ascii="Arial" w:hAnsi="Arial" w:cs="Arial"/>
          <w:szCs w:val="20"/>
        </w:rPr>
        <w:t>instructions in this matter refers</w:t>
      </w:r>
      <w:proofErr w:type="gramEnd"/>
      <w:r w:rsidRPr="00D91E05">
        <w:rPr>
          <w:rFonts w:ascii="Arial" w:hAnsi="Arial" w:cs="Arial"/>
          <w:szCs w:val="20"/>
        </w:rPr>
        <w:t>.</w:t>
      </w:r>
    </w:p>
    <w:p w:rsidR="00644B5F" w:rsidRPr="00D91E05" w:rsidRDefault="00644B5F" w:rsidP="00644B5F">
      <w:pPr>
        <w:pStyle w:val="NoSpacing"/>
        <w:spacing w:before="240"/>
        <w:jc w:val="both"/>
        <w:rPr>
          <w:rFonts w:ascii="Arial" w:hAnsi="Arial" w:cs="Arial"/>
          <w:b/>
          <w:szCs w:val="20"/>
        </w:rPr>
      </w:pPr>
      <w:r w:rsidRPr="00D91E05">
        <w:rPr>
          <w:rFonts w:ascii="Arial" w:hAnsi="Arial" w:cs="Arial"/>
          <w:b/>
          <w:szCs w:val="20"/>
        </w:rPr>
        <w:t>BACKGROUND</w:t>
      </w:r>
    </w:p>
    <w:p w:rsidR="007555A8" w:rsidRPr="00F32843" w:rsidRDefault="00D32D61" w:rsidP="00F32843">
      <w:pPr>
        <w:pStyle w:val="NoSpacing"/>
        <w:spacing w:before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ssafasfa</w:t>
      </w:r>
      <w:bookmarkStart w:id="0" w:name="_GoBack"/>
      <w:bookmarkEnd w:id="0"/>
    </w:p>
    <w:p w:rsidR="004E49C1" w:rsidRPr="00F32843" w:rsidRDefault="004E49C1" w:rsidP="00895363">
      <w:pPr>
        <w:pStyle w:val="NoSpacing"/>
        <w:jc w:val="both"/>
        <w:rPr>
          <w:rFonts w:ascii="Arial" w:hAnsi="Arial" w:cs="Arial"/>
          <w:szCs w:val="20"/>
        </w:rPr>
      </w:pPr>
    </w:p>
    <w:p w:rsidR="00E65E66" w:rsidRPr="00F32843" w:rsidRDefault="00E65E66" w:rsidP="00895363">
      <w:pPr>
        <w:pStyle w:val="NoSpacing"/>
        <w:jc w:val="both"/>
        <w:rPr>
          <w:rFonts w:ascii="Arial" w:hAnsi="Arial" w:cs="Arial"/>
          <w:szCs w:val="20"/>
        </w:rPr>
      </w:pPr>
    </w:p>
    <w:p w:rsidR="00E65E66" w:rsidRPr="00F32843" w:rsidRDefault="00E65E66" w:rsidP="00E65E66">
      <w:pPr>
        <w:pStyle w:val="NoSpacing"/>
        <w:jc w:val="both"/>
        <w:rPr>
          <w:rFonts w:ascii="Arial" w:hAnsi="Arial" w:cs="Arial"/>
          <w:szCs w:val="20"/>
        </w:rPr>
      </w:pPr>
      <w:r w:rsidRPr="00F32843">
        <w:rPr>
          <w:rFonts w:ascii="Arial" w:hAnsi="Arial" w:cs="Arial"/>
          <w:szCs w:val="20"/>
        </w:rPr>
        <w:t>Yours faithfully</w:t>
      </w:r>
    </w:p>
    <w:p w:rsidR="007D051A" w:rsidRPr="00F32843" w:rsidRDefault="00510022" w:rsidP="00E65E66">
      <w:pPr>
        <w:pStyle w:val="NoSpacing"/>
        <w:jc w:val="both"/>
        <w:rPr>
          <w:rFonts w:ascii="Arial" w:hAnsi="Arial" w:cs="Arial"/>
          <w:b/>
          <w:szCs w:val="20"/>
        </w:rPr>
      </w:pPr>
      <w:r w:rsidRPr="00F32843">
        <w:rPr>
          <w:rFonts w:ascii="Arial" w:hAnsi="Arial" w:cs="Arial"/>
          <w:noProof/>
          <w:szCs w:val="20"/>
          <w:lang w:eastAsia="en-NZ"/>
        </w:rPr>
        <w:drawing>
          <wp:anchor distT="0" distB="0" distL="114300" distR="114300" simplePos="0" relativeHeight="251657728" behindDoc="1" locked="0" layoutInCell="1" allowOverlap="1" wp14:anchorId="7D847AB1" wp14:editId="5E63C399">
            <wp:simplePos x="0" y="0"/>
            <wp:positionH relativeFrom="column">
              <wp:posOffset>-399245</wp:posOffset>
            </wp:positionH>
            <wp:positionV relativeFrom="paragraph">
              <wp:posOffset>134853</wp:posOffset>
            </wp:positionV>
            <wp:extent cx="2434107" cy="540912"/>
            <wp:effectExtent l="0" t="0" r="4445" b="0"/>
            <wp:wrapNone/>
            <wp:docPr id="7" name="Picture 2" descr="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8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51A" w:rsidRPr="00F32843">
        <w:rPr>
          <w:rFonts w:ascii="Arial" w:hAnsi="Arial" w:cs="Arial"/>
          <w:b/>
          <w:szCs w:val="20"/>
        </w:rPr>
        <w:t>THOMPSON AND TORESEN</w:t>
      </w:r>
    </w:p>
    <w:p w:rsidR="00E65E66" w:rsidRPr="00F32843" w:rsidRDefault="00E65E66" w:rsidP="00E65E66">
      <w:pPr>
        <w:pStyle w:val="NoSpacing"/>
        <w:jc w:val="both"/>
        <w:rPr>
          <w:rFonts w:ascii="Arial" w:hAnsi="Arial" w:cs="Arial"/>
          <w:szCs w:val="20"/>
        </w:rPr>
      </w:pPr>
      <w:r w:rsidRPr="00F32843">
        <w:rPr>
          <w:rFonts w:ascii="Arial" w:hAnsi="Arial" w:cs="Arial"/>
          <w:szCs w:val="20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4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</w:tblGrid>
      <w:tr w:rsidR="00F32843" w:rsidRPr="00F32843" w:rsidTr="00510022">
        <w:tc>
          <w:tcPr>
            <w:tcW w:w="4832" w:type="dxa"/>
          </w:tcPr>
          <w:p w:rsidR="00F32843" w:rsidRPr="00F32843" w:rsidRDefault="00F32843" w:rsidP="00510022">
            <w:pPr>
              <w:pStyle w:val="NoSpacing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F32843" w:rsidRPr="00F32843" w:rsidTr="00510022">
        <w:tc>
          <w:tcPr>
            <w:tcW w:w="4832" w:type="dxa"/>
          </w:tcPr>
          <w:p w:rsidR="00F32843" w:rsidRPr="00F32843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Cs w:val="20"/>
                <w:lang w:eastAsia="en-NZ"/>
              </w:rPr>
            </w:pPr>
            <w:r w:rsidRPr="00F32843">
              <w:rPr>
                <w:rFonts w:ascii="Arial" w:eastAsiaTheme="minorEastAsia" w:hAnsi="Arial" w:cs="Arial"/>
                <w:noProof/>
                <w:szCs w:val="20"/>
                <w:lang w:eastAsia="en-NZ"/>
              </w:rPr>
              <w:t>Daniel Toresen</w:t>
            </w:r>
          </w:p>
          <w:p w:rsidR="00F32843" w:rsidRPr="00F32843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Cs w:val="20"/>
                <w:lang w:eastAsia="en-NZ"/>
              </w:rPr>
            </w:pPr>
            <w:r w:rsidRPr="00F32843">
              <w:rPr>
                <w:rFonts w:ascii="Arial" w:eastAsiaTheme="minorEastAsia" w:hAnsi="Arial" w:cs="Arial"/>
                <w:noProof/>
                <w:szCs w:val="20"/>
                <w:lang w:eastAsia="en-NZ"/>
              </w:rPr>
              <w:t>Director</w:t>
            </w:r>
          </w:p>
          <w:p w:rsidR="00F32843" w:rsidRPr="00F32843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Cs w:val="20"/>
                <w:lang w:eastAsia="en-NZ"/>
              </w:rPr>
            </w:pPr>
          </w:p>
          <w:p w:rsidR="00F32843" w:rsidRPr="00551167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</w:pPr>
            <w:r w:rsidRPr="00551167"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  <w:t>Phone:             +64 9 357 6644</w:t>
            </w:r>
          </w:p>
          <w:p w:rsidR="00F32843" w:rsidRPr="00551167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</w:pPr>
            <w:r w:rsidRPr="00551167"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  <w:t>Fax:                 +64 9 292 8046</w:t>
            </w:r>
          </w:p>
          <w:p w:rsidR="00F32843" w:rsidRPr="00551167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</w:pPr>
            <w:r w:rsidRPr="00551167"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  <w:t>Mobile:            +64 21 620888</w:t>
            </w:r>
          </w:p>
          <w:p w:rsidR="00F32843" w:rsidRPr="00551167" w:rsidRDefault="00F32843" w:rsidP="00510022">
            <w:pPr>
              <w:pStyle w:val="NoSpacing"/>
              <w:jc w:val="both"/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</w:pPr>
            <w:r w:rsidRPr="00551167">
              <w:rPr>
                <w:rFonts w:ascii="Arial" w:eastAsiaTheme="minorEastAsia" w:hAnsi="Arial" w:cs="Arial"/>
                <w:noProof/>
                <w:sz w:val="16"/>
                <w:szCs w:val="20"/>
                <w:lang w:eastAsia="en-NZ"/>
              </w:rPr>
              <w:t>Email:               danny@theinvestigators.co.nz</w:t>
            </w:r>
          </w:p>
          <w:p w:rsidR="00F32843" w:rsidRPr="00F32843" w:rsidRDefault="00F32843" w:rsidP="00510022">
            <w:pPr>
              <w:pStyle w:val="NoSpacing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:rsidR="00551167" w:rsidRDefault="00510022" w:rsidP="00E65E66">
      <w:pPr>
        <w:pStyle w:val="NoSpacing"/>
        <w:jc w:val="both"/>
        <w:rPr>
          <w:rFonts w:ascii="Optima" w:hAnsi="Optima" w:cs="Arial"/>
        </w:rPr>
      </w:pPr>
      <w:r>
        <w:rPr>
          <w:rFonts w:ascii="Optima" w:hAnsi="Optima" w:cs="Arial"/>
        </w:rPr>
        <w:br w:type="textWrapping" w:clear="all"/>
      </w:r>
    </w:p>
    <w:p w:rsidR="00551167" w:rsidRDefault="002C78B3" w:rsidP="00D91E05">
      <w:pPr>
        <w:tabs>
          <w:tab w:val="left" w:pos="5235"/>
        </w:tabs>
      </w:pPr>
      <w:r>
        <w:tab/>
      </w:r>
    </w:p>
    <w:p w:rsidR="00551167" w:rsidRDefault="00551167" w:rsidP="00551167"/>
    <w:p w:rsidR="009E52F7" w:rsidRPr="00551167" w:rsidRDefault="009E52F7" w:rsidP="00551167">
      <w:pPr>
        <w:jc w:val="center"/>
      </w:pPr>
    </w:p>
    <w:sectPr w:rsidR="009E52F7" w:rsidRPr="00551167" w:rsidSect="00094859">
      <w:footerReference w:type="default" r:id="rId13"/>
      <w:headerReference w:type="first" r:id="rId14"/>
      <w:footerReference w:type="first" r:id="rId15"/>
      <w:pgSz w:w="11906" w:h="16838" w:code="9"/>
      <w:pgMar w:top="2127" w:right="1418" w:bottom="1985" w:left="1440" w:header="426" w:footer="510" w:gutter="0"/>
      <w:paperSrc w:first="2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49" w:rsidRDefault="003A3949" w:rsidP="00260286">
      <w:pPr>
        <w:spacing w:after="0" w:line="240" w:lineRule="auto"/>
      </w:pPr>
      <w:r>
        <w:separator/>
      </w:r>
    </w:p>
  </w:endnote>
  <w:endnote w:type="continuationSeparator" w:id="0">
    <w:p w:rsidR="003A3949" w:rsidRDefault="003A3949" w:rsidP="0026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Bell MT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E7A" w:rsidRPr="00510022" w:rsidRDefault="00C63359" w:rsidP="009E52F7">
    <w:pPr>
      <w:pStyle w:val="Footer"/>
      <w:pBdr>
        <w:top w:val="single" w:sz="4" w:space="1" w:color="auto"/>
      </w:pBdr>
      <w:jc w:val="right"/>
      <w:rPr>
        <w:rFonts w:ascii="Arial" w:hAnsi="Arial" w:cs="Arial"/>
        <w:i/>
        <w:sz w:val="14"/>
        <w:lang w:val="en-NZ"/>
      </w:rPr>
    </w:pPr>
    <w:r w:rsidRPr="00510022">
      <w:rPr>
        <w:rFonts w:ascii="Arial" w:hAnsi="Arial" w:cs="Arial"/>
        <w:i/>
        <w:sz w:val="14"/>
      </w:rPr>
      <w:fldChar w:fldCharType="begin"/>
    </w:r>
    <w:r w:rsidRPr="00510022">
      <w:rPr>
        <w:rFonts w:ascii="Arial" w:hAnsi="Arial" w:cs="Arial"/>
        <w:i/>
        <w:sz w:val="14"/>
      </w:rPr>
      <w:instrText xml:space="preserve"> PAGE   \* MERGEFORMAT </w:instrText>
    </w:r>
    <w:r w:rsidRPr="00510022">
      <w:rPr>
        <w:rFonts w:ascii="Arial" w:hAnsi="Arial" w:cs="Arial"/>
        <w:i/>
        <w:sz w:val="14"/>
      </w:rPr>
      <w:fldChar w:fldCharType="separate"/>
    </w:r>
    <w:r w:rsidR="00D32D61">
      <w:rPr>
        <w:rFonts w:ascii="Arial" w:hAnsi="Arial" w:cs="Arial"/>
        <w:i/>
        <w:noProof/>
        <w:sz w:val="14"/>
      </w:rPr>
      <w:t>7</w:t>
    </w:r>
    <w:r w:rsidRPr="00510022">
      <w:rPr>
        <w:rFonts w:ascii="Arial" w:hAnsi="Arial" w:cs="Arial"/>
        <w:i/>
        <w:noProof/>
        <w:sz w:val="14"/>
      </w:rPr>
      <w:fldChar w:fldCharType="end"/>
    </w:r>
    <w:r w:rsidR="008629EC" w:rsidRPr="00510022">
      <w:rPr>
        <w:rFonts w:ascii="Arial" w:hAnsi="Arial" w:cs="Arial"/>
        <w:i/>
        <w:noProof/>
        <w:sz w:val="14"/>
        <w:lang w:val="en-NZ"/>
      </w:rPr>
      <w:tab/>
    </w:r>
    <w:r w:rsidR="005F6A13" w:rsidRPr="00510022">
      <w:rPr>
        <w:rFonts w:ascii="Arial" w:hAnsi="Arial" w:cs="Arial"/>
        <w:i/>
        <w:noProof/>
        <w:sz w:val="14"/>
        <w:lang w:val="en-NZ"/>
      </w:rPr>
      <w:t>Confidential</w:t>
    </w:r>
    <w:r w:rsidR="008629EC" w:rsidRPr="00510022">
      <w:rPr>
        <w:rFonts w:ascii="Arial" w:hAnsi="Arial" w:cs="Arial"/>
        <w:i/>
        <w:noProof/>
        <w:sz w:val="14"/>
        <w:lang w:val="en-NZ"/>
      </w:rPr>
      <w:tab/>
    </w:r>
    <w:r w:rsidR="009E52F7" w:rsidRPr="00510022">
      <w:rPr>
        <w:rFonts w:ascii="Arial" w:hAnsi="Arial" w:cs="Arial"/>
        <w:i/>
        <w:noProof/>
        <w:sz w:val="14"/>
      </w:rPr>
      <w:fldChar w:fldCharType="begin"/>
    </w:r>
    <w:r w:rsidR="009E52F7" w:rsidRPr="00510022">
      <w:rPr>
        <w:rFonts w:ascii="Arial" w:hAnsi="Arial" w:cs="Arial"/>
        <w:i/>
        <w:noProof/>
        <w:sz w:val="14"/>
      </w:rPr>
      <w:instrText xml:space="preserve"> FILENAME  \* Lower  \* MERGEFORMAT </w:instrText>
    </w:r>
    <w:r w:rsidR="009E52F7" w:rsidRPr="00510022">
      <w:rPr>
        <w:rFonts w:ascii="Arial" w:hAnsi="Arial" w:cs="Arial"/>
        <w:i/>
        <w:noProof/>
        <w:sz w:val="14"/>
      </w:rPr>
      <w:fldChar w:fldCharType="separate"/>
    </w:r>
    <w:r w:rsidR="00D91E05">
      <w:rPr>
        <w:rFonts w:ascii="Arial" w:hAnsi="Arial" w:cs="Arial"/>
        <w:i/>
        <w:noProof/>
        <w:sz w:val="14"/>
      </w:rPr>
      <w:t>tt admin general corre template v0.2</w:t>
    </w:r>
    <w:r w:rsidR="009E52F7" w:rsidRPr="00510022">
      <w:rPr>
        <w:rFonts w:ascii="Arial" w:hAnsi="Arial" w:cs="Arial"/>
        <w:i/>
        <w:noProof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81" w:rsidRDefault="005F6A13" w:rsidP="000A1444">
    <w:pPr>
      <w:pStyle w:val="Footer"/>
    </w:pPr>
    <w:r>
      <w:rPr>
        <w:lang w:val="en-NZ"/>
      </w:rPr>
      <w:tab/>
    </w:r>
    <w:r>
      <w:rPr>
        <w:lang w:val="en-NZ"/>
      </w:rPr>
      <w:tab/>
    </w:r>
    <w:r>
      <w:rPr>
        <w:noProof/>
        <w:lang w:val="en-NZ" w:eastAsia="en-NZ"/>
      </w:rPr>
      <w:drawing>
        <wp:inline distT="0" distB="0" distL="0" distR="0" wp14:anchorId="235837F9" wp14:editId="0A680FDF">
          <wp:extent cx="5743575" cy="5743575"/>
          <wp:effectExtent l="0" t="0" r="9525" b="9525"/>
          <wp:docPr id="10" name="Picture 2" descr="Description: http://www.thomassheltoncpa.com/wp-content/uploads/2011/01/ACFE-seal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http://www.thomassheltoncpa.com/wp-content/uploads/2011/01/ACFE-seal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74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NZ" w:eastAsia="en-NZ"/>
      </w:rPr>
      <w:drawing>
        <wp:inline distT="0" distB="0" distL="0" distR="0" wp14:anchorId="55358B44" wp14:editId="022CA4D2">
          <wp:extent cx="5743575" cy="5743575"/>
          <wp:effectExtent l="0" t="0" r="9525" b="9525"/>
          <wp:docPr id="11" name="Picture 1" descr="Description: http://www.thomassheltoncpa.com/wp-content/uploads/2011/01/ACFE-seal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http://www.thomassheltoncpa.com/wp-content/uploads/2011/01/ACFE-seal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74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49" w:rsidRDefault="003A3949" w:rsidP="00260286">
      <w:pPr>
        <w:spacing w:after="0" w:line="240" w:lineRule="auto"/>
      </w:pPr>
      <w:r>
        <w:separator/>
      </w:r>
    </w:p>
  </w:footnote>
  <w:footnote w:type="continuationSeparator" w:id="0">
    <w:p w:rsidR="003A3949" w:rsidRDefault="003A3949" w:rsidP="00260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E81" w:rsidRDefault="00094859" w:rsidP="009B7E81">
    <w:pPr>
      <w:pStyle w:val="Header"/>
      <w:jc w:val="center"/>
    </w:pPr>
    <w:r w:rsidRPr="00094859">
      <w:rPr>
        <w:rFonts w:asciiTheme="minorHAnsi" w:eastAsiaTheme="minorEastAsia" w:hAnsiTheme="minorHAnsi" w:cstheme="minorBidi"/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ADA4E3" wp14:editId="379B3D68">
              <wp:simplePos x="0" y="0"/>
              <wp:positionH relativeFrom="column">
                <wp:posOffset>4238625</wp:posOffset>
              </wp:positionH>
              <wp:positionV relativeFrom="paragraph">
                <wp:posOffset>828675</wp:posOffset>
              </wp:positionV>
              <wp:extent cx="2374265" cy="17335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733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proofErr w:type="gramStart"/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Level  1</w:t>
                          </w:r>
                          <w:proofErr w:type="gramEnd"/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, 28 Customs Street East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Auckland 1010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New Zealand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 xml:space="preserve">PO Box 422, </w:t>
                          </w:r>
                          <w:proofErr w:type="spellStart"/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Shortland</w:t>
                          </w:r>
                          <w:proofErr w:type="spellEnd"/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 xml:space="preserve"> Street, Auckland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Telephone: + 64 9 3576644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www.theinvestigators.co.nz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Government Licenced Private Investigators (licence number 771213)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</w:pPr>
                          <w:r w:rsidRPr="00094859">
                            <w:rPr>
                              <w:rFonts w:ascii="Optima" w:hAnsi="Optima"/>
                              <w:color w:val="A6A6A6" w:themeColor="background1" w:themeShade="A6"/>
                              <w:sz w:val="16"/>
                            </w:rPr>
                            <w:t>Thompson and Toresen Investigations Limited have no more authority than that of an ordinary private citizen to require a reply to this correspondence.</w:t>
                          </w:r>
                        </w:p>
                        <w:p w:rsidR="00094859" w:rsidRPr="00094859" w:rsidRDefault="00094859" w:rsidP="00094859">
                          <w:pPr>
                            <w:pStyle w:val="NoSpacing"/>
                            <w:rPr>
                              <w:rFonts w:ascii="Optima" w:hAnsi="Optima"/>
                              <w:color w:val="BFBFBF" w:themeColor="background1" w:themeShade="B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3.75pt;margin-top:65.25pt;width:186.95pt;height:136.5pt;z-index:-2516531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" filled="f" stroked="f">
              <v:textbox>
                <w:txbxContent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proofErr w:type="gramStart"/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Level  1</w:t>
                    </w:r>
                    <w:proofErr w:type="gramEnd"/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, 28 Customs Street East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Auckland 1010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New Zealand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 xml:space="preserve">PO Box 422, </w:t>
                    </w:r>
                    <w:proofErr w:type="spellStart"/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Shortland</w:t>
                    </w:r>
                    <w:proofErr w:type="spellEnd"/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 xml:space="preserve"> Street, Auckland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Telephone: + 64 9 3576644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www.theinvestigators.co.nz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Government Licenced Private Investigators (licence number 771213)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</w:pPr>
                    <w:r w:rsidRPr="00094859">
                      <w:rPr>
                        <w:rFonts w:ascii="Optima" w:hAnsi="Optima"/>
                        <w:color w:val="A6A6A6" w:themeColor="background1" w:themeShade="A6"/>
                        <w:sz w:val="16"/>
                      </w:rPr>
                      <w:t>Thompson and Toresen Investigations Limited have no more authority than that of an ordinary private citizen to require a reply to this correspondence.</w:t>
                    </w:r>
                  </w:p>
                  <w:p w:rsidR="00094859" w:rsidRPr="00094859" w:rsidRDefault="00094859" w:rsidP="00094859">
                    <w:pPr>
                      <w:pStyle w:val="NoSpacing"/>
                      <w:rPr>
                        <w:rFonts w:ascii="Optima" w:hAnsi="Optima"/>
                        <w:color w:val="BFBFBF" w:themeColor="background1" w:themeShade="B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NZ" w:eastAsia="en-NZ"/>
      </w:rPr>
      <w:drawing>
        <wp:inline distT="0" distB="0" distL="0" distR="0" wp14:anchorId="598F8750" wp14:editId="7246DB4E">
          <wp:extent cx="2962275" cy="574579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ompson&amp;ToresenPNG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6826" cy="5754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2C38"/>
    <w:multiLevelType w:val="hybridMultilevel"/>
    <w:tmpl w:val="5D0E43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D387B"/>
    <w:multiLevelType w:val="hybridMultilevel"/>
    <w:tmpl w:val="B8ECCB0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12A05"/>
    <w:multiLevelType w:val="hybridMultilevel"/>
    <w:tmpl w:val="9AC037D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86"/>
    <w:rsid w:val="0005465F"/>
    <w:rsid w:val="000835DA"/>
    <w:rsid w:val="00094859"/>
    <w:rsid w:val="000A1444"/>
    <w:rsid w:val="001065C4"/>
    <w:rsid w:val="0019760F"/>
    <w:rsid w:val="00201E7A"/>
    <w:rsid w:val="00260286"/>
    <w:rsid w:val="00277E20"/>
    <w:rsid w:val="002C78B3"/>
    <w:rsid w:val="003A3949"/>
    <w:rsid w:val="004112E1"/>
    <w:rsid w:val="00453984"/>
    <w:rsid w:val="00463EDD"/>
    <w:rsid w:val="004761F5"/>
    <w:rsid w:val="00492425"/>
    <w:rsid w:val="004C517A"/>
    <w:rsid w:val="004E49C1"/>
    <w:rsid w:val="00510022"/>
    <w:rsid w:val="00551167"/>
    <w:rsid w:val="005E2DAD"/>
    <w:rsid w:val="005F001F"/>
    <w:rsid w:val="005F6A13"/>
    <w:rsid w:val="006117B5"/>
    <w:rsid w:val="00632C8C"/>
    <w:rsid w:val="00644B5F"/>
    <w:rsid w:val="00670210"/>
    <w:rsid w:val="006C6160"/>
    <w:rsid w:val="007555A8"/>
    <w:rsid w:val="00783B0B"/>
    <w:rsid w:val="007C5B46"/>
    <w:rsid w:val="007D051A"/>
    <w:rsid w:val="007E488A"/>
    <w:rsid w:val="00836A16"/>
    <w:rsid w:val="00853A6A"/>
    <w:rsid w:val="008629EC"/>
    <w:rsid w:val="00866C78"/>
    <w:rsid w:val="0088731F"/>
    <w:rsid w:val="00895363"/>
    <w:rsid w:val="008F1BDE"/>
    <w:rsid w:val="008F589A"/>
    <w:rsid w:val="00943D11"/>
    <w:rsid w:val="009457C0"/>
    <w:rsid w:val="009B7E81"/>
    <w:rsid w:val="009C1336"/>
    <w:rsid w:val="009E52F7"/>
    <w:rsid w:val="00A367C0"/>
    <w:rsid w:val="00A43538"/>
    <w:rsid w:val="00A733CC"/>
    <w:rsid w:val="00A76D67"/>
    <w:rsid w:val="00BB0E2B"/>
    <w:rsid w:val="00BB33AE"/>
    <w:rsid w:val="00BE277D"/>
    <w:rsid w:val="00C40D07"/>
    <w:rsid w:val="00C63359"/>
    <w:rsid w:val="00CB5F0C"/>
    <w:rsid w:val="00CF1C7F"/>
    <w:rsid w:val="00D21DB0"/>
    <w:rsid w:val="00D32D61"/>
    <w:rsid w:val="00D6375E"/>
    <w:rsid w:val="00D91E05"/>
    <w:rsid w:val="00E65E66"/>
    <w:rsid w:val="00EC3622"/>
    <w:rsid w:val="00ED2B5D"/>
    <w:rsid w:val="00EE725E"/>
    <w:rsid w:val="00F32843"/>
    <w:rsid w:val="00F8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286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6028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60286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rsid w:val="00260286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01E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E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01E7A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qFormat/>
    <w:rsid w:val="00895363"/>
    <w:rPr>
      <w:sz w:val="22"/>
      <w:szCs w:val="22"/>
      <w:lang w:eastAsia="en-US"/>
    </w:rPr>
  </w:style>
  <w:style w:type="table" w:styleId="TableGrid">
    <w:name w:val="Table Grid"/>
    <w:basedOn w:val="TableNormal"/>
    <w:rsid w:val="000A1444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rsid w:val="000A144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44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286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26028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260286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rsid w:val="00260286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01E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E7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201E7A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qFormat/>
    <w:rsid w:val="00895363"/>
    <w:rPr>
      <w:sz w:val="22"/>
      <w:szCs w:val="22"/>
      <w:lang w:eastAsia="en-US"/>
    </w:rPr>
  </w:style>
  <w:style w:type="table" w:styleId="TableGrid">
    <w:name w:val="Table Grid"/>
    <w:basedOn w:val="TableNormal"/>
    <w:rsid w:val="000A1444"/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basedOn w:val="DefaultParagraphFont"/>
    <w:link w:val="NoSpacing"/>
    <w:rsid w:val="000A1444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44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F083E89C88E4288325C1633474C04" ma:contentTypeVersion="0" ma:contentTypeDescription="Create a new document." ma:contentTypeScope="" ma:versionID="f40577b8f9fc7181d5fdf47193a32a8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F823E-03E3-4CB1-9BDF-5AD29877E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7515F3-063D-49B6-8F8A-68402A0C75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9C76E-F9D9-48CE-A380-BA448A692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41F0D2-ED68-4F8E-8EE7-4AA43058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Danny Toreson</cp:lastModifiedBy>
  <cp:revision>2</cp:revision>
  <cp:lastPrinted>2013-05-29T02:03:00Z</cp:lastPrinted>
  <dcterms:created xsi:type="dcterms:W3CDTF">2013-06-03T23:21:00Z</dcterms:created>
  <dcterms:modified xsi:type="dcterms:W3CDTF">2013-06-03T23:21:00Z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0x010100697F083E89C88E4288325C1633474C04</vt:lpwstr>
  </property>
</Properties>
</file>