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91" w:rsidRDefault="00F41B16">
      <w:r>
        <w:t xml:space="preserve">Prominently display our logo – </w:t>
      </w:r>
      <w:proofErr w:type="spellStart"/>
      <w:r>
        <w:t>Accel</w:t>
      </w:r>
      <w:proofErr w:type="spellEnd"/>
      <w:r>
        <w:t xml:space="preserve"> Health &amp; Safety</w:t>
      </w:r>
    </w:p>
    <w:p w:rsidR="00F41B16" w:rsidRDefault="00F41B16">
      <w:r>
        <w:t>At the bottom, be sure to include the American Safety &amp; Health Institute logo, and the Emergency First Response logo…  these are the training brands we are affiliated with.</w:t>
      </w:r>
    </w:p>
    <w:p w:rsidR="00F41B16" w:rsidRDefault="00F41B16">
      <w:r>
        <w:t>Clearly outline the classes we offer in two sections:</w:t>
      </w:r>
    </w:p>
    <w:p w:rsidR="00F41B16" w:rsidRDefault="00F41B16">
      <w:r>
        <w:tab/>
        <w:t>Layperson courses include: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Adult, Child and Infant CPR and AED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Adult and Pediatric First Aid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Wilderness First Aid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Child &amp; Babysitting Safety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Emergency First Response</w:t>
      </w:r>
    </w:p>
    <w:p w:rsidR="00F41B16" w:rsidRDefault="00F41B16" w:rsidP="00F41B16">
      <w:pPr>
        <w:ind w:left="720"/>
      </w:pPr>
      <w:r>
        <w:t>Professional courses include: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CPR for Professional Rescuers (BLS)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Emergency Oxygen Administration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proofErr w:type="spellStart"/>
      <w:r>
        <w:t>Bloodborne</w:t>
      </w:r>
      <w:proofErr w:type="spellEnd"/>
      <w:r>
        <w:t xml:space="preserve"> Pathogens</w:t>
      </w:r>
    </w:p>
    <w:p w:rsidR="00F41B16" w:rsidRDefault="00F41B16" w:rsidP="00F41B16">
      <w:pPr>
        <w:pStyle w:val="ListParagraph"/>
        <w:numPr>
          <w:ilvl w:val="0"/>
          <w:numId w:val="1"/>
        </w:numPr>
      </w:pPr>
      <w:r>
        <w:t>ASHI Instructor Development Course</w:t>
      </w:r>
    </w:p>
    <w:p w:rsidR="00F41B16" w:rsidRDefault="00F41B16" w:rsidP="00F41B16"/>
    <w:p w:rsidR="00F41B16" w:rsidRDefault="00F41B16" w:rsidP="00F41B16">
      <w:r>
        <w:t>We offer private courses in the comfort of your home or office.</w:t>
      </w:r>
    </w:p>
    <w:p w:rsidR="00F41B16" w:rsidRDefault="00F41B16" w:rsidP="00F41B16">
      <w:proofErr w:type="gramStart"/>
      <w:r>
        <w:t>Comprehensive instruction with low student-to-equipment and student-to-instructor ratios.</w:t>
      </w:r>
      <w:proofErr w:type="gramEnd"/>
    </w:p>
    <w:p w:rsidR="00F41B16" w:rsidRDefault="00F41B16" w:rsidP="00F41B16">
      <w:r>
        <w:t xml:space="preserve">We are an authorized distributor of </w:t>
      </w:r>
      <w:proofErr w:type="spellStart"/>
      <w:r>
        <w:t>Defibtech</w:t>
      </w:r>
      <w:proofErr w:type="spellEnd"/>
      <w:r>
        <w:t xml:space="preserve"> AEDs and </w:t>
      </w:r>
      <w:proofErr w:type="spellStart"/>
      <w:r>
        <w:t>Annuvia</w:t>
      </w:r>
      <w:proofErr w:type="spellEnd"/>
      <w:r>
        <w:t xml:space="preserve"> ARCH Medical Direction and Oversight Services.  (logos attached)</w:t>
      </w:r>
    </w:p>
    <w:p w:rsidR="00F41B16" w:rsidRDefault="00F41B16" w:rsidP="00F41B16">
      <w:r>
        <w:t>Telephone #:  914-266-0559</w:t>
      </w:r>
    </w:p>
    <w:p w:rsidR="00F41B16" w:rsidRDefault="00F41B16" w:rsidP="00F41B16">
      <w:r>
        <w:t>Website:  www.accelcpr.com</w:t>
      </w:r>
    </w:p>
    <w:p w:rsidR="00F41B16" w:rsidRDefault="00F41B16" w:rsidP="00F41B16">
      <w:r>
        <w:t>Facebook:  www.facebook.com/accelhealth</w:t>
      </w:r>
    </w:p>
    <w:p w:rsidR="00F41B16" w:rsidRDefault="0003305C" w:rsidP="00F41B16">
      <w:r>
        <w:t>I included stock images that I purchased.</w:t>
      </w:r>
      <w:bookmarkStart w:id="0" w:name="_GoBack"/>
      <w:bookmarkEnd w:id="0"/>
    </w:p>
    <w:sectPr w:rsidR="00F41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C7EFB"/>
    <w:multiLevelType w:val="hybridMultilevel"/>
    <w:tmpl w:val="02689AFE"/>
    <w:lvl w:ilvl="0" w:tplc="00FC2F4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16"/>
    <w:rsid w:val="00024B91"/>
    <w:rsid w:val="0003305C"/>
    <w:rsid w:val="00F4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B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1B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B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1B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JG</cp:lastModifiedBy>
  <cp:revision>2</cp:revision>
  <dcterms:created xsi:type="dcterms:W3CDTF">2015-08-18T20:39:00Z</dcterms:created>
  <dcterms:modified xsi:type="dcterms:W3CDTF">2015-08-18T20:56:00Z</dcterms:modified>
</cp:coreProperties>
</file>