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409" w:rsidRPr="00E67409" w:rsidRDefault="00E67409" w:rsidP="00E67409">
      <w:pPr>
        <w:spacing w:after="0" w:line="240" w:lineRule="auto"/>
        <w:jc w:val="center"/>
        <w:rPr>
          <w:rFonts w:ascii="Times New Roman" w:eastAsia="Times New Roman" w:hAnsi="Times New Roman" w:cs="Times New Roman"/>
          <w:sz w:val="24"/>
          <w:szCs w:val="24"/>
        </w:rPr>
      </w:pP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7030A0"/>
          <w:sz w:val="29"/>
          <w:szCs w:val="29"/>
        </w:rPr>
        <w:t>THE COMMON GOOD FORUM</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7030A0"/>
          <w:sz w:val="29"/>
          <w:szCs w:val="29"/>
        </w:rPr>
        <w:t>Venture Politics: Investing in Our Nation’s Future</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Arial" w:eastAsia="Times New Roman" w:hAnsi="Arial" w:cs="Arial"/>
          <w:color w:val="000000"/>
          <w:sz w:val="20"/>
          <w:szCs w:val="20"/>
        </w:rPr>
        <w:t>May 14</w:t>
      </w:r>
      <w:r w:rsidRPr="00E67409">
        <w:rPr>
          <w:rFonts w:ascii="Arial" w:eastAsia="Times New Roman" w:hAnsi="Arial" w:cs="Arial"/>
          <w:color w:val="000000"/>
          <w:sz w:val="12"/>
          <w:szCs w:val="12"/>
          <w:vertAlign w:val="superscript"/>
        </w:rPr>
        <w:t>th</w:t>
      </w:r>
      <w:r w:rsidRPr="00E67409">
        <w:rPr>
          <w:rFonts w:ascii="Arial" w:eastAsia="Times New Roman" w:hAnsi="Arial" w:cs="Arial"/>
          <w:color w:val="000000"/>
          <w:sz w:val="20"/>
          <w:szCs w:val="20"/>
        </w:rPr>
        <w:t>, 8am-3pm</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Arial" w:eastAsia="Times New Roman" w:hAnsi="Arial" w:cs="Arial"/>
          <w:color w:val="000000"/>
          <w:sz w:val="20"/>
          <w:szCs w:val="20"/>
        </w:rPr>
        <w:t>Waldorf Astoria Hotel, New York</w:t>
      </w:r>
    </w:p>
    <w:p w:rsidR="00E67409" w:rsidRDefault="00E67409" w:rsidP="00E67409">
      <w:pPr>
        <w:spacing w:after="0" w:line="240" w:lineRule="auto"/>
        <w:rPr>
          <w:rFonts w:ascii="Calibri" w:eastAsia="Times New Roman" w:hAnsi="Calibri" w:cs="Times New Roman"/>
          <w:color w:val="000000"/>
          <w:sz w:val="23"/>
          <w:szCs w:val="23"/>
        </w:rPr>
      </w:pPr>
    </w:p>
    <w:p w:rsidR="00443846" w:rsidRDefault="00443846" w:rsidP="00E67409">
      <w:pPr>
        <w:spacing w:after="0" w:line="240" w:lineRule="auto"/>
        <w:rPr>
          <w:rFonts w:ascii="Calibri" w:eastAsia="Times New Roman" w:hAnsi="Calibri" w:cs="Times New Roman"/>
          <w:color w:val="000000"/>
          <w:sz w:val="23"/>
          <w:szCs w:val="23"/>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rPr>
        <w:t xml:space="preserve">The Common Good </w:t>
      </w:r>
      <w:r w:rsidR="00443846">
        <w:rPr>
          <w:rFonts w:ascii="Calibri" w:eastAsia="Times New Roman" w:hAnsi="Calibri" w:cs="Times New Roman"/>
          <w:color w:val="000000"/>
          <w:sz w:val="23"/>
          <w:szCs w:val="23"/>
        </w:rPr>
        <w:t xml:space="preserve">proudly </w:t>
      </w:r>
      <w:r w:rsidRPr="00E67409">
        <w:rPr>
          <w:rFonts w:ascii="Calibri" w:eastAsia="Times New Roman" w:hAnsi="Calibri" w:cs="Times New Roman"/>
          <w:color w:val="000000"/>
          <w:sz w:val="23"/>
          <w:szCs w:val="23"/>
        </w:rPr>
        <w:t xml:space="preserve">presents its first annual forum, </w:t>
      </w:r>
      <w:r w:rsidRPr="00E67409">
        <w:rPr>
          <w:rFonts w:ascii="Calibri" w:eastAsia="Times New Roman" w:hAnsi="Calibri" w:cs="Times New Roman"/>
          <w:b/>
          <w:bCs/>
          <w:color w:val="000000"/>
          <w:sz w:val="23"/>
          <w:szCs w:val="23"/>
        </w:rPr>
        <w:t>“Venture Politics: Investing in Our Nation’s Future,</w:t>
      </w:r>
      <w:r w:rsidRPr="00E67409">
        <w:rPr>
          <w:rFonts w:ascii="Calibri" w:eastAsia="Times New Roman" w:hAnsi="Calibri" w:cs="Times New Roman"/>
          <w:color w:val="000000"/>
          <w:sz w:val="23"/>
          <w:szCs w:val="23"/>
        </w:rPr>
        <w:t xml:space="preserve">” on Thursday, May 14, 2015, 8am-3pm. at the Waldorf Astoria in New York City. </w:t>
      </w:r>
    </w:p>
    <w:p w:rsidR="00443846" w:rsidRDefault="00E67409" w:rsidP="00E67409">
      <w:pPr>
        <w:spacing w:after="0" w:line="240" w:lineRule="auto"/>
        <w:rPr>
          <w:rFonts w:ascii="Calibri" w:eastAsia="Times New Roman" w:hAnsi="Calibri" w:cs="Times New Roman"/>
          <w:color w:val="000000"/>
          <w:sz w:val="23"/>
          <w:szCs w:val="23"/>
        </w:rPr>
      </w:pPr>
      <w:r w:rsidRPr="00E67409">
        <w:rPr>
          <w:rFonts w:ascii="Calibri" w:eastAsia="Times New Roman" w:hAnsi="Calibri" w:cs="Times New Roman"/>
          <w:color w:val="000000"/>
          <w:sz w:val="23"/>
          <w:szCs w:val="23"/>
        </w:rPr>
        <w:t>The Common Good Forum will provide a high resolution overview of today’s complex global economic, political, national security, and business landscape so critical for investment and policy concerns.  </w:t>
      </w:r>
    </w:p>
    <w:p w:rsidR="00443846" w:rsidRDefault="00443846" w:rsidP="00E67409">
      <w:pPr>
        <w:spacing w:after="0" w:line="240" w:lineRule="auto"/>
        <w:rPr>
          <w:rFonts w:ascii="Calibri" w:eastAsia="Times New Roman" w:hAnsi="Calibri" w:cs="Times New Roman"/>
          <w:color w:val="000000"/>
          <w:sz w:val="23"/>
          <w:szCs w:val="23"/>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rPr>
        <w:t>We will be looking at workable approaches to creating a vigorous and healthy economy, growing jobs and businesses, greater shared prosperity and suggestions of where our public dollars and private investment need to go.</w:t>
      </w:r>
    </w:p>
    <w:p w:rsidR="00E67409" w:rsidRDefault="00E67409" w:rsidP="00E67409">
      <w:pPr>
        <w:spacing w:after="0" w:line="240" w:lineRule="auto"/>
        <w:rPr>
          <w:rFonts w:ascii="Calibri" w:eastAsia="Times New Roman" w:hAnsi="Calibri" w:cs="Times New Roman"/>
          <w:color w:val="000000"/>
          <w:sz w:val="23"/>
          <w:szCs w:val="23"/>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rPr>
        <w:t>We will bring together thought leaders on the issues facing the U.S., including business innovators helping to revitalize our economy, key economists and experts with a forward-thinking approach to jobs and economic growth, tech experts revolutionizing how we live, influential journalists who are analyzing and evaluating fast-moving developments that are changing our world, and top officials investing the people’s money, including state treasurers and comptrollers.</w:t>
      </w:r>
    </w:p>
    <w:p w:rsidR="00E67409" w:rsidRDefault="00E67409" w:rsidP="00E67409">
      <w:pPr>
        <w:spacing w:after="0" w:line="240" w:lineRule="auto"/>
        <w:rPr>
          <w:rFonts w:ascii="Calibri" w:eastAsia="Times New Roman" w:hAnsi="Calibri" w:cs="Times New Roman"/>
          <w:color w:val="000000"/>
          <w:sz w:val="23"/>
          <w:szCs w:val="23"/>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rPr>
        <w:t xml:space="preserve">The TCG Forum will provide an opportunity for top leaders to meet for enlightening and thought-provoking presentations and opportunities for audience participants to network with </w:t>
      </w:r>
      <w:proofErr w:type="spellStart"/>
      <w:r w:rsidRPr="00E67409">
        <w:rPr>
          <w:rFonts w:ascii="Calibri" w:eastAsia="Times New Roman" w:hAnsi="Calibri" w:cs="Times New Roman"/>
          <w:color w:val="000000"/>
          <w:sz w:val="23"/>
          <w:szCs w:val="23"/>
        </w:rPr>
        <w:t>gamechangers</w:t>
      </w:r>
      <w:proofErr w:type="spellEnd"/>
      <w:r w:rsidRPr="00E67409">
        <w:rPr>
          <w:rFonts w:ascii="Calibri" w:eastAsia="Times New Roman" w:hAnsi="Calibri" w:cs="Times New Roman"/>
          <w:color w:val="000000"/>
          <w:sz w:val="23"/>
          <w:szCs w:val="23"/>
        </w:rPr>
        <w:t xml:space="preserve"> who are making their mark on today’s dynamic and global world.  We will draw a blue-chip national and international audience who, while they are in New York, also will be able to take advantage of concurrent cultural events like the Frieze Art Fair,  </w:t>
      </w:r>
      <w:proofErr w:type="spellStart"/>
      <w:r w:rsidRPr="00E67409">
        <w:rPr>
          <w:rFonts w:ascii="Calibri" w:eastAsia="Times New Roman" w:hAnsi="Calibri" w:cs="Times New Roman"/>
          <w:color w:val="000000"/>
          <w:sz w:val="23"/>
          <w:szCs w:val="23"/>
        </w:rPr>
        <w:t>NYCxDesign</w:t>
      </w:r>
      <w:proofErr w:type="spellEnd"/>
      <w:r w:rsidRPr="00E67409">
        <w:rPr>
          <w:rFonts w:ascii="Calibri" w:eastAsia="Times New Roman" w:hAnsi="Calibri" w:cs="Times New Roman"/>
          <w:color w:val="000000"/>
          <w:sz w:val="23"/>
          <w:szCs w:val="23"/>
        </w:rPr>
        <w:t xml:space="preserve">, the ICFF Global Design Fair and the NYLA International Film Festival as well as the city’s rich tapestry of galleries, museums, theater and music. </w:t>
      </w:r>
    </w:p>
    <w:p w:rsidR="00E67409" w:rsidRDefault="00E67409" w:rsidP="00E67409">
      <w:pPr>
        <w:spacing w:after="0" w:line="240" w:lineRule="auto"/>
        <w:rPr>
          <w:rFonts w:ascii="Calibri" w:eastAsia="Times New Roman" w:hAnsi="Calibri" w:cs="Times New Roman"/>
          <w:color w:val="000000"/>
          <w:sz w:val="23"/>
          <w:szCs w:val="23"/>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rPr>
        <w:t xml:space="preserve">The Common Good Forum will be held at the centrally located Waldorf Astoria, in the heart of Manhattan. </w:t>
      </w:r>
    </w:p>
    <w:p w:rsidR="00E67409" w:rsidRDefault="00E67409" w:rsidP="00E67409">
      <w:pPr>
        <w:spacing w:after="0" w:line="240" w:lineRule="auto"/>
        <w:rPr>
          <w:rFonts w:ascii="Calibri" w:eastAsia="Times New Roman" w:hAnsi="Calibri" w:cs="Times New Roman"/>
          <w:b/>
          <w:bCs/>
          <w:color w:val="7030A0"/>
          <w:sz w:val="20"/>
          <w:szCs w:val="20"/>
        </w:rPr>
      </w:pPr>
    </w:p>
    <w:p w:rsidR="00E67409" w:rsidRDefault="00E67409" w:rsidP="00E67409">
      <w:pPr>
        <w:spacing w:after="0" w:line="240" w:lineRule="auto"/>
        <w:rPr>
          <w:rFonts w:ascii="Calibri" w:eastAsia="Times New Roman" w:hAnsi="Calibri" w:cs="Times New Roman"/>
          <w:b/>
          <w:bCs/>
          <w:color w:val="7030A0"/>
          <w:sz w:val="20"/>
          <w:szCs w:val="20"/>
        </w:rPr>
      </w:pPr>
    </w:p>
    <w:p w:rsidR="00E67409" w:rsidRDefault="00E67409" w:rsidP="00E67409">
      <w:pPr>
        <w:spacing w:after="0" w:line="240" w:lineRule="auto"/>
        <w:rPr>
          <w:rFonts w:ascii="Calibri" w:eastAsia="Times New Roman" w:hAnsi="Calibri" w:cs="Times New Roman"/>
          <w:b/>
          <w:bCs/>
          <w:color w:val="7030A0"/>
          <w:sz w:val="20"/>
          <w:szCs w:val="20"/>
        </w:rPr>
      </w:pP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7030A0"/>
          <w:sz w:val="20"/>
          <w:szCs w:val="20"/>
        </w:rPr>
        <w:t>THE COMMON GOOD</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0"/>
          <w:szCs w:val="20"/>
        </w:rPr>
        <w:t>115 East 57th Street, Suite 1010</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0"/>
          <w:szCs w:val="20"/>
        </w:rPr>
        <w:t>New York, NY 10022</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0"/>
          <w:szCs w:val="20"/>
        </w:rPr>
        <w:t>212-599-7040</w:t>
      </w:r>
    </w:p>
    <w:p w:rsidR="00E67409" w:rsidRPr="00E67409" w:rsidRDefault="00E67409" w:rsidP="00E67409">
      <w:pPr>
        <w:spacing w:after="0" w:line="240" w:lineRule="auto"/>
        <w:ind w:right="-540"/>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0"/>
          <w:szCs w:val="20"/>
        </w:rPr>
        <w:t>www.thecommongoodusa.org</w:t>
      </w:r>
    </w:p>
    <w:p w:rsidR="00E67409" w:rsidRDefault="00E67409" w:rsidP="00E67409">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E67409" w:rsidRDefault="00E67409" w:rsidP="00443846">
      <w:pPr>
        <w:spacing w:after="0" w:line="240" w:lineRule="auto"/>
        <w:rPr>
          <w:rFonts w:ascii="Arial" w:eastAsia="Times New Roman" w:hAnsi="Arial" w:cs="Arial"/>
          <w:b/>
          <w:bCs/>
          <w:color w:val="7030A0"/>
          <w:sz w:val="23"/>
          <w:szCs w:val="23"/>
        </w:rPr>
      </w:pPr>
    </w:p>
    <w:p w:rsidR="00443846" w:rsidRDefault="00443846" w:rsidP="00E67409">
      <w:pPr>
        <w:spacing w:after="0" w:line="240" w:lineRule="auto"/>
        <w:jc w:val="center"/>
        <w:rPr>
          <w:rFonts w:ascii="Arial" w:eastAsia="Times New Roman" w:hAnsi="Arial" w:cs="Arial"/>
          <w:b/>
          <w:bCs/>
          <w:color w:val="7030A0"/>
          <w:sz w:val="23"/>
          <w:szCs w:val="23"/>
        </w:rPr>
      </w:pP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Arial" w:eastAsia="Times New Roman" w:hAnsi="Arial" w:cs="Arial"/>
          <w:b/>
          <w:bCs/>
          <w:color w:val="7030A0"/>
          <w:sz w:val="23"/>
          <w:szCs w:val="23"/>
        </w:rPr>
        <w:lastRenderedPageBreak/>
        <w:t>THE COMMON GOOD FORUM</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Arial" w:eastAsia="Times New Roman" w:hAnsi="Arial" w:cs="Arial"/>
          <w:color w:val="000000"/>
          <w:sz w:val="23"/>
          <w:szCs w:val="23"/>
        </w:rPr>
        <w:t>May 14</w:t>
      </w:r>
      <w:r w:rsidRPr="00E67409">
        <w:rPr>
          <w:rFonts w:ascii="Arial" w:eastAsia="Times New Roman" w:hAnsi="Arial" w:cs="Arial"/>
          <w:color w:val="000000"/>
          <w:sz w:val="14"/>
          <w:szCs w:val="14"/>
          <w:vertAlign w:val="superscript"/>
        </w:rPr>
        <w:t>th</w:t>
      </w:r>
      <w:r w:rsidRPr="00E67409">
        <w:rPr>
          <w:rFonts w:ascii="Arial" w:eastAsia="Times New Roman" w:hAnsi="Arial" w:cs="Arial"/>
          <w:color w:val="000000"/>
          <w:sz w:val="23"/>
          <w:szCs w:val="23"/>
        </w:rPr>
        <w:t>, 8am-3pm</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Arial" w:eastAsia="Times New Roman" w:hAnsi="Arial" w:cs="Arial"/>
          <w:color w:val="000000"/>
          <w:sz w:val="23"/>
          <w:szCs w:val="23"/>
        </w:rPr>
        <w:t>Waldorf Astoria Hotel, New York</w:t>
      </w:r>
    </w:p>
    <w:p w:rsidR="00E67409" w:rsidRDefault="00E67409" w:rsidP="00E67409">
      <w:pPr>
        <w:spacing w:after="0" w:line="240" w:lineRule="auto"/>
        <w:rPr>
          <w:rFonts w:ascii="Calibri" w:eastAsia="Times New Roman" w:hAnsi="Calibri" w:cs="Times New Roman"/>
          <w:color w:val="000000"/>
          <w:sz w:val="23"/>
          <w:szCs w:val="23"/>
          <w:shd w:val="clear" w:color="auto" w:fill="FFFFFF"/>
        </w:rPr>
      </w:pPr>
    </w:p>
    <w:p w:rsidR="00E67409" w:rsidRDefault="00E67409" w:rsidP="00E67409">
      <w:pPr>
        <w:spacing w:after="0" w:line="240" w:lineRule="auto"/>
        <w:rPr>
          <w:rFonts w:ascii="Calibri" w:eastAsia="Times New Roman" w:hAnsi="Calibri" w:cs="Times New Roman"/>
          <w:color w:val="000000"/>
          <w:sz w:val="23"/>
          <w:szCs w:val="23"/>
          <w:shd w:val="clear" w:color="auto" w:fill="FFFFFF"/>
        </w:rPr>
      </w:pPr>
      <w:r w:rsidRPr="00E67409">
        <w:rPr>
          <w:rFonts w:ascii="Calibri" w:eastAsia="Times New Roman" w:hAnsi="Calibri" w:cs="Times New Roman"/>
          <w:color w:val="000000"/>
          <w:sz w:val="23"/>
          <w:szCs w:val="23"/>
          <w:shd w:val="clear" w:color="auto" w:fill="FFFFFF"/>
        </w:rPr>
        <w:t>Among our expected participants:</w:t>
      </w: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ECONOMY/BUSINESS/SECTOR LANDSCAPE</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Steven Brill</w:t>
      </w:r>
      <w:r w:rsidRPr="00E67409">
        <w:rPr>
          <w:rFonts w:ascii="Calibri" w:eastAsia="Times New Roman" w:hAnsi="Calibri" w:cs="Arial"/>
          <w:color w:val="000000"/>
          <w:sz w:val="23"/>
          <w:szCs w:val="23"/>
          <w:shd w:val="clear" w:color="auto" w:fill="FFFFFF"/>
        </w:rPr>
        <w:t>,</w:t>
      </w:r>
      <w:r w:rsidRPr="00E67409">
        <w:rPr>
          <w:rFonts w:ascii="Calibri" w:eastAsia="Times New Roman" w:hAnsi="Calibri" w:cs="Arial"/>
          <w:b/>
          <w:bCs/>
          <w:color w:val="000000"/>
          <w:sz w:val="23"/>
          <w:szCs w:val="23"/>
          <w:shd w:val="clear" w:color="auto" w:fill="FFFFFF"/>
        </w:rPr>
        <w:t xml:space="preserve"> </w:t>
      </w:r>
      <w:r w:rsidRPr="00E67409">
        <w:rPr>
          <w:rFonts w:ascii="Calibri" w:eastAsia="Times New Roman" w:hAnsi="Calibri" w:cs="Arial"/>
          <w:color w:val="000000"/>
          <w:sz w:val="23"/>
          <w:szCs w:val="23"/>
          <w:shd w:val="clear" w:color="auto" w:fill="FFFFFF"/>
        </w:rPr>
        <w:t xml:space="preserve">founder of Court TV and </w:t>
      </w:r>
      <w:r w:rsidRPr="00E67409">
        <w:rPr>
          <w:rFonts w:ascii="Calibri" w:eastAsia="Times New Roman" w:hAnsi="Calibri" w:cs="Arial"/>
          <w:i/>
          <w:iCs/>
          <w:color w:val="000000"/>
          <w:sz w:val="23"/>
          <w:szCs w:val="23"/>
          <w:shd w:val="clear" w:color="auto" w:fill="FFFFFF"/>
        </w:rPr>
        <w:t>The American Lawyer</w:t>
      </w:r>
      <w:r w:rsidRPr="00E67409">
        <w:rPr>
          <w:rFonts w:ascii="Calibri" w:eastAsia="Times New Roman" w:hAnsi="Calibri" w:cs="Arial"/>
          <w:color w:val="000000"/>
          <w:sz w:val="23"/>
          <w:szCs w:val="23"/>
          <w:shd w:val="clear" w:color="auto" w:fill="FFFFFF"/>
        </w:rPr>
        <w:t xml:space="preserve"> founder and best-selling author</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 xml:space="preserve">Willem Hendrik </w:t>
      </w:r>
      <w:proofErr w:type="spellStart"/>
      <w:r w:rsidRPr="00E67409">
        <w:rPr>
          <w:rFonts w:ascii="Calibri" w:eastAsia="Times New Roman" w:hAnsi="Calibri" w:cs="Arial"/>
          <w:b/>
          <w:bCs/>
          <w:color w:val="000000"/>
          <w:sz w:val="23"/>
          <w:szCs w:val="23"/>
          <w:shd w:val="clear" w:color="auto" w:fill="FFFFFF"/>
        </w:rPr>
        <w:t>Buiter</w:t>
      </w:r>
      <w:proofErr w:type="spellEnd"/>
      <w:r w:rsidRPr="00E67409">
        <w:rPr>
          <w:rFonts w:ascii="Calibri" w:eastAsia="Times New Roman" w:hAnsi="Calibri" w:cs="Arial"/>
          <w:color w:val="000000"/>
          <w:sz w:val="23"/>
          <w:szCs w:val="23"/>
          <w:shd w:val="clear" w:color="auto" w:fill="FFFFFF"/>
        </w:rPr>
        <w:t>, Chief Economist at Citigroup</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Eric Spiegel</w:t>
      </w:r>
      <w:r w:rsidRPr="00E67409">
        <w:rPr>
          <w:rFonts w:ascii="Calibri" w:eastAsia="Times New Roman" w:hAnsi="Calibri" w:cs="Arial"/>
          <w:color w:val="000000"/>
          <w:sz w:val="23"/>
          <w:szCs w:val="23"/>
          <w:shd w:val="clear" w:color="auto" w:fill="FFFFFF"/>
        </w:rPr>
        <w:t>, President and CEO of Siemens USA</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James Harmon</w:t>
      </w:r>
      <w:r w:rsidRPr="00E67409">
        <w:rPr>
          <w:rFonts w:ascii="Calibri" w:eastAsia="Times New Roman" w:hAnsi="Calibri" w:cs="Arial"/>
          <w:color w:val="000000"/>
          <w:sz w:val="23"/>
          <w:szCs w:val="23"/>
          <w:shd w:val="clear" w:color="auto" w:fill="FFFFFF"/>
        </w:rPr>
        <w:t>, Emerging Markets investor, Founder and Chairman of Caravel Management LLC;  former Chairman of US Export Import Bank</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Chris Hughes</w:t>
      </w:r>
      <w:r w:rsidRPr="00E67409">
        <w:rPr>
          <w:rFonts w:ascii="Calibri" w:eastAsia="Times New Roman" w:hAnsi="Calibri" w:cs="Arial"/>
          <w:color w:val="000000"/>
          <w:sz w:val="23"/>
          <w:szCs w:val="23"/>
          <w:shd w:val="clear" w:color="auto" w:fill="FFFFFF"/>
        </w:rPr>
        <w:t xml:space="preserve">, co-founder Facebook; Obama campaign social media advisor and owner of the </w:t>
      </w:r>
      <w:r w:rsidRPr="00E67409">
        <w:rPr>
          <w:rFonts w:ascii="Calibri" w:eastAsia="Times New Roman" w:hAnsi="Calibri" w:cs="Arial"/>
          <w:i/>
          <w:iCs/>
          <w:color w:val="000000"/>
          <w:sz w:val="23"/>
          <w:szCs w:val="23"/>
          <w:shd w:val="clear" w:color="auto" w:fill="FFFFFF"/>
        </w:rPr>
        <w:t>New Republic</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 xml:space="preserve">Zachary </w:t>
      </w:r>
      <w:proofErr w:type="spellStart"/>
      <w:r w:rsidRPr="00E67409">
        <w:rPr>
          <w:rFonts w:ascii="Calibri" w:eastAsia="Times New Roman" w:hAnsi="Calibri" w:cs="Arial"/>
          <w:b/>
          <w:bCs/>
          <w:color w:val="000000"/>
          <w:sz w:val="23"/>
          <w:szCs w:val="23"/>
          <w:shd w:val="clear" w:color="auto" w:fill="FFFFFF"/>
        </w:rPr>
        <w:t>Karabell</w:t>
      </w:r>
      <w:proofErr w:type="spellEnd"/>
      <w:r w:rsidRPr="00E67409">
        <w:rPr>
          <w:rFonts w:ascii="Calibri" w:eastAsia="Times New Roman" w:hAnsi="Calibri" w:cs="Arial"/>
          <w:color w:val="000000"/>
          <w:sz w:val="23"/>
          <w:szCs w:val="23"/>
          <w:shd w:val="clear" w:color="auto" w:fill="FFFFFF"/>
        </w:rPr>
        <w:t>,</w:t>
      </w:r>
      <w:r w:rsidRPr="00E67409">
        <w:rPr>
          <w:rFonts w:ascii="Calibri" w:eastAsia="Times New Roman" w:hAnsi="Calibri" w:cs="Arial"/>
          <w:b/>
          <w:bCs/>
          <w:color w:val="000000"/>
          <w:sz w:val="23"/>
          <w:szCs w:val="23"/>
          <w:shd w:val="clear" w:color="auto" w:fill="FFFFFF"/>
        </w:rPr>
        <w:t xml:space="preserve"> </w:t>
      </w:r>
      <w:r w:rsidRPr="00E67409">
        <w:rPr>
          <w:rFonts w:ascii="Calibri" w:eastAsia="Times New Roman" w:hAnsi="Calibri" w:cs="Arial"/>
          <w:color w:val="000000"/>
          <w:sz w:val="23"/>
          <w:szCs w:val="23"/>
          <w:shd w:val="clear" w:color="auto" w:fill="FFFFFF"/>
        </w:rPr>
        <w:t>Economist and President of River Twice Research</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Robert Lanza</w:t>
      </w:r>
      <w:r w:rsidRPr="00E67409">
        <w:rPr>
          <w:rFonts w:ascii="Calibri" w:eastAsia="Times New Roman" w:hAnsi="Calibri" w:cs="Arial"/>
          <w:color w:val="000000"/>
          <w:sz w:val="23"/>
          <w:szCs w:val="23"/>
          <w:shd w:val="clear" w:color="auto" w:fill="FFFFFF"/>
        </w:rPr>
        <w:t xml:space="preserve">: prominent biochemist and Chief Scientific Officer of </w:t>
      </w:r>
      <w:proofErr w:type="spellStart"/>
      <w:r w:rsidRPr="00E67409">
        <w:rPr>
          <w:rFonts w:ascii="Calibri" w:eastAsia="Times New Roman" w:hAnsi="Calibri" w:cs="Arial"/>
          <w:color w:val="000000"/>
          <w:sz w:val="23"/>
          <w:szCs w:val="23"/>
          <w:shd w:val="clear" w:color="auto" w:fill="FFFFFF"/>
        </w:rPr>
        <w:t>Ocata</w:t>
      </w:r>
      <w:proofErr w:type="spellEnd"/>
      <w:r w:rsidRPr="00E67409">
        <w:rPr>
          <w:rFonts w:ascii="Calibri" w:eastAsia="Times New Roman" w:hAnsi="Calibri" w:cs="Arial"/>
          <w:color w:val="000000"/>
          <w:sz w:val="23"/>
          <w:szCs w:val="23"/>
          <w:shd w:val="clear" w:color="auto" w:fill="FFFFFF"/>
        </w:rPr>
        <w:t xml:space="preserve"> Therapeutics</w:t>
      </w:r>
    </w:p>
    <w:p w:rsidR="00E67409" w:rsidRPr="00E67409" w:rsidRDefault="00E67409" w:rsidP="00E67409">
      <w:pPr>
        <w:numPr>
          <w:ilvl w:val="1"/>
          <w:numId w:val="1"/>
        </w:numPr>
        <w:shd w:val="clear" w:color="auto" w:fill="FFFFFF"/>
        <w:spacing w:after="0" w:line="240" w:lineRule="auto"/>
        <w:textAlignment w:val="baseline"/>
        <w:rPr>
          <w:rFonts w:ascii="Calibri" w:eastAsia="Times New Roman" w:hAnsi="Calibri" w:cs="Times New Roman"/>
          <w:color w:val="000000"/>
          <w:sz w:val="23"/>
          <w:szCs w:val="23"/>
        </w:rPr>
      </w:pPr>
      <w:r w:rsidRPr="00E67409">
        <w:rPr>
          <w:rFonts w:ascii="Calibri" w:eastAsia="Times New Roman" w:hAnsi="Calibri" w:cs="Times New Roman"/>
          <w:b/>
          <w:bCs/>
          <w:color w:val="000000"/>
          <w:sz w:val="23"/>
          <w:szCs w:val="23"/>
          <w:shd w:val="clear" w:color="auto" w:fill="FFFFFF"/>
        </w:rPr>
        <w:t xml:space="preserve">Alan </w:t>
      </w:r>
      <w:proofErr w:type="spellStart"/>
      <w:r w:rsidRPr="00E67409">
        <w:rPr>
          <w:rFonts w:ascii="Calibri" w:eastAsia="Times New Roman" w:hAnsi="Calibri" w:cs="Times New Roman"/>
          <w:b/>
          <w:bCs/>
          <w:color w:val="000000"/>
          <w:sz w:val="23"/>
          <w:szCs w:val="23"/>
          <w:shd w:val="clear" w:color="auto" w:fill="FFFFFF"/>
        </w:rPr>
        <w:t>Patricof</w:t>
      </w:r>
      <w:proofErr w:type="spellEnd"/>
      <w:r w:rsidRPr="00E67409">
        <w:rPr>
          <w:rFonts w:ascii="Calibri" w:eastAsia="Times New Roman" w:hAnsi="Calibri" w:cs="Times New Roman"/>
          <w:b/>
          <w:bCs/>
          <w:color w:val="000000"/>
          <w:sz w:val="23"/>
          <w:szCs w:val="23"/>
          <w:shd w:val="clear" w:color="auto" w:fill="FFFFFF"/>
        </w:rPr>
        <w:t xml:space="preserve">: </w:t>
      </w:r>
      <w:r w:rsidRPr="00E67409">
        <w:rPr>
          <w:rFonts w:ascii="Calibri" w:eastAsia="Times New Roman" w:hAnsi="Calibri" w:cs="Times New Roman"/>
          <w:color w:val="000000"/>
          <w:sz w:val="23"/>
          <w:szCs w:val="23"/>
          <w:shd w:val="clear" w:color="auto" w:fill="FFFFFF"/>
        </w:rPr>
        <w:t xml:space="preserve">Managing Director of </w:t>
      </w:r>
      <w:proofErr w:type="spellStart"/>
      <w:r w:rsidRPr="00E67409">
        <w:rPr>
          <w:rFonts w:ascii="Calibri" w:eastAsia="Times New Roman" w:hAnsi="Calibri" w:cs="Times New Roman"/>
          <w:color w:val="000000"/>
          <w:sz w:val="23"/>
          <w:szCs w:val="23"/>
          <w:shd w:val="clear" w:color="auto" w:fill="FFFFFF"/>
        </w:rPr>
        <w:t>Greycoft</w:t>
      </w:r>
      <w:proofErr w:type="spellEnd"/>
      <w:r w:rsidRPr="00E67409">
        <w:rPr>
          <w:rFonts w:ascii="Calibri" w:eastAsia="Times New Roman" w:hAnsi="Calibri" w:cs="Times New Roman"/>
          <w:color w:val="000000"/>
          <w:sz w:val="23"/>
          <w:szCs w:val="23"/>
          <w:shd w:val="clear" w:color="auto" w:fill="FFFFFF"/>
        </w:rPr>
        <w:t xml:space="preserve"> Partners</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Peter Peterson</w:t>
      </w:r>
      <w:r w:rsidRPr="00E67409">
        <w:rPr>
          <w:rFonts w:ascii="Calibri" w:eastAsia="Times New Roman" w:hAnsi="Calibri" w:cs="Arial"/>
          <w:color w:val="000000"/>
          <w:sz w:val="23"/>
          <w:szCs w:val="23"/>
          <w:shd w:val="clear" w:color="auto" w:fill="FFFFFF"/>
        </w:rPr>
        <w:t>, former Secretary of Commerce</w:t>
      </w:r>
    </w:p>
    <w:p w:rsidR="00E67409" w:rsidRPr="00E67409" w:rsidRDefault="00E67409" w:rsidP="00E67409">
      <w:pPr>
        <w:numPr>
          <w:ilvl w:val="1"/>
          <w:numId w:val="1"/>
        </w:numPr>
        <w:shd w:val="clear" w:color="auto" w:fill="FFFFFF"/>
        <w:spacing w:after="0" w:line="240" w:lineRule="auto"/>
        <w:textAlignment w:val="baseline"/>
        <w:rPr>
          <w:rFonts w:ascii="Calibri" w:eastAsia="Times New Roman" w:hAnsi="Calibri" w:cs="Times New Roman"/>
          <w:color w:val="000000"/>
          <w:sz w:val="24"/>
          <w:szCs w:val="24"/>
        </w:rPr>
      </w:pPr>
      <w:r w:rsidRPr="00E67409">
        <w:rPr>
          <w:rFonts w:ascii="Calibri" w:eastAsia="Times New Roman" w:hAnsi="Calibri" w:cs="Times New Roman"/>
          <w:b/>
          <w:bCs/>
          <w:color w:val="000000"/>
          <w:sz w:val="23"/>
          <w:szCs w:val="23"/>
          <w:shd w:val="clear" w:color="auto" w:fill="FFFFFF"/>
        </w:rPr>
        <w:t xml:space="preserve">Steve </w:t>
      </w:r>
      <w:proofErr w:type="spellStart"/>
      <w:r w:rsidRPr="00E67409">
        <w:rPr>
          <w:rFonts w:ascii="Calibri" w:eastAsia="Times New Roman" w:hAnsi="Calibri" w:cs="Times New Roman"/>
          <w:b/>
          <w:bCs/>
          <w:color w:val="000000"/>
          <w:sz w:val="23"/>
          <w:szCs w:val="23"/>
          <w:shd w:val="clear" w:color="auto" w:fill="FFFFFF"/>
        </w:rPr>
        <w:t>Rattner</w:t>
      </w:r>
      <w:proofErr w:type="spellEnd"/>
      <w:r w:rsidRPr="00E67409">
        <w:rPr>
          <w:rFonts w:ascii="Calibri" w:eastAsia="Times New Roman" w:hAnsi="Calibri" w:cs="Times New Roman"/>
          <w:color w:val="000000"/>
          <w:sz w:val="23"/>
          <w:szCs w:val="23"/>
          <w:shd w:val="clear" w:color="auto" w:fill="FFFFFF"/>
        </w:rPr>
        <w:t>, Le</w:t>
      </w:r>
      <w:r w:rsidRPr="00E67409">
        <w:rPr>
          <w:rFonts w:ascii="Calibri" w:eastAsia="Times New Roman" w:hAnsi="Calibri" w:cs="Times New Roman"/>
          <w:color w:val="222222"/>
          <w:sz w:val="23"/>
          <w:szCs w:val="23"/>
          <w:shd w:val="clear" w:color="auto" w:fill="FFFFFF"/>
        </w:rPr>
        <w:t>ad adviser to the Presidential Task Force on the Auto Industry, Chairman of Willett Advisors LLC</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Uwe Reinhardt</w:t>
      </w:r>
      <w:r w:rsidRPr="00E67409">
        <w:rPr>
          <w:rFonts w:ascii="Calibri" w:eastAsia="Times New Roman" w:hAnsi="Calibri" w:cs="Arial"/>
          <w:color w:val="000000"/>
          <w:sz w:val="23"/>
          <w:szCs w:val="23"/>
          <w:shd w:val="clear" w:color="auto" w:fill="FFFFFF"/>
        </w:rPr>
        <w:t>, prominent expert in health care economics, Princeton University</w:t>
      </w:r>
    </w:p>
    <w:p w:rsidR="00E67409" w:rsidRPr="00E67409" w:rsidRDefault="00E67409" w:rsidP="00E67409">
      <w:pPr>
        <w:numPr>
          <w:ilvl w:val="1"/>
          <w:numId w:val="1"/>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 xml:space="preserve">Kenneth </w:t>
      </w:r>
      <w:proofErr w:type="spellStart"/>
      <w:r w:rsidRPr="00E67409">
        <w:rPr>
          <w:rFonts w:ascii="Calibri" w:eastAsia="Times New Roman" w:hAnsi="Calibri" w:cs="Arial"/>
          <w:b/>
          <w:bCs/>
          <w:color w:val="000000"/>
          <w:sz w:val="23"/>
          <w:szCs w:val="23"/>
          <w:shd w:val="clear" w:color="auto" w:fill="FFFFFF"/>
        </w:rPr>
        <w:t>Rogoff</w:t>
      </w:r>
      <w:proofErr w:type="spellEnd"/>
      <w:r w:rsidRPr="00E67409">
        <w:rPr>
          <w:rFonts w:ascii="Calibri" w:eastAsia="Times New Roman" w:hAnsi="Calibri" w:cs="Arial"/>
          <w:color w:val="000000"/>
          <w:sz w:val="23"/>
          <w:szCs w:val="23"/>
          <w:shd w:val="clear" w:color="auto" w:fill="FFFFFF"/>
        </w:rPr>
        <w:t>,</w:t>
      </w:r>
      <w:r w:rsidRPr="00E67409">
        <w:rPr>
          <w:rFonts w:ascii="Calibri" w:eastAsia="Times New Roman" w:hAnsi="Calibri" w:cs="Arial"/>
          <w:b/>
          <w:bCs/>
          <w:color w:val="000000"/>
          <w:sz w:val="23"/>
          <w:szCs w:val="23"/>
          <w:shd w:val="clear" w:color="auto" w:fill="FFFFFF"/>
        </w:rPr>
        <w:t xml:space="preserve"> </w:t>
      </w:r>
      <w:r w:rsidRPr="00E67409">
        <w:rPr>
          <w:rFonts w:ascii="Calibri" w:eastAsia="Times New Roman" w:hAnsi="Calibri" w:cs="Arial"/>
          <w:color w:val="000000"/>
          <w:sz w:val="23"/>
          <w:szCs w:val="23"/>
          <w:shd w:val="clear" w:color="auto" w:fill="FFFFFF"/>
        </w:rPr>
        <w:t>former Chief Economist at the IMF; renowned Harvard economist</w:t>
      </w:r>
    </w:p>
    <w:p w:rsidR="00E67409" w:rsidRPr="00E67409" w:rsidRDefault="00E67409" w:rsidP="00E67409">
      <w:pPr>
        <w:shd w:val="clear" w:color="auto" w:fill="FFFFFF"/>
        <w:spacing w:after="0" w:line="240" w:lineRule="auto"/>
        <w:ind w:left="1080"/>
        <w:textAlignment w:val="baseline"/>
        <w:rPr>
          <w:rFonts w:ascii="Arial" w:eastAsia="Times New Roman" w:hAnsi="Arial" w:cs="Arial"/>
          <w:color w:val="000000"/>
          <w:sz w:val="23"/>
          <w:szCs w:val="23"/>
        </w:rPr>
      </w:pPr>
    </w:p>
    <w:p w:rsidR="00E67409" w:rsidRPr="00E67409" w:rsidRDefault="00E67409" w:rsidP="00E67409">
      <w:p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INVESTING THE PEOPLE’S MONEY</w:t>
      </w:r>
    </w:p>
    <w:p w:rsidR="00E67409" w:rsidRPr="00E67409" w:rsidRDefault="00E67409" w:rsidP="00E67409">
      <w:pPr>
        <w:numPr>
          <w:ilvl w:val="1"/>
          <w:numId w:val="2"/>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Janet Cowell</w:t>
      </w:r>
      <w:r w:rsidRPr="00E67409">
        <w:rPr>
          <w:rFonts w:ascii="Calibri" w:eastAsia="Times New Roman" w:hAnsi="Calibri" w:cs="Arial"/>
          <w:color w:val="000000"/>
          <w:sz w:val="23"/>
          <w:szCs w:val="23"/>
          <w:shd w:val="clear" w:color="auto" w:fill="FFFFFF"/>
        </w:rPr>
        <w:t>, North Carolina State Treasurer</w:t>
      </w:r>
    </w:p>
    <w:p w:rsidR="00E67409" w:rsidRPr="00E67409" w:rsidRDefault="00E67409" w:rsidP="00E67409">
      <w:pPr>
        <w:numPr>
          <w:ilvl w:val="1"/>
          <w:numId w:val="2"/>
        </w:numPr>
        <w:shd w:val="clear" w:color="auto" w:fill="FFFFFF"/>
        <w:spacing w:after="0" w:line="240" w:lineRule="auto"/>
        <w:textAlignment w:val="baseline"/>
        <w:rPr>
          <w:rFonts w:ascii="Arial" w:eastAsia="Times New Roman" w:hAnsi="Arial" w:cs="Arial"/>
          <w:color w:val="000000"/>
          <w:sz w:val="23"/>
          <w:szCs w:val="23"/>
        </w:rPr>
      </w:pPr>
      <w:r w:rsidRPr="00E67409">
        <w:rPr>
          <w:rFonts w:ascii="Calibri" w:eastAsia="Times New Roman" w:hAnsi="Calibri" w:cs="Arial"/>
          <w:b/>
          <w:bCs/>
          <w:color w:val="000000"/>
          <w:sz w:val="23"/>
          <w:szCs w:val="23"/>
          <w:shd w:val="clear" w:color="auto" w:fill="FFFFFF"/>
        </w:rPr>
        <w:t xml:space="preserve">Thomas </w:t>
      </w:r>
      <w:proofErr w:type="spellStart"/>
      <w:r w:rsidRPr="00E67409">
        <w:rPr>
          <w:rFonts w:ascii="Calibri" w:eastAsia="Times New Roman" w:hAnsi="Calibri" w:cs="Arial"/>
          <w:b/>
          <w:bCs/>
          <w:color w:val="000000"/>
          <w:sz w:val="23"/>
          <w:szCs w:val="23"/>
          <w:shd w:val="clear" w:color="auto" w:fill="FFFFFF"/>
        </w:rPr>
        <w:t>DiNapoli</w:t>
      </w:r>
      <w:proofErr w:type="spellEnd"/>
      <w:r w:rsidRPr="00E67409">
        <w:rPr>
          <w:rFonts w:ascii="Calibri" w:eastAsia="Times New Roman" w:hAnsi="Calibri" w:cs="Arial"/>
          <w:color w:val="000000"/>
          <w:sz w:val="23"/>
          <w:szCs w:val="23"/>
          <w:shd w:val="clear" w:color="auto" w:fill="FFFFFF"/>
        </w:rPr>
        <w:t>, New York State Comptroller</w:t>
      </w:r>
    </w:p>
    <w:p w:rsidR="00E67409" w:rsidRDefault="00E67409" w:rsidP="00E67409">
      <w:pPr>
        <w:spacing w:after="0" w:line="240" w:lineRule="auto"/>
        <w:rPr>
          <w:rFonts w:ascii="Times New Roman" w:eastAsia="Times New Roman" w:hAnsi="Times New Roman" w:cs="Times New Roman"/>
          <w:color w:val="000000"/>
          <w:sz w:val="14"/>
          <w:szCs w:val="14"/>
          <w:shd w:val="clear" w:color="auto" w:fill="FFFFFF"/>
        </w:rPr>
      </w:pPr>
      <w:r w:rsidRPr="00E67409">
        <w:rPr>
          <w:rFonts w:ascii="Arial" w:eastAsia="Times New Roman" w:hAnsi="Arial" w:cs="Arial"/>
          <w:color w:val="000000"/>
          <w:sz w:val="20"/>
          <w:szCs w:val="20"/>
          <w:shd w:val="clear" w:color="auto" w:fill="FFFFFF"/>
        </w:rPr>
        <w:t>·</w:t>
      </w:r>
      <w:r w:rsidRPr="00E67409">
        <w:rPr>
          <w:rFonts w:ascii="Times New Roman" w:eastAsia="Times New Roman" w:hAnsi="Times New Roman" w:cs="Times New Roman"/>
          <w:color w:val="000000"/>
          <w:sz w:val="14"/>
          <w:szCs w:val="14"/>
          <w:shd w:val="clear" w:color="auto" w:fill="FFFFFF"/>
        </w:rPr>
        <w:t xml:space="preserve">         </w:t>
      </w: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b/>
          <w:bCs/>
          <w:color w:val="000000"/>
          <w:sz w:val="23"/>
          <w:szCs w:val="23"/>
          <w:shd w:val="clear" w:color="auto" w:fill="FFFFFF"/>
        </w:rPr>
        <w:t>NATIONAL SECURITY/FOREIGN AFFAIRS LANDSCAPE:</w:t>
      </w:r>
    </w:p>
    <w:p w:rsidR="00E67409" w:rsidRPr="00E67409" w:rsidRDefault="00E67409" w:rsidP="00E67409">
      <w:pPr>
        <w:spacing w:after="0" w:line="240" w:lineRule="auto"/>
        <w:ind w:left="1440"/>
        <w:rPr>
          <w:rFonts w:ascii="Times New Roman" w:eastAsia="Times New Roman" w:hAnsi="Times New Roman" w:cs="Times New Roman"/>
          <w:sz w:val="24"/>
          <w:szCs w:val="24"/>
        </w:rPr>
      </w:pPr>
      <w:proofErr w:type="gramStart"/>
      <w:r w:rsidRPr="00E67409">
        <w:rPr>
          <w:rFonts w:ascii="Courier New" w:eastAsia="Times New Roman" w:hAnsi="Courier New" w:cs="Courier New"/>
          <w:color w:val="000000"/>
          <w:sz w:val="20"/>
          <w:szCs w:val="20"/>
          <w:shd w:val="clear" w:color="auto" w:fill="FFFFFF"/>
        </w:rPr>
        <w:t>o</w:t>
      </w:r>
      <w:proofErr w:type="gramEnd"/>
      <w:r w:rsidRPr="00E67409">
        <w:rPr>
          <w:rFonts w:ascii="Times New Roman" w:eastAsia="Times New Roman" w:hAnsi="Times New Roman" w:cs="Times New Roman"/>
          <w:color w:val="000000"/>
          <w:sz w:val="14"/>
          <w:szCs w:val="14"/>
          <w:shd w:val="clear" w:color="auto" w:fill="FFFFFF"/>
        </w:rPr>
        <w:tab/>
      </w:r>
      <w:r w:rsidRPr="00E67409">
        <w:rPr>
          <w:rFonts w:ascii="Calibri" w:eastAsia="Times New Roman" w:hAnsi="Calibri" w:cs="Times New Roman"/>
          <w:b/>
          <w:bCs/>
          <w:color w:val="000000"/>
          <w:sz w:val="23"/>
          <w:szCs w:val="23"/>
          <w:shd w:val="clear" w:color="auto" w:fill="FFFFFF"/>
        </w:rPr>
        <w:t>Michael Chertoff</w:t>
      </w:r>
      <w:r w:rsidRPr="00E67409">
        <w:rPr>
          <w:rFonts w:ascii="Calibri" w:eastAsia="Times New Roman" w:hAnsi="Calibri" w:cs="Times New Roman"/>
          <w:color w:val="000000"/>
          <w:sz w:val="23"/>
          <w:szCs w:val="23"/>
          <w:shd w:val="clear" w:color="auto" w:fill="FFFFFF"/>
        </w:rPr>
        <w:t>, former Secretary of Homeland Security  </w:t>
      </w:r>
    </w:p>
    <w:p w:rsidR="00E67409" w:rsidRPr="00E67409" w:rsidRDefault="00E67409" w:rsidP="00E67409">
      <w:pPr>
        <w:spacing w:after="0" w:line="240" w:lineRule="auto"/>
        <w:ind w:left="1440"/>
        <w:rPr>
          <w:rFonts w:ascii="Times New Roman" w:eastAsia="Times New Roman" w:hAnsi="Times New Roman" w:cs="Times New Roman"/>
          <w:sz w:val="24"/>
          <w:szCs w:val="24"/>
        </w:rPr>
      </w:pPr>
      <w:proofErr w:type="gramStart"/>
      <w:r w:rsidRPr="00E67409">
        <w:rPr>
          <w:rFonts w:ascii="Courier New" w:eastAsia="Times New Roman" w:hAnsi="Courier New" w:cs="Courier New"/>
          <w:color w:val="000000"/>
          <w:sz w:val="20"/>
          <w:szCs w:val="20"/>
          <w:shd w:val="clear" w:color="auto" w:fill="FFFFFF"/>
        </w:rPr>
        <w:t>o</w:t>
      </w:r>
      <w:proofErr w:type="gramEnd"/>
      <w:r w:rsidRPr="00E67409">
        <w:rPr>
          <w:rFonts w:ascii="Times New Roman" w:eastAsia="Times New Roman" w:hAnsi="Times New Roman" w:cs="Times New Roman"/>
          <w:color w:val="000000"/>
          <w:sz w:val="14"/>
          <w:szCs w:val="14"/>
          <w:shd w:val="clear" w:color="auto" w:fill="FFFFFF"/>
        </w:rPr>
        <w:tab/>
      </w:r>
      <w:r w:rsidRPr="00E67409">
        <w:rPr>
          <w:rFonts w:ascii="Calibri" w:eastAsia="Times New Roman" w:hAnsi="Calibri" w:cs="Times New Roman"/>
          <w:b/>
          <w:bCs/>
          <w:color w:val="000000"/>
          <w:sz w:val="23"/>
          <w:szCs w:val="23"/>
          <w:shd w:val="clear" w:color="auto" w:fill="FFFFFF"/>
        </w:rPr>
        <w:t xml:space="preserve">Michael F. Oppenheimer: </w:t>
      </w:r>
      <w:r w:rsidRPr="00E67409">
        <w:rPr>
          <w:rFonts w:ascii="Calibri" w:eastAsia="Times New Roman" w:hAnsi="Calibri" w:cs="Times New Roman"/>
          <w:color w:val="000000"/>
          <w:sz w:val="23"/>
          <w:szCs w:val="23"/>
          <w:shd w:val="clear" w:color="auto" w:fill="FFFFFF"/>
        </w:rPr>
        <w:t>expert in international relations and political economy, NYU Center for Global Affairs</w:t>
      </w:r>
    </w:p>
    <w:p w:rsidR="00E67409" w:rsidRPr="00E67409" w:rsidRDefault="00443846" w:rsidP="00E67409">
      <w:pPr>
        <w:spacing w:after="0" w:line="240" w:lineRule="auto"/>
        <w:ind w:left="1440"/>
        <w:rPr>
          <w:rFonts w:ascii="Times New Roman" w:eastAsia="Times New Roman" w:hAnsi="Times New Roman" w:cs="Times New Roman"/>
          <w:sz w:val="24"/>
          <w:szCs w:val="24"/>
        </w:rPr>
      </w:pPr>
      <w:r>
        <w:rPr>
          <w:noProof/>
        </w:rPr>
        <w:drawing>
          <wp:anchor distT="0" distB="0" distL="114300" distR="114300" simplePos="0" relativeHeight="251658240" behindDoc="1" locked="0" layoutInCell="1" allowOverlap="1" wp14:anchorId="1EEE3D11" wp14:editId="34A97CF5">
            <wp:simplePos x="0" y="0"/>
            <wp:positionH relativeFrom="column">
              <wp:posOffset>-114300</wp:posOffset>
            </wp:positionH>
            <wp:positionV relativeFrom="paragraph">
              <wp:posOffset>356235</wp:posOffset>
            </wp:positionV>
            <wp:extent cx="1123950" cy="1268095"/>
            <wp:effectExtent l="0" t="0" r="0" b="8255"/>
            <wp:wrapTight wrapText="bothSides">
              <wp:wrapPolygon edited="0">
                <wp:start x="0" y="0"/>
                <wp:lineTo x="0" y="21416"/>
                <wp:lineTo x="21234" y="21416"/>
                <wp:lineTo x="21234" y="0"/>
                <wp:lineTo x="0" y="0"/>
              </wp:wrapPolygon>
            </wp:wrapTight>
            <wp:docPr id="4" name="Picture 4" descr="https://lh5.googleusercontent.com/tSYAiikbsgZQjRoDa5_vAIDtzCMA-WGo_QOt1JBUSr2onBS8c1wUgCtLCGn-LoJWE4--NBbxiCya0Ejgf37fG3obPvKsVCRlO8-oP2z1bi0LmuZ25CYiMkWZbBYIKTJB0xMWW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tSYAiikbsgZQjRoDa5_vAIDtzCMA-WGo_QOt1JBUSr2onBS8c1wUgCtLCGn-LoJWE4--NBbxiCya0Ejgf37fG3obPvKsVCRlO8-oP2z1bi0LmuZ25CYiMkWZbBYIKTJB0xMWWR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3950" cy="12680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E67409" w:rsidRPr="00E67409">
        <w:rPr>
          <w:rFonts w:ascii="Courier New" w:eastAsia="Times New Roman" w:hAnsi="Courier New" w:cs="Courier New"/>
          <w:color w:val="000000"/>
          <w:sz w:val="20"/>
          <w:szCs w:val="20"/>
          <w:shd w:val="clear" w:color="auto" w:fill="FFFFFF"/>
        </w:rPr>
        <w:t>o</w:t>
      </w:r>
      <w:proofErr w:type="gramEnd"/>
      <w:r w:rsidR="00E67409" w:rsidRPr="00E67409">
        <w:rPr>
          <w:rFonts w:ascii="Times New Roman" w:eastAsia="Times New Roman" w:hAnsi="Times New Roman" w:cs="Times New Roman"/>
          <w:color w:val="000000"/>
          <w:sz w:val="14"/>
          <w:szCs w:val="14"/>
          <w:shd w:val="clear" w:color="auto" w:fill="FFFFFF"/>
        </w:rPr>
        <w:tab/>
      </w:r>
      <w:r w:rsidR="00E67409" w:rsidRPr="00E67409">
        <w:rPr>
          <w:rFonts w:ascii="Calibri" w:eastAsia="Times New Roman" w:hAnsi="Calibri" w:cs="Times New Roman"/>
          <w:b/>
          <w:bCs/>
          <w:color w:val="000000"/>
          <w:sz w:val="23"/>
          <w:szCs w:val="23"/>
          <w:shd w:val="clear" w:color="auto" w:fill="FFFFFF"/>
        </w:rPr>
        <w:t xml:space="preserve">James Woolsey: </w:t>
      </w:r>
      <w:r w:rsidR="00E67409" w:rsidRPr="00E67409">
        <w:rPr>
          <w:rFonts w:ascii="Calibri" w:eastAsia="Times New Roman" w:hAnsi="Calibri" w:cs="Times New Roman"/>
          <w:color w:val="222222"/>
          <w:sz w:val="23"/>
          <w:szCs w:val="23"/>
          <w:shd w:val="clear" w:color="auto" w:fill="FFFFFF"/>
        </w:rPr>
        <w:t xml:space="preserve">former Director of the </w:t>
      </w:r>
      <w:proofErr w:type="spellStart"/>
      <w:r w:rsidR="00E67409" w:rsidRPr="00E67409">
        <w:rPr>
          <w:rFonts w:ascii="Calibri" w:eastAsia="Times New Roman" w:hAnsi="Calibri" w:cs="Times New Roman"/>
          <w:color w:val="222222"/>
          <w:sz w:val="23"/>
          <w:szCs w:val="23"/>
          <w:shd w:val="clear" w:color="auto" w:fill="FFFFFF"/>
        </w:rPr>
        <w:t>CIA</w:t>
      </w:r>
      <w:r w:rsidR="00E67409" w:rsidRPr="00E67409">
        <w:rPr>
          <w:rFonts w:ascii="Calibri" w:eastAsia="Times New Roman" w:hAnsi="Calibri" w:cs="Times New Roman"/>
          <w:b/>
          <w:bCs/>
          <w:color w:val="000000"/>
          <w:sz w:val="23"/>
          <w:szCs w:val="23"/>
          <w:shd w:val="clear" w:color="auto" w:fill="FFFFFF"/>
        </w:rPr>
        <w:t>Stephen</w:t>
      </w:r>
      <w:proofErr w:type="spellEnd"/>
      <w:r w:rsidR="00E67409" w:rsidRPr="00E67409">
        <w:rPr>
          <w:rFonts w:ascii="Calibri" w:eastAsia="Times New Roman" w:hAnsi="Calibri" w:cs="Times New Roman"/>
          <w:b/>
          <w:bCs/>
          <w:color w:val="000000"/>
          <w:sz w:val="23"/>
          <w:szCs w:val="23"/>
          <w:shd w:val="clear" w:color="auto" w:fill="FFFFFF"/>
        </w:rPr>
        <w:t xml:space="preserve"> F. Cohen</w:t>
      </w:r>
      <w:r w:rsidR="00E67409" w:rsidRPr="00E67409">
        <w:rPr>
          <w:rFonts w:ascii="Calibri" w:eastAsia="Times New Roman" w:hAnsi="Calibri" w:cs="Times New Roman"/>
          <w:color w:val="000000"/>
          <w:sz w:val="23"/>
          <w:szCs w:val="23"/>
          <w:shd w:val="clear" w:color="auto" w:fill="FFFFFF"/>
        </w:rPr>
        <w:t>,</w:t>
      </w:r>
      <w:hyperlink r:id="rId8" w:history="1">
        <w:r w:rsidR="00E67409" w:rsidRPr="00E67409">
          <w:rPr>
            <w:rFonts w:ascii="Calibri" w:eastAsia="Times New Roman" w:hAnsi="Calibri" w:cs="Times New Roman"/>
            <w:b/>
            <w:bCs/>
            <w:color w:val="000000"/>
            <w:sz w:val="23"/>
            <w:szCs w:val="23"/>
            <w:shd w:val="clear" w:color="auto" w:fill="FFFFFF"/>
          </w:rPr>
          <w:t xml:space="preserve"> </w:t>
        </w:r>
        <w:r w:rsidR="00E67409" w:rsidRPr="00E67409">
          <w:rPr>
            <w:rFonts w:ascii="Calibri" w:eastAsia="Times New Roman" w:hAnsi="Calibri" w:cs="Times New Roman"/>
            <w:color w:val="000000"/>
            <w:sz w:val="23"/>
            <w:szCs w:val="23"/>
            <w:shd w:val="clear" w:color="auto" w:fill="FFFFFF"/>
          </w:rPr>
          <w:t> Russian studies</w:t>
        </w:r>
      </w:hyperlink>
      <w:r w:rsidR="00E67409" w:rsidRPr="00E67409">
        <w:rPr>
          <w:rFonts w:ascii="Calibri" w:eastAsia="Times New Roman" w:hAnsi="Calibri" w:cs="Times New Roman"/>
          <w:color w:val="000000"/>
          <w:sz w:val="23"/>
          <w:szCs w:val="23"/>
          <w:shd w:val="clear" w:color="auto" w:fill="FFFFFF"/>
        </w:rPr>
        <w:t xml:space="preserve"> </w:t>
      </w:r>
      <w:r>
        <w:br/>
      </w:r>
      <w:bookmarkStart w:id="0" w:name="_GoBack"/>
      <w:r>
        <w:rPr>
          <w:noProof/>
        </w:rPr>
        <w:drawing>
          <wp:inline distT="0" distB="0" distL="0" distR="0" wp14:anchorId="159ECE87" wp14:editId="78D3A7FA">
            <wp:extent cx="1439900" cy="1076325"/>
            <wp:effectExtent l="0" t="0" r="8255" b="0"/>
            <wp:docPr id="8" name="Picture 8" descr="https://lh5.googleusercontent.com/L9FQytTqG9__1MBVEjH0jJpKactZK6psbo6ZMRKFE9GobJ-sJevhYK09izaVa14bv7pPzBMBAQkqvJswhrHoBIOm720PGpJQ5mqccARL_z0lFFeFJJo8Cm2ZHrfi1f1ROIIZV6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L9FQytTqG9__1MBVEjH0jJpKactZK6psbo6ZMRKFE9GobJ-sJevhYK09izaVa14bv7pPzBMBAQkqvJswhrHoBIOm720PGpJQ5mqccARL_z0lFFeFJJo8Cm2ZHrfi1f1ROIIZV6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9499" cy="1083501"/>
                    </a:xfrm>
                    <a:prstGeom prst="rect">
                      <a:avLst/>
                    </a:prstGeom>
                    <a:noFill/>
                    <a:ln>
                      <a:noFill/>
                    </a:ln>
                  </pic:spPr>
                </pic:pic>
              </a:graphicData>
            </a:graphic>
          </wp:inline>
        </w:drawing>
      </w:r>
      <w:bookmarkEnd w:id="0"/>
      <w:r w:rsidR="00E67409" w:rsidRPr="00E67409">
        <w:rPr>
          <w:rFonts w:ascii="Calibri" w:eastAsia="Times New Roman" w:hAnsi="Calibri" w:cs="Times New Roman"/>
          <w:color w:val="000000"/>
          <w:sz w:val="23"/>
          <w:szCs w:val="23"/>
          <w:shd w:val="clear" w:color="auto" w:fill="FFFFFF"/>
        </w:rPr>
        <w:t>scholar;</w:t>
      </w:r>
      <w:r>
        <w:rPr>
          <w:rFonts w:ascii="Calibri" w:eastAsia="Times New Roman" w:hAnsi="Calibri" w:cs="Times New Roman"/>
          <w:color w:val="000000"/>
          <w:sz w:val="23"/>
          <w:szCs w:val="23"/>
          <w:shd w:val="clear" w:color="auto" w:fill="FFFFFF"/>
        </w:rPr>
        <w:t xml:space="preserve"> Professor Emeritus at New </w:t>
      </w:r>
      <w:proofErr w:type="spellStart"/>
      <w:r>
        <w:rPr>
          <w:rFonts w:ascii="Calibri" w:eastAsia="Times New Roman" w:hAnsi="Calibri" w:cs="Times New Roman"/>
          <w:color w:val="000000"/>
          <w:sz w:val="23"/>
          <w:szCs w:val="23"/>
          <w:shd w:val="clear" w:color="auto" w:fill="FFFFFF"/>
        </w:rPr>
        <w:t>York</w:t>
      </w:r>
      <w:r w:rsidR="00E67409" w:rsidRPr="00E67409">
        <w:rPr>
          <w:rFonts w:ascii="Calibri" w:eastAsia="Times New Roman" w:hAnsi="Calibri" w:cs="Times New Roman"/>
          <w:color w:val="000000"/>
          <w:sz w:val="23"/>
          <w:szCs w:val="23"/>
          <w:shd w:val="clear" w:color="auto" w:fill="FFFFFF"/>
        </w:rPr>
        <w:t>University</w:t>
      </w:r>
      <w:proofErr w:type="spellEnd"/>
      <w:r w:rsidR="00E67409" w:rsidRPr="00E67409">
        <w:rPr>
          <w:rFonts w:ascii="Calibri" w:eastAsia="Times New Roman" w:hAnsi="Calibri" w:cs="Times New Roman"/>
          <w:color w:val="000000"/>
          <w:sz w:val="23"/>
          <w:szCs w:val="23"/>
          <w:shd w:val="clear" w:color="auto" w:fill="FFFFFF"/>
        </w:rPr>
        <w:t xml:space="preserve"> and </w:t>
      </w:r>
      <w:r w:rsidR="00E67409" w:rsidRPr="00E67409">
        <w:rPr>
          <w:rFonts w:ascii="Calibri" w:eastAsia="Times New Roman" w:hAnsi="Calibri" w:cs="Times New Roman"/>
          <w:color w:val="000000"/>
          <w:sz w:val="23"/>
          <w:szCs w:val="23"/>
          <w:shd w:val="clear" w:color="auto" w:fill="FFFFFF"/>
        </w:rPr>
        <w:lastRenderedPageBreak/>
        <w:t>Princeton University</w:t>
      </w:r>
      <w:r>
        <w:rPr>
          <w:noProof/>
        </w:rPr>
        <w:drawing>
          <wp:inline distT="0" distB="0" distL="0" distR="0" wp14:anchorId="68FF3CC6" wp14:editId="22CB6C5F">
            <wp:extent cx="933450" cy="1083870"/>
            <wp:effectExtent l="0" t="0" r="0" b="2540"/>
            <wp:docPr id="5" name="Picture 5" descr="https://lh4.googleusercontent.com/YYRsZHFlv9BB2qo8TaN1_k6orn_EoL5KijuBuHOq2p1q5am5QaOBPuZVJOJT2_ioniXdOm26V-Zdu7_oxwtKVFKowvqKrkYuil5Ms6XghqKqm1IdZXPgK7vn51JDcVHv1biGk1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YYRsZHFlv9BB2qo8TaN1_k6orn_EoL5KijuBuHOq2p1q5am5QaOBPuZVJOJT2_ioniXdOm26V-Zdu7_oxwtKVFKowvqKrkYuil5Ms6XghqKqm1IdZXPgK7vn51JDcVHv1biGk1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7375" cy="1111650"/>
                    </a:xfrm>
                    <a:prstGeom prst="rect">
                      <a:avLst/>
                    </a:prstGeom>
                    <a:noFill/>
                    <a:ln>
                      <a:noFill/>
                    </a:ln>
                  </pic:spPr>
                </pic:pic>
              </a:graphicData>
            </a:graphic>
          </wp:inline>
        </w:drawing>
      </w:r>
      <w:r>
        <w:rPr>
          <w:noProof/>
        </w:rPr>
        <w:drawing>
          <wp:inline distT="0" distB="0" distL="0" distR="0" wp14:anchorId="5EB1DB87" wp14:editId="683FB962">
            <wp:extent cx="1100787" cy="847090"/>
            <wp:effectExtent l="0" t="0" r="4445" b="0"/>
            <wp:docPr id="6" name="Picture 6" descr="https://lh3.googleusercontent.com/_jQcnTE9dlUPB88xyLS3-PFFXLLhYzyLFZ1z7XIX38g8wSDXPvVPkaQod4cuHSoPNGYVMqeI5wl3kGiHMUIu0kR6Pv2eB6PoVPq357TUYUTyDN96VMfj_cVzHcw2jhxfFqmJ3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_jQcnTE9dlUPB88xyLS3-PFFXLLhYzyLFZ1z7XIX38g8wSDXPvVPkaQod4cuHSoPNGYVMqeI5wl3kGiHMUIu0kR6Pv2eB6PoVPq357TUYUTyDN96VMfj_cVzHcw2jhxfFqmJ3L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758" cy="857841"/>
                    </a:xfrm>
                    <a:prstGeom prst="rect">
                      <a:avLst/>
                    </a:prstGeom>
                    <a:noFill/>
                    <a:ln>
                      <a:noFill/>
                    </a:ln>
                  </pic:spPr>
                </pic:pic>
              </a:graphicData>
            </a:graphic>
          </wp:inline>
        </w:drawing>
      </w:r>
      <w:r w:rsidRPr="00443846">
        <w:t xml:space="preserve"> </w:t>
      </w:r>
      <w:r>
        <w:br/>
      </w:r>
      <w:r>
        <w:rPr>
          <w:noProof/>
        </w:rPr>
        <w:drawing>
          <wp:inline distT="0" distB="0" distL="0" distR="0" wp14:anchorId="6248C0A9" wp14:editId="51DCA448">
            <wp:extent cx="2614613" cy="1743075"/>
            <wp:effectExtent l="0" t="0" r="0" b="0"/>
            <wp:docPr id="7" name="Picture 7" descr="https://lh3.googleusercontent.com/BjrCfFWk8N5WyUrbGS8UNCGnswKK5Ehux4oMGWpB3nhSxzVuoO40X3mzQ26ARy9bstnQqb8_KF7WcWRvBs19k3mAQt4OqbRdesX5oK-YdrvXx6vp00qYLG7M5-JT5Fnag6Veo1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BjrCfFWk8N5WyUrbGS8UNCGnswKK5Ehux4oMGWpB3nhSxzVuoO40X3mzQ26ARy9bstnQqb8_KF7WcWRvBs19k3mAQt4OqbRdesX5oK-YdrvXx6vp00qYLG7M5-JT5Fnag6Veo1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6025" cy="1744016"/>
                    </a:xfrm>
                    <a:prstGeom prst="rect">
                      <a:avLst/>
                    </a:prstGeom>
                    <a:noFill/>
                    <a:ln>
                      <a:noFill/>
                    </a:ln>
                  </pic:spPr>
                </pic:pic>
              </a:graphicData>
            </a:graphic>
          </wp:inline>
        </w:drawing>
      </w:r>
    </w:p>
    <w:p w:rsidR="00E67409" w:rsidRDefault="00443846" w:rsidP="00E67409">
      <w:pPr>
        <w:spacing w:after="0" w:line="240" w:lineRule="auto"/>
        <w:rPr>
          <w:rFonts w:ascii="Arial" w:eastAsia="Times New Roman" w:hAnsi="Arial" w:cs="Arial"/>
          <w:color w:val="000000"/>
          <w:sz w:val="20"/>
          <w:szCs w:val="20"/>
          <w:shd w:val="clear" w:color="auto" w:fill="FFFFFF"/>
        </w:rPr>
      </w:pPr>
      <w:r>
        <w:br/>
      </w:r>
      <w:r>
        <w:br/>
      </w: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443846" w:rsidP="00E67409">
      <w:pPr>
        <w:spacing w:after="0" w:line="240" w:lineRule="auto"/>
        <w:rPr>
          <w:rFonts w:ascii="Arial" w:eastAsia="Times New Roman" w:hAnsi="Arial" w:cs="Arial"/>
          <w:color w:val="000000"/>
          <w:sz w:val="20"/>
          <w:szCs w:val="20"/>
          <w:shd w:val="clear" w:color="auto" w:fill="FFFFFF"/>
        </w:rPr>
      </w:pPr>
      <w:r>
        <w:br/>
      </w: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Default="00E67409" w:rsidP="00E67409">
      <w:pPr>
        <w:spacing w:after="0" w:line="240" w:lineRule="auto"/>
        <w:rPr>
          <w:rFonts w:ascii="Arial" w:eastAsia="Times New Roman" w:hAnsi="Arial" w:cs="Arial"/>
          <w:color w:val="000000"/>
          <w:sz w:val="20"/>
          <w:szCs w:val="20"/>
          <w:shd w:val="clear" w:color="auto" w:fill="FFFFFF"/>
        </w:rPr>
      </w:pP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pacing w:after="0" w:line="240" w:lineRule="auto"/>
        <w:jc w:val="center"/>
        <w:rPr>
          <w:rFonts w:ascii="Times New Roman" w:eastAsia="Times New Roman" w:hAnsi="Times New Roman" w:cs="Times New Roman"/>
          <w:color w:val="7030A0"/>
          <w:sz w:val="28"/>
          <w:szCs w:val="28"/>
        </w:rPr>
      </w:pPr>
      <w:r>
        <w:rPr>
          <w:rFonts w:ascii="Calibri" w:eastAsia="Times New Roman" w:hAnsi="Calibri" w:cs="Times New Roman"/>
          <w:b/>
          <w:bCs/>
          <w:color w:val="7030A0"/>
          <w:sz w:val="28"/>
          <w:szCs w:val="28"/>
        </w:rPr>
        <w:t>THE COMMON GOOD</w:t>
      </w:r>
    </w:p>
    <w:p w:rsidR="00E67409" w:rsidRDefault="00E67409" w:rsidP="00E67409">
      <w:pPr>
        <w:spacing w:after="0" w:line="240" w:lineRule="auto"/>
        <w:rPr>
          <w:rFonts w:ascii="Calibri" w:eastAsia="Times New Roman" w:hAnsi="Calibri" w:cs="Times New Roman"/>
          <w:color w:val="000000"/>
          <w:sz w:val="23"/>
          <w:szCs w:val="23"/>
        </w:rPr>
      </w:pPr>
    </w:p>
    <w:p w:rsidR="00E67409" w:rsidRDefault="00E67409" w:rsidP="00E67409">
      <w:pPr>
        <w:spacing w:after="0" w:line="240" w:lineRule="auto"/>
        <w:rPr>
          <w:rFonts w:ascii="Calibri" w:eastAsia="Times New Roman" w:hAnsi="Calibri" w:cs="Times New Roman"/>
          <w:color w:val="000000"/>
          <w:sz w:val="23"/>
          <w:szCs w:val="23"/>
        </w:rPr>
      </w:pPr>
      <w:r w:rsidRPr="00E67409">
        <w:rPr>
          <w:rFonts w:ascii="Calibri" w:eastAsia="Times New Roman" w:hAnsi="Calibri" w:cs="Times New Roman"/>
          <w:color w:val="000000"/>
          <w:sz w:val="23"/>
          <w:szCs w:val="23"/>
        </w:rPr>
        <w:t xml:space="preserve">The Common Good presents public policy conversations, forums, and meetings around the calendar year with many of the nation’s top thought leaders, innovators and trendsetters in politics, business and culture. </w:t>
      </w: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rPr>
        <w:t>The Common Good is a nonpartisan, not-for-profit organization dedicated to recreating the public square through reasonable discourse and a free exchange of ideas.  This open dialog helps to create the environment for good policy and the common ground to implement it.</w:t>
      </w:r>
    </w:p>
    <w:p w:rsidR="00E67409" w:rsidRDefault="00E67409" w:rsidP="00E67409">
      <w:pPr>
        <w:spacing w:after="0" w:line="240" w:lineRule="auto"/>
        <w:rPr>
          <w:rFonts w:ascii="Calibri" w:eastAsia="Times New Roman" w:hAnsi="Calibri" w:cs="Times New Roman"/>
          <w:color w:val="000000"/>
          <w:sz w:val="23"/>
          <w:szCs w:val="23"/>
        </w:rPr>
      </w:pPr>
      <w:r w:rsidRPr="00E67409">
        <w:rPr>
          <w:rFonts w:ascii="Calibri" w:eastAsia="Times New Roman" w:hAnsi="Calibri" w:cs="Times New Roman"/>
          <w:color w:val="000000"/>
          <w:sz w:val="23"/>
          <w:szCs w:val="23"/>
        </w:rPr>
        <w:t>TCG strives to bridge the growing divisions that threaten our nation and to help promote the informed participation of every citizen so essential for a thriving democracy.</w:t>
      </w: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pacing w:after="0" w:line="240" w:lineRule="auto"/>
        <w:jc w:val="center"/>
        <w:rPr>
          <w:rFonts w:ascii="Arial" w:eastAsia="Times New Roman" w:hAnsi="Arial" w:cs="Arial"/>
          <w:b/>
          <w:bCs/>
          <w:color w:val="7030A0"/>
          <w:sz w:val="28"/>
          <w:szCs w:val="28"/>
        </w:rPr>
      </w:pPr>
      <w:r w:rsidRPr="00E67409">
        <w:rPr>
          <w:rFonts w:ascii="Arial" w:eastAsia="Times New Roman" w:hAnsi="Arial" w:cs="Arial"/>
          <w:b/>
          <w:bCs/>
          <w:color w:val="7030A0"/>
          <w:sz w:val="28"/>
          <w:szCs w:val="28"/>
        </w:rPr>
        <w:t>Past speakers at The Common Good</w:t>
      </w:r>
    </w:p>
    <w:p w:rsidR="00E67409" w:rsidRPr="00E67409" w:rsidRDefault="00E67409" w:rsidP="00E67409">
      <w:pPr>
        <w:spacing w:after="0" w:line="240" w:lineRule="auto"/>
        <w:jc w:val="center"/>
        <w:rPr>
          <w:rFonts w:ascii="Times New Roman" w:eastAsia="Times New Roman" w:hAnsi="Times New Roman" w:cs="Times New Roman"/>
          <w:sz w:val="24"/>
          <w:szCs w:val="24"/>
        </w:rPr>
      </w:pPr>
    </w:p>
    <w:p w:rsidR="00E67409" w:rsidRDefault="00E67409" w:rsidP="00E67409">
      <w:pPr>
        <w:spacing w:after="0" w:line="240" w:lineRule="auto"/>
        <w:rPr>
          <w:rFonts w:ascii="Calibri" w:eastAsia="Times New Roman" w:hAnsi="Calibri" w:cs="Times New Roman"/>
          <w:color w:val="222222"/>
          <w:sz w:val="23"/>
          <w:szCs w:val="23"/>
          <w:shd w:val="clear" w:color="auto" w:fill="FFFFFF"/>
        </w:rPr>
      </w:pPr>
      <w:r w:rsidRPr="00E67409">
        <w:rPr>
          <w:rFonts w:ascii="Calibri" w:eastAsia="Times New Roman" w:hAnsi="Calibri" w:cs="Times New Roman"/>
          <w:color w:val="222222"/>
          <w:sz w:val="23"/>
          <w:szCs w:val="23"/>
          <w:shd w:val="clear" w:color="auto" w:fill="FFFFFF"/>
        </w:rPr>
        <w:lastRenderedPageBreak/>
        <w:t>We have hosted some of the most authoritative, most interesting luminaries from many disciplines and from across the political spectrum, including,</w:t>
      </w: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President</w:t>
      </w:r>
      <w:r w:rsidRPr="00E67409">
        <w:rPr>
          <w:rFonts w:ascii="Calibri" w:eastAsia="Times New Roman" w:hAnsi="Calibri" w:cs="Times New Roman"/>
          <w:b/>
          <w:bCs/>
          <w:color w:val="000000"/>
          <w:sz w:val="23"/>
          <w:szCs w:val="23"/>
          <w:shd w:val="clear" w:color="auto" w:fill="FFFFFF"/>
        </w:rPr>
        <w:t xml:space="preserve"> Bill Clinton</w:t>
      </w:r>
      <w:r w:rsidRPr="00E67409">
        <w:rPr>
          <w:rFonts w:ascii="Calibri" w:eastAsia="Times New Roman" w:hAnsi="Calibri" w:cs="Times New Roman"/>
          <w:color w:val="000000"/>
          <w:sz w:val="23"/>
          <w:szCs w:val="23"/>
          <w:shd w:val="clear" w:color="auto" w:fill="FFFFFF"/>
        </w:rPr>
        <w:t xml:space="preserve">; Vice Presidents </w:t>
      </w:r>
      <w:r w:rsidRPr="00E67409">
        <w:rPr>
          <w:rFonts w:ascii="Calibri" w:eastAsia="Times New Roman" w:hAnsi="Calibri" w:cs="Times New Roman"/>
          <w:b/>
          <w:bCs/>
          <w:color w:val="000000"/>
          <w:sz w:val="23"/>
          <w:szCs w:val="23"/>
          <w:shd w:val="clear" w:color="auto" w:fill="FFFFFF"/>
        </w:rPr>
        <w:t xml:space="preserve">Al Gore </w:t>
      </w:r>
      <w:r w:rsidRPr="00E67409">
        <w:rPr>
          <w:rFonts w:ascii="Calibri" w:eastAsia="Times New Roman" w:hAnsi="Calibri" w:cs="Times New Roman"/>
          <w:color w:val="000000"/>
          <w:sz w:val="23"/>
          <w:szCs w:val="23"/>
          <w:shd w:val="clear" w:color="auto" w:fill="FFFFFF"/>
        </w:rPr>
        <w:t xml:space="preserve">and </w:t>
      </w:r>
      <w:r w:rsidRPr="00E67409">
        <w:rPr>
          <w:rFonts w:ascii="Calibri" w:eastAsia="Times New Roman" w:hAnsi="Calibri" w:cs="Times New Roman"/>
          <w:b/>
          <w:bCs/>
          <w:color w:val="000000"/>
          <w:sz w:val="23"/>
          <w:szCs w:val="23"/>
          <w:shd w:val="clear" w:color="auto" w:fill="FFFFFF"/>
        </w:rPr>
        <w:t xml:space="preserve">Dick Cheney; </w:t>
      </w:r>
      <w:r w:rsidRPr="00E67409">
        <w:rPr>
          <w:rFonts w:ascii="Calibri" w:eastAsia="Times New Roman" w:hAnsi="Calibri" w:cs="Times New Roman"/>
          <w:color w:val="000000"/>
          <w:sz w:val="23"/>
          <w:szCs w:val="23"/>
          <w:shd w:val="clear" w:color="auto" w:fill="FFFFFF"/>
        </w:rPr>
        <w:t xml:space="preserve">House Minority Leader </w:t>
      </w:r>
      <w:r w:rsidRPr="00E67409">
        <w:rPr>
          <w:rFonts w:ascii="Calibri" w:eastAsia="Times New Roman" w:hAnsi="Calibri" w:cs="Times New Roman"/>
          <w:b/>
          <w:bCs/>
          <w:color w:val="000000"/>
          <w:sz w:val="23"/>
          <w:szCs w:val="23"/>
          <w:shd w:val="clear" w:color="auto" w:fill="FFFFFF"/>
        </w:rPr>
        <w:t>Nancy Pelosi</w:t>
      </w:r>
      <w:r w:rsidRPr="00E67409">
        <w:rPr>
          <w:rFonts w:ascii="Calibri" w:eastAsia="Times New Roman" w:hAnsi="Calibri" w:cs="Times New Roman"/>
          <w:color w:val="000000"/>
          <w:sz w:val="23"/>
          <w:szCs w:val="23"/>
          <w:shd w:val="clear" w:color="auto" w:fill="FFFFFF"/>
        </w:rPr>
        <w:t xml:space="preserve">; </w:t>
      </w:r>
      <w:r w:rsidRPr="00E67409">
        <w:rPr>
          <w:rFonts w:ascii="Calibri" w:eastAsia="Times New Roman" w:hAnsi="Calibri" w:cs="Times New Roman"/>
          <w:color w:val="000000"/>
          <w:sz w:val="23"/>
          <w:szCs w:val="23"/>
          <w:shd w:val="clear" w:color="auto" w:fill="FFFFFF"/>
        </w:rPr>
        <w:t xml:space="preserve">Economist </w:t>
      </w:r>
      <w:r w:rsidRPr="00E67409">
        <w:rPr>
          <w:rFonts w:ascii="Calibri" w:eastAsia="Times New Roman" w:hAnsi="Calibri" w:cs="Times New Roman"/>
          <w:b/>
          <w:bCs/>
          <w:color w:val="000000"/>
          <w:sz w:val="23"/>
          <w:szCs w:val="23"/>
          <w:shd w:val="clear" w:color="auto" w:fill="FFFFFF"/>
        </w:rPr>
        <w:t>Paul Krugman</w:t>
      </w:r>
      <w:r w:rsidRPr="00E67409">
        <w:rPr>
          <w:rFonts w:ascii="Calibri" w:eastAsia="Times New Roman" w:hAnsi="Calibri" w:cs="Times New Roman"/>
          <w:color w:val="000000"/>
          <w:sz w:val="23"/>
          <w:szCs w:val="23"/>
          <w:shd w:val="clear" w:color="auto" w:fill="FFFFFF"/>
        </w:rPr>
        <w:t xml:space="preserve">; former Vice Chair of the Federal Reserve </w:t>
      </w:r>
      <w:r w:rsidRPr="00E67409">
        <w:rPr>
          <w:rFonts w:ascii="Calibri" w:eastAsia="Times New Roman" w:hAnsi="Calibri" w:cs="Times New Roman"/>
          <w:b/>
          <w:bCs/>
          <w:color w:val="000000"/>
          <w:sz w:val="23"/>
          <w:szCs w:val="23"/>
          <w:shd w:val="clear" w:color="auto" w:fill="FFFFFF"/>
        </w:rPr>
        <w:t>Alan Blinder</w:t>
      </w:r>
      <w:r w:rsidRPr="00E67409">
        <w:rPr>
          <w:rFonts w:ascii="Calibri" w:eastAsia="Times New Roman" w:hAnsi="Calibri" w:cs="Times New Roman"/>
          <w:color w:val="000000"/>
          <w:sz w:val="23"/>
          <w:szCs w:val="23"/>
          <w:shd w:val="clear" w:color="auto" w:fill="FFFFFF"/>
        </w:rPr>
        <w:t>;  </w:t>
      </w:r>
      <w:r w:rsidRPr="00E67409">
        <w:rPr>
          <w:rFonts w:ascii="Calibri" w:eastAsia="Times New Roman" w:hAnsi="Calibri" w:cs="Times New Roman"/>
          <w:b/>
          <w:bCs/>
          <w:color w:val="000000"/>
          <w:sz w:val="23"/>
          <w:szCs w:val="23"/>
          <w:shd w:val="clear" w:color="auto" w:fill="FFFFFF"/>
        </w:rPr>
        <w:t xml:space="preserve">Grover </w:t>
      </w:r>
      <w:proofErr w:type="spellStart"/>
      <w:r w:rsidRPr="00E67409">
        <w:rPr>
          <w:rFonts w:ascii="Calibri" w:eastAsia="Times New Roman" w:hAnsi="Calibri" w:cs="Times New Roman"/>
          <w:b/>
          <w:bCs/>
          <w:color w:val="000000"/>
          <w:sz w:val="23"/>
          <w:szCs w:val="23"/>
          <w:shd w:val="clear" w:color="auto" w:fill="FFFFFF"/>
        </w:rPr>
        <w:t>Norquist</w:t>
      </w:r>
      <w:proofErr w:type="spellEnd"/>
      <w:r w:rsidRPr="00E67409">
        <w:rPr>
          <w:rFonts w:ascii="Calibri" w:eastAsia="Times New Roman" w:hAnsi="Calibri" w:cs="Times New Roman"/>
          <w:color w:val="000000"/>
          <w:sz w:val="23"/>
          <w:szCs w:val="23"/>
          <w:shd w:val="clear" w:color="auto" w:fill="FFFFFF"/>
        </w:rPr>
        <w:t xml:space="preserve">; strategist </w:t>
      </w:r>
      <w:r w:rsidRPr="00E67409">
        <w:rPr>
          <w:rFonts w:ascii="Calibri" w:eastAsia="Times New Roman" w:hAnsi="Calibri" w:cs="Times New Roman"/>
          <w:b/>
          <w:bCs/>
          <w:color w:val="000000"/>
          <w:sz w:val="23"/>
          <w:szCs w:val="23"/>
          <w:shd w:val="clear" w:color="auto" w:fill="FFFFFF"/>
        </w:rPr>
        <w:t xml:space="preserve">David </w:t>
      </w:r>
      <w:proofErr w:type="spellStart"/>
      <w:r w:rsidRPr="00E67409">
        <w:rPr>
          <w:rFonts w:ascii="Calibri" w:eastAsia="Times New Roman" w:hAnsi="Calibri" w:cs="Times New Roman"/>
          <w:b/>
          <w:bCs/>
          <w:color w:val="000000"/>
          <w:sz w:val="23"/>
          <w:szCs w:val="23"/>
          <w:shd w:val="clear" w:color="auto" w:fill="FFFFFF"/>
        </w:rPr>
        <w:t>Gergen</w:t>
      </w:r>
      <w:proofErr w:type="spellEnd"/>
      <w:r w:rsidRPr="00E67409">
        <w:rPr>
          <w:rFonts w:ascii="Calibri" w:eastAsia="Times New Roman" w:hAnsi="Calibri" w:cs="Times New Roman"/>
          <w:color w:val="000000"/>
          <w:sz w:val="23"/>
          <w:szCs w:val="23"/>
          <w:shd w:val="clear" w:color="auto" w:fill="FFFFFF"/>
        </w:rPr>
        <w:t xml:space="preserve">; former National Security Advisor </w:t>
      </w:r>
      <w:proofErr w:type="spellStart"/>
      <w:r w:rsidRPr="00E67409">
        <w:rPr>
          <w:rFonts w:ascii="Calibri" w:eastAsia="Times New Roman" w:hAnsi="Calibri" w:cs="Times New Roman"/>
          <w:b/>
          <w:bCs/>
          <w:color w:val="000000"/>
          <w:sz w:val="23"/>
          <w:szCs w:val="23"/>
          <w:shd w:val="clear" w:color="auto" w:fill="FFFFFF"/>
        </w:rPr>
        <w:t>Zbigniew</w:t>
      </w:r>
      <w:proofErr w:type="spellEnd"/>
      <w:r w:rsidRPr="00E67409">
        <w:rPr>
          <w:rFonts w:ascii="Calibri" w:eastAsia="Times New Roman" w:hAnsi="Calibri" w:cs="Times New Roman"/>
          <w:b/>
          <w:bCs/>
          <w:color w:val="000000"/>
          <w:sz w:val="23"/>
          <w:szCs w:val="23"/>
          <w:shd w:val="clear" w:color="auto" w:fill="FFFFFF"/>
        </w:rPr>
        <w:t xml:space="preserve"> Brzezinski</w:t>
      </w:r>
      <w:r w:rsidRPr="00E67409">
        <w:rPr>
          <w:rFonts w:ascii="Calibri" w:eastAsia="Times New Roman" w:hAnsi="Calibri" w:cs="Times New Roman"/>
          <w:color w:val="000000"/>
          <w:sz w:val="23"/>
          <w:szCs w:val="23"/>
          <w:shd w:val="clear" w:color="auto" w:fill="FFFFFF"/>
        </w:rPr>
        <w:t xml:space="preserve">; Senate Majority Leader </w:t>
      </w:r>
      <w:r w:rsidRPr="00E67409">
        <w:rPr>
          <w:rFonts w:ascii="Calibri" w:eastAsia="Times New Roman" w:hAnsi="Calibri" w:cs="Times New Roman"/>
          <w:b/>
          <w:bCs/>
          <w:color w:val="000000"/>
          <w:sz w:val="23"/>
          <w:szCs w:val="23"/>
          <w:shd w:val="clear" w:color="auto" w:fill="FFFFFF"/>
        </w:rPr>
        <w:t>Mitch McConnell</w:t>
      </w:r>
      <w:r w:rsidRPr="00E67409">
        <w:rPr>
          <w:rFonts w:ascii="Calibri" w:eastAsia="Times New Roman" w:hAnsi="Calibri" w:cs="Times New Roman"/>
          <w:color w:val="000000"/>
          <w:sz w:val="23"/>
          <w:szCs w:val="23"/>
          <w:shd w:val="clear" w:color="auto" w:fill="FFFFFF"/>
        </w:rPr>
        <w:t xml:space="preserve"> and former</w:t>
      </w:r>
      <w:r w:rsidRPr="00E67409">
        <w:rPr>
          <w:rFonts w:ascii="Calibri" w:eastAsia="Times New Roman" w:hAnsi="Calibri" w:cs="Times New Roman"/>
          <w:b/>
          <w:bCs/>
          <w:color w:val="000000"/>
          <w:sz w:val="23"/>
          <w:szCs w:val="23"/>
          <w:shd w:val="clear" w:color="auto" w:fill="FFFFFF"/>
        </w:rPr>
        <w:t xml:space="preserve"> Senator Alan Simpson</w:t>
      </w:r>
      <w:r w:rsidRPr="00E67409">
        <w:rPr>
          <w:rFonts w:ascii="Calibri" w:eastAsia="Times New Roman" w:hAnsi="Calibri" w:cs="Times New Roman"/>
          <w:color w:val="000000"/>
          <w:sz w:val="23"/>
          <w:szCs w:val="23"/>
          <w:shd w:val="clear" w:color="auto" w:fill="FFFFFF"/>
        </w:rPr>
        <w:t>, former Secretary of Commerce</w:t>
      </w:r>
      <w:r w:rsidRPr="00E67409">
        <w:rPr>
          <w:rFonts w:ascii="Calibri" w:eastAsia="Times New Roman" w:hAnsi="Calibri" w:cs="Times New Roman"/>
          <w:b/>
          <w:bCs/>
          <w:color w:val="000000"/>
          <w:sz w:val="23"/>
          <w:szCs w:val="23"/>
          <w:shd w:val="clear" w:color="auto" w:fill="FFFFFF"/>
        </w:rPr>
        <w:t xml:space="preserve"> Peter Peterson</w:t>
      </w:r>
      <w:r w:rsidRPr="00E67409">
        <w:rPr>
          <w:rFonts w:ascii="Calibri" w:eastAsia="Times New Roman" w:hAnsi="Calibri" w:cs="Times New Roman"/>
          <w:color w:val="000000"/>
          <w:sz w:val="23"/>
          <w:szCs w:val="23"/>
          <w:shd w:val="clear" w:color="auto" w:fill="FFFFFF"/>
        </w:rPr>
        <w:t xml:space="preserve"> and former Secretary of State </w:t>
      </w:r>
      <w:r w:rsidRPr="00E67409">
        <w:rPr>
          <w:rFonts w:ascii="Calibri" w:eastAsia="Times New Roman" w:hAnsi="Calibri" w:cs="Times New Roman"/>
          <w:b/>
          <w:bCs/>
          <w:color w:val="000000"/>
          <w:sz w:val="23"/>
          <w:szCs w:val="23"/>
          <w:shd w:val="clear" w:color="auto" w:fill="FFFFFF"/>
        </w:rPr>
        <w:t>Henry Kissinger</w:t>
      </w:r>
      <w:r w:rsidRPr="00E67409">
        <w:rPr>
          <w:rFonts w:ascii="Calibri" w:eastAsia="Times New Roman" w:hAnsi="Calibri" w:cs="Times New Roman"/>
          <w:color w:val="000000"/>
          <w:sz w:val="23"/>
          <w:szCs w:val="23"/>
          <w:shd w:val="clear" w:color="auto" w:fill="FFFFFF"/>
        </w:rPr>
        <w:t xml:space="preserve">; and </w:t>
      </w:r>
      <w:r w:rsidRPr="00E67409">
        <w:rPr>
          <w:rFonts w:ascii="Calibri" w:eastAsia="Times New Roman" w:hAnsi="Calibri" w:cs="Times New Roman"/>
          <w:b/>
          <w:bCs/>
          <w:color w:val="000000"/>
          <w:sz w:val="23"/>
          <w:szCs w:val="23"/>
          <w:shd w:val="clear" w:color="auto" w:fill="FFFFFF"/>
        </w:rPr>
        <w:t xml:space="preserve">John Kerry, Claire </w:t>
      </w:r>
      <w:proofErr w:type="spellStart"/>
      <w:r w:rsidRPr="00E67409">
        <w:rPr>
          <w:rFonts w:ascii="Calibri" w:eastAsia="Times New Roman" w:hAnsi="Calibri" w:cs="Times New Roman"/>
          <w:b/>
          <w:bCs/>
          <w:color w:val="000000"/>
          <w:sz w:val="23"/>
          <w:szCs w:val="23"/>
          <w:shd w:val="clear" w:color="auto" w:fill="FFFFFF"/>
        </w:rPr>
        <w:t>McCaskill</w:t>
      </w:r>
      <w:proofErr w:type="spellEnd"/>
      <w:r w:rsidRPr="00E67409">
        <w:rPr>
          <w:rFonts w:ascii="Calibri" w:eastAsia="Times New Roman" w:hAnsi="Calibri" w:cs="Times New Roman"/>
          <w:color w:val="000000"/>
          <w:sz w:val="23"/>
          <w:szCs w:val="23"/>
          <w:shd w:val="clear" w:color="auto" w:fill="FFFFFF"/>
        </w:rPr>
        <w:t xml:space="preserve">, </w:t>
      </w:r>
      <w:r w:rsidRPr="00E67409">
        <w:rPr>
          <w:rFonts w:ascii="Calibri" w:eastAsia="Times New Roman" w:hAnsi="Calibri" w:cs="Times New Roman"/>
          <w:b/>
          <w:bCs/>
          <w:color w:val="000000"/>
          <w:sz w:val="23"/>
          <w:szCs w:val="23"/>
          <w:shd w:val="clear" w:color="auto" w:fill="FFFFFF"/>
        </w:rPr>
        <w:t>Chuck Hagel</w:t>
      </w:r>
      <w:r w:rsidRPr="00E67409">
        <w:rPr>
          <w:rFonts w:ascii="Calibri" w:eastAsia="Times New Roman" w:hAnsi="Calibri" w:cs="Times New Roman"/>
          <w:color w:val="000000"/>
          <w:sz w:val="23"/>
          <w:szCs w:val="23"/>
          <w:shd w:val="clear" w:color="auto" w:fill="FFFFFF"/>
        </w:rPr>
        <w:t>,</w:t>
      </w:r>
      <w:r w:rsidRPr="00E67409">
        <w:rPr>
          <w:rFonts w:ascii="Calibri" w:eastAsia="Times New Roman" w:hAnsi="Calibri" w:cs="Times New Roman"/>
          <w:b/>
          <w:bCs/>
          <w:color w:val="000000"/>
          <w:sz w:val="23"/>
          <w:szCs w:val="23"/>
          <w:shd w:val="clear" w:color="auto" w:fill="FFFFFF"/>
        </w:rPr>
        <w:t xml:space="preserve"> </w:t>
      </w:r>
      <w:r w:rsidRPr="00E67409">
        <w:rPr>
          <w:rFonts w:ascii="Calibri" w:eastAsia="Times New Roman" w:hAnsi="Calibri" w:cs="Times New Roman"/>
          <w:color w:val="000000"/>
          <w:sz w:val="23"/>
          <w:szCs w:val="23"/>
          <w:shd w:val="clear" w:color="auto" w:fill="FFFFFF"/>
        </w:rPr>
        <w:t> and</w:t>
      </w:r>
      <w:r w:rsidRPr="00E67409">
        <w:rPr>
          <w:rFonts w:ascii="Calibri" w:eastAsia="Times New Roman" w:hAnsi="Calibri" w:cs="Times New Roman"/>
          <w:b/>
          <w:bCs/>
          <w:color w:val="000000"/>
          <w:sz w:val="23"/>
          <w:szCs w:val="23"/>
          <w:shd w:val="clear" w:color="auto" w:fill="FFFFFF"/>
        </w:rPr>
        <w:t xml:space="preserve"> Cory Booker.</w:t>
      </w:r>
    </w:p>
    <w:p w:rsidR="00E67409" w:rsidRDefault="00E67409" w:rsidP="00E67409">
      <w:pPr>
        <w:spacing w:after="0" w:line="240" w:lineRule="auto"/>
        <w:jc w:val="center"/>
        <w:rPr>
          <w:rFonts w:ascii="Calibri" w:eastAsia="Times New Roman" w:hAnsi="Calibri" w:cs="Times New Roman"/>
          <w:b/>
          <w:bCs/>
          <w:color w:val="222222"/>
          <w:sz w:val="23"/>
          <w:szCs w:val="23"/>
          <w:shd w:val="clear" w:color="auto" w:fill="FFFFFF"/>
        </w:rPr>
      </w:pPr>
    </w:p>
    <w:p w:rsidR="00E67409" w:rsidRPr="00E67409" w:rsidRDefault="00E67409" w:rsidP="00E67409">
      <w:pPr>
        <w:spacing w:after="0" w:line="240" w:lineRule="auto"/>
        <w:jc w:val="center"/>
        <w:rPr>
          <w:rFonts w:ascii="Times New Roman" w:eastAsia="Times New Roman" w:hAnsi="Times New Roman" w:cs="Times New Roman"/>
          <w:color w:val="7030A0"/>
          <w:sz w:val="28"/>
          <w:szCs w:val="28"/>
        </w:rPr>
      </w:pPr>
      <w:r w:rsidRPr="00E67409">
        <w:rPr>
          <w:rFonts w:ascii="Calibri" w:eastAsia="Times New Roman" w:hAnsi="Calibri" w:cs="Times New Roman"/>
          <w:b/>
          <w:bCs/>
          <w:color w:val="7030A0"/>
          <w:sz w:val="28"/>
          <w:szCs w:val="28"/>
          <w:shd w:val="clear" w:color="auto" w:fill="FFFFFF"/>
        </w:rPr>
        <w:t>For 2014 these incredible men and women included:</w:t>
      </w:r>
    </w:p>
    <w:p w:rsidR="00E67409" w:rsidRDefault="00E67409" w:rsidP="00E67409">
      <w:pPr>
        <w:spacing w:after="0" w:line="240" w:lineRule="auto"/>
        <w:jc w:val="center"/>
        <w:rPr>
          <w:rFonts w:ascii="Calibri" w:eastAsia="Times New Roman" w:hAnsi="Calibri" w:cs="Times New Roman"/>
          <w:color w:val="222222"/>
          <w:sz w:val="23"/>
          <w:szCs w:val="23"/>
          <w:shd w:val="clear" w:color="auto" w:fill="FFFFFF"/>
        </w:rPr>
      </w:pP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Google Executive Chairman </w:t>
      </w:r>
      <w:r w:rsidRPr="00E67409">
        <w:rPr>
          <w:rFonts w:ascii="Calibri" w:eastAsia="Times New Roman" w:hAnsi="Calibri" w:cs="Times New Roman"/>
          <w:b/>
          <w:bCs/>
          <w:color w:val="222222"/>
          <w:sz w:val="23"/>
          <w:szCs w:val="23"/>
          <w:shd w:val="clear" w:color="auto" w:fill="FFFFFF"/>
        </w:rPr>
        <w:t>Eric Schmidt</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New York Police Commissioner</w:t>
      </w:r>
      <w:r w:rsidRPr="00E67409">
        <w:rPr>
          <w:rFonts w:ascii="Calibri" w:eastAsia="Times New Roman" w:hAnsi="Calibri" w:cs="Times New Roman"/>
          <w:color w:val="0000FF"/>
          <w:sz w:val="23"/>
          <w:szCs w:val="23"/>
          <w:shd w:val="clear" w:color="auto" w:fill="FFFFFF"/>
        </w:rPr>
        <w:t xml:space="preserve"> </w:t>
      </w:r>
      <w:r w:rsidRPr="00E67409">
        <w:rPr>
          <w:rFonts w:ascii="Calibri" w:eastAsia="Times New Roman" w:hAnsi="Calibri" w:cs="Times New Roman"/>
          <w:b/>
          <w:bCs/>
          <w:color w:val="000000"/>
          <w:sz w:val="23"/>
          <w:szCs w:val="23"/>
          <w:shd w:val="clear" w:color="auto" w:fill="FFFFFF"/>
        </w:rPr>
        <w:t>Bill Bratton</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 xml:space="preserve">Economist </w:t>
      </w:r>
      <w:r w:rsidRPr="00E67409">
        <w:rPr>
          <w:rFonts w:ascii="Calibri" w:eastAsia="Times New Roman" w:hAnsi="Calibri" w:cs="Times New Roman"/>
          <w:b/>
          <w:bCs/>
          <w:color w:val="000000"/>
          <w:sz w:val="23"/>
          <w:szCs w:val="23"/>
          <w:shd w:val="clear" w:color="auto" w:fill="FFFFFF"/>
        </w:rPr>
        <w:t>Jeffrey Sachs</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New Regency Film CEO and Academy Award-winning producer </w:t>
      </w:r>
      <w:proofErr w:type="spellStart"/>
      <w:r w:rsidRPr="00E67409">
        <w:rPr>
          <w:rFonts w:ascii="Calibri" w:eastAsia="Times New Roman" w:hAnsi="Calibri" w:cs="Times New Roman"/>
          <w:b/>
          <w:bCs/>
          <w:color w:val="222222"/>
          <w:sz w:val="23"/>
          <w:szCs w:val="23"/>
          <w:shd w:val="clear" w:color="auto" w:fill="FFFFFF"/>
        </w:rPr>
        <w:t>Arnon</w:t>
      </w:r>
      <w:proofErr w:type="spellEnd"/>
      <w:r w:rsidRPr="00E67409">
        <w:rPr>
          <w:rFonts w:ascii="Calibri" w:eastAsia="Times New Roman" w:hAnsi="Calibri" w:cs="Times New Roman"/>
          <w:b/>
          <w:bCs/>
          <w:color w:val="222222"/>
          <w:sz w:val="23"/>
          <w:szCs w:val="23"/>
          <w:shd w:val="clear" w:color="auto" w:fill="FFFFFF"/>
        </w:rPr>
        <w:t xml:space="preserve"> </w:t>
      </w:r>
      <w:proofErr w:type="spellStart"/>
      <w:r w:rsidRPr="00E67409">
        <w:rPr>
          <w:rFonts w:ascii="Calibri" w:eastAsia="Times New Roman" w:hAnsi="Calibri" w:cs="Times New Roman"/>
          <w:b/>
          <w:bCs/>
          <w:color w:val="222222"/>
          <w:sz w:val="23"/>
          <w:szCs w:val="23"/>
          <w:shd w:val="clear" w:color="auto" w:fill="FFFFFF"/>
        </w:rPr>
        <w:t>Milchan</w:t>
      </w:r>
      <w:proofErr w:type="spellEnd"/>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F</w:t>
      </w:r>
      <w:r w:rsidRPr="00E67409">
        <w:rPr>
          <w:rFonts w:ascii="Calibri" w:eastAsia="Times New Roman" w:hAnsi="Calibri" w:cs="Times New Roman"/>
          <w:color w:val="1A1A1A"/>
          <w:sz w:val="23"/>
          <w:szCs w:val="23"/>
          <w:shd w:val="clear" w:color="auto" w:fill="FFFFFF"/>
        </w:rPr>
        <w:t xml:space="preserve">ive-time Academy Award-nominated director </w:t>
      </w:r>
      <w:r w:rsidRPr="00E67409">
        <w:rPr>
          <w:rFonts w:ascii="Calibri" w:eastAsia="Times New Roman" w:hAnsi="Calibri" w:cs="Times New Roman"/>
          <w:b/>
          <w:bCs/>
          <w:color w:val="1A1A1A"/>
          <w:sz w:val="23"/>
          <w:szCs w:val="23"/>
          <w:shd w:val="clear" w:color="auto" w:fill="FFFFFF"/>
        </w:rPr>
        <w:t>Darren Aronofsky</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Political expert </w:t>
      </w:r>
      <w:r w:rsidRPr="00E67409">
        <w:rPr>
          <w:rFonts w:ascii="Calibri" w:eastAsia="Times New Roman" w:hAnsi="Calibri" w:cs="Times New Roman"/>
          <w:b/>
          <w:bCs/>
          <w:color w:val="222222"/>
          <w:sz w:val="23"/>
          <w:szCs w:val="23"/>
          <w:shd w:val="clear" w:color="auto" w:fill="FFFFFF"/>
        </w:rPr>
        <w:t>Jim McLaughlin</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Former </w:t>
      </w:r>
      <w:r w:rsidRPr="00E67409">
        <w:rPr>
          <w:rFonts w:ascii="Calibri" w:eastAsia="Times New Roman" w:hAnsi="Calibri" w:cs="Times New Roman"/>
          <w:i/>
          <w:iCs/>
          <w:color w:val="222222"/>
          <w:sz w:val="23"/>
          <w:szCs w:val="23"/>
          <w:shd w:val="clear" w:color="auto" w:fill="FFFFFF"/>
        </w:rPr>
        <w:t>New York Times</w:t>
      </w:r>
      <w:r w:rsidRPr="00E67409">
        <w:rPr>
          <w:rFonts w:ascii="Calibri" w:eastAsia="Times New Roman" w:hAnsi="Calibri" w:cs="Times New Roman"/>
          <w:color w:val="222222"/>
          <w:sz w:val="23"/>
          <w:szCs w:val="23"/>
          <w:shd w:val="clear" w:color="auto" w:fill="FFFFFF"/>
        </w:rPr>
        <w:t xml:space="preserve"> executive editor </w:t>
      </w:r>
      <w:r w:rsidRPr="00E67409">
        <w:rPr>
          <w:rFonts w:ascii="Calibri" w:eastAsia="Times New Roman" w:hAnsi="Calibri" w:cs="Times New Roman"/>
          <w:b/>
          <w:bCs/>
          <w:color w:val="222222"/>
          <w:sz w:val="23"/>
          <w:szCs w:val="23"/>
          <w:shd w:val="clear" w:color="auto" w:fill="FFFFFF"/>
        </w:rPr>
        <w:t xml:space="preserve">Jill Abramson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222222"/>
          <w:sz w:val="23"/>
          <w:szCs w:val="23"/>
          <w:shd w:val="clear" w:color="auto" w:fill="FFFFFF"/>
        </w:rPr>
        <w:t>Ambassador Ron Prosor</w:t>
      </w:r>
      <w:r w:rsidRPr="00E67409">
        <w:rPr>
          <w:rFonts w:ascii="Calibri" w:eastAsia="Times New Roman" w:hAnsi="Calibri" w:cs="Times New Roman"/>
          <w:color w:val="222222"/>
          <w:sz w:val="23"/>
          <w:szCs w:val="23"/>
          <w:shd w:val="clear" w:color="auto" w:fill="FFFFFF"/>
        </w:rPr>
        <w:t xml:space="preserve"> of Israel</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i/>
          <w:iCs/>
          <w:color w:val="222222"/>
          <w:sz w:val="23"/>
          <w:szCs w:val="23"/>
          <w:shd w:val="clear" w:color="auto" w:fill="FFFFFF"/>
        </w:rPr>
        <w:t>Economist</w:t>
      </w:r>
      <w:r w:rsidRPr="00E67409">
        <w:rPr>
          <w:rFonts w:ascii="Calibri" w:eastAsia="Times New Roman" w:hAnsi="Calibri" w:cs="Times New Roman"/>
          <w:color w:val="222222"/>
          <w:sz w:val="23"/>
          <w:szCs w:val="23"/>
          <w:shd w:val="clear" w:color="auto" w:fill="FFFFFF"/>
        </w:rPr>
        <w:t xml:space="preserve"> Executive Editor and author </w:t>
      </w:r>
      <w:r w:rsidRPr="00E67409">
        <w:rPr>
          <w:rFonts w:ascii="Calibri" w:eastAsia="Times New Roman" w:hAnsi="Calibri" w:cs="Times New Roman"/>
          <w:b/>
          <w:bCs/>
          <w:color w:val="222222"/>
          <w:sz w:val="23"/>
          <w:szCs w:val="23"/>
          <w:shd w:val="clear" w:color="auto" w:fill="FFFFFF"/>
        </w:rPr>
        <w:t xml:space="preserve">John </w:t>
      </w:r>
      <w:proofErr w:type="spellStart"/>
      <w:r w:rsidRPr="00E67409">
        <w:rPr>
          <w:rFonts w:ascii="Calibri" w:eastAsia="Times New Roman" w:hAnsi="Calibri" w:cs="Times New Roman"/>
          <w:b/>
          <w:bCs/>
          <w:color w:val="222222"/>
          <w:sz w:val="23"/>
          <w:szCs w:val="23"/>
          <w:shd w:val="clear" w:color="auto" w:fill="FFFFFF"/>
        </w:rPr>
        <w:t>Micklethwait</w:t>
      </w:r>
      <w:proofErr w:type="spellEnd"/>
      <w:r w:rsidRPr="00E67409">
        <w:rPr>
          <w:rFonts w:ascii="Calibri" w:eastAsia="Times New Roman" w:hAnsi="Calibri" w:cs="Times New Roman"/>
          <w:b/>
          <w:bCs/>
          <w:color w:val="222222"/>
          <w:sz w:val="23"/>
          <w:szCs w:val="23"/>
          <w:shd w:val="clear" w:color="auto" w:fill="FFFFFF"/>
        </w:rPr>
        <w:t xml:space="preserve">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MSNBC star host, </w:t>
      </w:r>
      <w:r w:rsidRPr="00E67409">
        <w:rPr>
          <w:rFonts w:ascii="Calibri" w:eastAsia="Times New Roman" w:hAnsi="Calibri" w:cs="Times New Roman"/>
          <w:b/>
          <w:bCs/>
          <w:color w:val="222222"/>
          <w:sz w:val="23"/>
          <w:szCs w:val="23"/>
          <w:shd w:val="clear" w:color="auto" w:fill="FFFFFF"/>
        </w:rPr>
        <w:t xml:space="preserve">Steve </w:t>
      </w:r>
      <w:proofErr w:type="spellStart"/>
      <w:r w:rsidRPr="00E67409">
        <w:rPr>
          <w:rFonts w:ascii="Calibri" w:eastAsia="Times New Roman" w:hAnsi="Calibri" w:cs="Times New Roman"/>
          <w:b/>
          <w:bCs/>
          <w:color w:val="222222"/>
          <w:sz w:val="23"/>
          <w:szCs w:val="23"/>
          <w:shd w:val="clear" w:color="auto" w:fill="FFFFFF"/>
        </w:rPr>
        <w:t>Kornacki</w:t>
      </w:r>
      <w:proofErr w:type="spellEnd"/>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Pollster/campaign advisor</w:t>
      </w:r>
      <w:r w:rsidRPr="00E67409">
        <w:rPr>
          <w:rFonts w:ascii="Calibri" w:eastAsia="Times New Roman" w:hAnsi="Calibri" w:cs="Times New Roman"/>
          <w:b/>
          <w:bCs/>
          <w:color w:val="222222"/>
          <w:sz w:val="23"/>
          <w:szCs w:val="23"/>
          <w:shd w:val="clear" w:color="auto" w:fill="FFFFFF"/>
        </w:rPr>
        <w:t xml:space="preserve"> </w:t>
      </w:r>
      <w:proofErr w:type="spellStart"/>
      <w:r w:rsidRPr="00E67409">
        <w:rPr>
          <w:rFonts w:ascii="Calibri" w:eastAsia="Times New Roman" w:hAnsi="Calibri" w:cs="Times New Roman"/>
          <w:b/>
          <w:bCs/>
          <w:color w:val="222222"/>
          <w:sz w:val="23"/>
          <w:szCs w:val="23"/>
          <w:shd w:val="clear" w:color="auto" w:fill="FFFFFF"/>
        </w:rPr>
        <w:t>Jefrey</w:t>
      </w:r>
      <w:proofErr w:type="spellEnd"/>
      <w:r w:rsidRPr="00E67409">
        <w:rPr>
          <w:rFonts w:ascii="Calibri" w:eastAsia="Times New Roman" w:hAnsi="Calibri" w:cs="Times New Roman"/>
          <w:b/>
          <w:bCs/>
          <w:color w:val="222222"/>
          <w:sz w:val="23"/>
          <w:szCs w:val="23"/>
          <w:shd w:val="clear" w:color="auto" w:fill="FFFFFF"/>
        </w:rPr>
        <w:t xml:space="preserve"> Pollack</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Pollster/campaign strategist</w:t>
      </w:r>
      <w:r w:rsidRPr="00E67409">
        <w:rPr>
          <w:rFonts w:ascii="Calibri" w:eastAsia="Times New Roman" w:hAnsi="Calibri" w:cs="Times New Roman"/>
          <w:b/>
          <w:bCs/>
          <w:color w:val="222222"/>
          <w:sz w:val="23"/>
          <w:szCs w:val="23"/>
          <w:shd w:val="clear" w:color="auto" w:fill="FFFFFF"/>
        </w:rPr>
        <w:t xml:space="preserve"> Anna Greenberg</w:t>
      </w:r>
    </w:p>
    <w:p w:rsidR="00E67409" w:rsidRPr="00E67409" w:rsidRDefault="00E67409" w:rsidP="00E67409">
      <w:pPr>
        <w:spacing w:after="0" w:line="240" w:lineRule="auto"/>
        <w:jc w:val="center"/>
        <w:rPr>
          <w:rFonts w:ascii="Times New Roman" w:eastAsia="Times New Roman" w:hAnsi="Times New Roman" w:cs="Times New Roman"/>
          <w:sz w:val="24"/>
          <w:szCs w:val="24"/>
        </w:rPr>
      </w:pPr>
      <w:proofErr w:type="gramStart"/>
      <w:r w:rsidRPr="00E67409">
        <w:rPr>
          <w:rFonts w:ascii="Calibri" w:eastAsia="Times New Roman" w:hAnsi="Calibri" w:cs="Times New Roman"/>
          <w:color w:val="222222"/>
          <w:sz w:val="23"/>
          <w:szCs w:val="23"/>
          <w:shd w:val="clear" w:color="auto" w:fill="FFFFFF"/>
        </w:rPr>
        <w:t>former</w:t>
      </w:r>
      <w:proofErr w:type="gramEnd"/>
      <w:r w:rsidRPr="00E67409">
        <w:rPr>
          <w:rFonts w:ascii="Calibri" w:eastAsia="Times New Roman" w:hAnsi="Calibri" w:cs="Times New Roman"/>
          <w:color w:val="222222"/>
          <w:sz w:val="23"/>
          <w:szCs w:val="23"/>
          <w:shd w:val="clear" w:color="auto" w:fill="FFFFFF"/>
        </w:rPr>
        <w:t xml:space="preserve"> Presidential advisor &amp; Fox News commentator</w:t>
      </w:r>
      <w:r w:rsidRPr="00E67409">
        <w:rPr>
          <w:rFonts w:ascii="Calibri" w:eastAsia="Times New Roman" w:hAnsi="Calibri" w:cs="Times New Roman"/>
          <w:b/>
          <w:bCs/>
          <w:color w:val="222222"/>
          <w:sz w:val="23"/>
          <w:szCs w:val="23"/>
          <w:shd w:val="clear" w:color="auto" w:fill="FFFFFF"/>
        </w:rPr>
        <w:t xml:space="preserve"> Patrick </w:t>
      </w:r>
      <w:proofErr w:type="spellStart"/>
      <w:r w:rsidRPr="00E67409">
        <w:rPr>
          <w:rFonts w:ascii="Calibri" w:eastAsia="Times New Roman" w:hAnsi="Calibri" w:cs="Times New Roman"/>
          <w:b/>
          <w:bCs/>
          <w:color w:val="222222"/>
          <w:sz w:val="23"/>
          <w:szCs w:val="23"/>
          <w:shd w:val="clear" w:color="auto" w:fill="FFFFFF"/>
        </w:rPr>
        <w:t>Caddell</w:t>
      </w:r>
      <w:proofErr w:type="spellEnd"/>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i/>
          <w:iCs/>
          <w:color w:val="222222"/>
          <w:sz w:val="23"/>
          <w:szCs w:val="23"/>
          <w:shd w:val="clear" w:color="auto" w:fill="FFFFFF"/>
        </w:rPr>
        <w:t>Wall Street Journal</w:t>
      </w:r>
      <w:r w:rsidRPr="00E67409">
        <w:rPr>
          <w:rFonts w:ascii="Calibri" w:eastAsia="Times New Roman" w:hAnsi="Calibri" w:cs="Times New Roman"/>
          <w:color w:val="222222"/>
          <w:sz w:val="23"/>
          <w:szCs w:val="23"/>
          <w:shd w:val="clear" w:color="auto" w:fill="FFFFFF"/>
        </w:rPr>
        <w:t xml:space="preserve"> White House Correspondent </w:t>
      </w:r>
      <w:r w:rsidRPr="00E67409">
        <w:rPr>
          <w:rFonts w:ascii="Calibri" w:eastAsia="Times New Roman" w:hAnsi="Calibri" w:cs="Times New Roman"/>
          <w:b/>
          <w:bCs/>
          <w:color w:val="222222"/>
          <w:sz w:val="23"/>
          <w:szCs w:val="23"/>
          <w:shd w:val="clear" w:color="auto" w:fill="FFFFFF"/>
        </w:rPr>
        <w:t>Carol E. Lee</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1A1A1A"/>
          <w:sz w:val="23"/>
          <w:szCs w:val="23"/>
          <w:shd w:val="clear" w:color="auto" w:fill="FFFFFF"/>
        </w:rPr>
        <w:t>I</w:t>
      </w:r>
      <w:r w:rsidRPr="00E67409">
        <w:rPr>
          <w:rFonts w:ascii="Calibri" w:eastAsia="Times New Roman" w:hAnsi="Calibri" w:cs="Times New Roman"/>
          <w:color w:val="222222"/>
          <w:sz w:val="23"/>
          <w:szCs w:val="23"/>
          <w:shd w:val="clear" w:color="auto" w:fill="FFFFFF"/>
        </w:rPr>
        <w:t xml:space="preserve">mmigration activist </w:t>
      </w:r>
      <w:r w:rsidRPr="00E67409">
        <w:rPr>
          <w:rFonts w:ascii="Calibri" w:eastAsia="Times New Roman" w:hAnsi="Calibri" w:cs="Times New Roman"/>
          <w:b/>
          <w:bCs/>
          <w:color w:val="222222"/>
          <w:sz w:val="23"/>
          <w:szCs w:val="23"/>
          <w:shd w:val="clear" w:color="auto" w:fill="FFFFFF"/>
        </w:rPr>
        <w:t>Jose Antonio Vargas</w:t>
      </w:r>
      <w:r w:rsidRPr="00E67409">
        <w:rPr>
          <w:rFonts w:ascii="Calibri" w:eastAsia="Times New Roman" w:hAnsi="Calibri" w:cs="Times New Roman"/>
          <w:color w:val="222222"/>
          <w:sz w:val="23"/>
          <w:szCs w:val="23"/>
          <w:shd w:val="clear" w:color="auto" w:fill="FFFFFF"/>
        </w:rPr>
        <w:t xml:space="preserve">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Author/expert </w:t>
      </w:r>
      <w:r w:rsidRPr="00E67409">
        <w:rPr>
          <w:rFonts w:ascii="Calibri" w:eastAsia="Times New Roman" w:hAnsi="Calibri" w:cs="Times New Roman"/>
          <w:b/>
          <w:bCs/>
          <w:color w:val="000000"/>
          <w:sz w:val="23"/>
          <w:szCs w:val="23"/>
          <w:shd w:val="clear" w:color="auto" w:fill="FFFFFF"/>
        </w:rPr>
        <w:t>Gary Sick</w:t>
      </w:r>
      <w:r w:rsidRPr="00E67409">
        <w:rPr>
          <w:rFonts w:ascii="Calibri" w:eastAsia="Times New Roman" w:hAnsi="Calibri" w:cs="Times New Roman"/>
          <w:color w:val="000000"/>
          <w:sz w:val="23"/>
          <w:szCs w:val="23"/>
          <w:shd w:val="clear" w:color="auto" w:fill="FFFFFF"/>
        </w:rPr>
        <w:t xml:space="preserve"> on Iran and Iraq</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 xml:space="preserve">Candidates </w:t>
      </w:r>
      <w:r w:rsidRPr="00E67409">
        <w:rPr>
          <w:rFonts w:ascii="Calibri" w:eastAsia="Times New Roman" w:hAnsi="Calibri" w:cs="Times New Roman"/>
          <w:b/>
          <w:bCs/>
          <w:color w:val="000000"/>
          <w:sz w:val="23"/>
          <w:szCs w:val="23"/>
          <w:shd w:val="clear" w:color="auto" w:fill="FFFFFF"/>
        </w:rPr>
        <w:t xml:space="preserve">Michelle Nunn, Jason Carter, Representatives Gary Peters </w:t>
      </w:r>
      <w:proofErr w:type="gramStart"/>
      <w:r w:rsidRPr="00E67409">
        <w:rPr>
          <w:rFonts w:ascii="Calibri" w:eastAsia="Times New Roman" w:hAnsi="Calibri" w:cs="Times New Roman"/>
          <w:b/>
          <w:bCs/>
          <w:color w:val="000000"/>
          <w:sz w:val="23"/>
          <w:szCs w:val="23"/>
          <w:shd w:val="clear" w:color="auto" w:fill="FFFFFF"/>
        </w:rPr>
        <w:t>&amp;  Jim</w:t>
      </w:r>
      <w:proofErr w:type="gramEnd"/>
      <w:r w:rsidRPr="00E67409">
        <w:rPr>
          <w:rFonts w:ascii="Calibri" w:eastAsia="Times New Roman" w:hAnsi="Calibri" w:cs="Times New Roman"/>
          <w:b/>
          <w:bCs/>
          <w:color w:val="000000"/>
          <w:sz w:val="23"/>
          <w:szCs w:val="23"/>
          <w:shd w:val="clear" w:color="auto" w:fill="FFFFFF"/>
        </w:rPr>
        <w:t xml:space="preserve"> Himes, Senator</w:t>
      </w:r>
      <w:r w:rsidRPr="00E67409">
        <w:rPr>
          <w:rFonts w:ascii="Calibri" w:eastAsia="Times New Roman" w:hAnsi="Calibri" w:cs="Times New Roman"/>
          <w:color w:val="000000"/>
          <w:sz w:val="23"/>
          <w:szCs w:val="23"/>
          <w:shd w:val="clear" w:color="auto" w:fill="FFFFFF"/>
        </w:rPr>
        <w:t xml:space="preserve"> </w:t>
      </w:r>
      <w:r w:rsidRPr="00E67409">
        <w:rPr>
          <w:rFonts w:ascii="Calibri" w:eastAsia="Times New Roman" w:hAnsi="Calibri" w:cs="Times New Roman"/>
          <w:b/>
          <w:bCs/>
          <w:color w:val="000000"/>
          <w:sz w:val="23"/>
          <w:szCs w:val="23"/>
          <w:shd w:val="clear" w:color="auto" w:fill="FFFFFF"/>
        </w:rPr>
        <w:t>John Walsh</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 xml:space="preserve">Journalist/author </w:t>
      </w:r>
      <w:r w:rsidRPr="00E67409">
        <w:rPr>
          <w:rFonts w:ascii="Calibri" w:eastAsia="Times New Roman" w:hAnsi="Calibri" w:cs="Times New Roman"/>
          <w:b/>
          <w:bCs/>
          <w:color w:val="000000"/>
          <w:sz w:val="23"/>
          <w:szCs w:val="23"/>
          <w:shd w:val="clear" w:color="auto" w:fill="FFFFFF"/>
        </w:rPr>
        <w:t xml:space="preserve">Todd </w:t>
      </w:r>
      <w:proofErr w:type="spellStart"/>
      <w:r w:rsidRPr="00E67409">
        <w:rPr>
          <w:rFonts w:ascii="Calibri" w:eastAsia="Times New Roman" w:hAnsi="Calibri" w:cs="Times New Roman"/>
          <w:b/>
          <w:bCs/>
          <w:color w:val="000000"/>
          <w:sz w:val="23"/>
          <w:szCs w:val="23"/>
          <w:shd w:val="clear" w:color="auto" w:fill="FFFFFF"/>
        </w:rPr>
        <w:t>Purdum</w:t>
      </w:r>
      <w:proofErr w:type="spellEnd"/>
      <w:r w:rsidRPr="00E67409">
        <w:rPr>
          <w:rFonts w:ascii="Calibri" w:eastAsia="Times New Roman" w:hAnsi="Calibri" w:cs="Times New Roman"/>
          <w:b/>
          <w:bCs/>
          <w:color w:val="000000"/>
          <w:sz w:val="23"/>
          <w:szCs w:val="23"/>
          <w:shd w:val="clear" w:color="auto" w:fill="FFFFFF"/>
        </w:rPr>
        <w:t xml:space="preserve">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 xml:space="preserve">Rolling Stone author/journalist </w:t>
      </w:r>
      <w:r w:rsidRPr="00E67409">
        <w:rPr>
          <w:rFonts w:ascii="Calibri" w:eastAsia="Times New Roman" w:hAnsi="Calibri" w:cs="Times New Roman"/>
          <w:b/>
          <w:bCs/>
          <w:color w:val="222222"/>
          <w:sz w:val="23"/>
          <w:szCs w:val="23"/>
          <w:shd w:val="clear" w:color="auto" w:fill="FFFFFF"/>
        </w:rPr>
        <w:t xml:space="preserve">Matt </w:t>
      </w:r>
      <w:proofErr w:type="spellStart"/>
      <w:r w:rsidRPr="00E67409">
        <w:rPr>
          <w:rFonts w:ascii="Calibri" w:eastAsia="Times New Roman" w:hAnsi="Calibri" w:cs="Times New Roman"/>
          <w:b/>
          <w:bCs/>
          <w:color w:val="222222"/>
          <w:sz w:val="23"/>
          <w:szCs w:val="23"/>
          <w:shd w:val="clear" w:color="auto" w:fill="FFFFFF"/>
        </w:rPr>
        <w:t>Taibbi</w:t>
      </w:r>
      <w:proofErr w:type="spellEnd"/>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Author</w:t>
      </w:r>
      <w:r w:rsidRPr="00E67409">
        <w:rPr>
          <w:rFonts w:ascii="Calibri" w:eastAsia="Times New Roman" w:hAnsi="Calibri" w:cs="Times New Roman"/>
          <w:b/>
          <w:bCs/>
          <w:color w:val="000000"/>
          <w:sz w:val="23"/>
          <w:szCs w:val="23"/>
          <w:shd w:val="clear" w:color="auto" w:fill="FFFFFF"/>
        </w:rPr>
        <w:t xml:space="preserve"> Scott Reich </w:t>
      </w:r>
      <w:r w:rsidRPr="00E67409">
        <w:rPr>
          <w:rFonts w:ascii="Calibri" w:eastAsia="Times New Roman" w:hAnsi="Calibri" w:cs="Times New Roman"/>
          <w:color w:val="000000"/>
          <w:sz w:val="23"/>
          <w:szCs w:val="23"/>
          <w:shd w:val="clear" w:color="auto" w:fill="FFFFFF"/>
        </w:rPr>
        <w:t>on the legacy of John F. Kennedy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 xml:space="preserve">Journalist/Author </w:t>
      </w:r>
      <w:r w:rsidRPr="00E67409">
        <w:rPr>
          <w:rFonts w:ascii="Calibri" w:eastAsia="Times New Roman" w:hAnsi="Calibri" w:cs="Times New Roman"/>
          <w:b/>
          <w:bCs/>
          <w:color w:val="222222"/>
          <w:sz w:val="23"/>
          <w:szCs w:val="23"/>
          <w:shd w:val="clear" w:color="auto" w:fill="FFFFFF"/>
        </w:rPr>
        <w:t xml:space="preserve">Evan </w:t>
      </w:r>
      <w:proofErr w:type="spellStart"/>
      <w:r w:rsidRPr="00E67409">
        <w:rPr>
          <w:rFonts w:ascii="Calibri" w:eastAsia="Times New Roman" w:hAnsi="Calibri" w:cs="Times New Roman"/>
          <w:b/>
          <w:bCs/>
          <w:color w:val="222222"/>
          <w:sz w:val="23"/>
          <w:szCs w:val="23"/>
          <w:shd w:val="clear" w:color="auto" w:fill="FFFFFF"/>
        </w:rPr>
        <w:t>Osnos</w:t>
      </w:r>
      <w:proofErr w:type="spellEnd"/>
      <w:r w:rsidRPr="00E67409">
        <w:rPr>
          <w:rFonts w:ascii="Calibri" w:eastAsia="Times New Roman" w:hAnsi="Calibri" w:cs="Times New Roman"/>
          <w:b/>
          <w:bCs/>
          <w:color w:val="222222"/>
          <w:sz w:val="23"/>
          <w:szCs w:val="23"/>
          <w:shd w:val="clear" w:color="auto" w:fill="FFFFFF"/>
        </w:rPr>
        <w:t xml:space="preserve"> </w:t>
      </w:r>
      <w:r w:rsidRPr="00E67409">
        <w:rPr>
          <w:rFonts w:ascii="Calibri" w:eastAsia="Times New Roman" w:hAnsi="Calibri" w:cs="Times New Roman"/>
          <w:color w:val="222222"/>
          <w:sz w:val="23"/>
          <w:szCs w:val="23"/>
          <w:shd w:val="clear" w:color="auto" w:fill="FFFFFF"/>
        </w:rPr>
        <w:t>on China</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Women's pay equality leader </w:t>
      </w:r>
      <w:r w:rsidRPr="00E67409">
        <w:rPr>
          <w:rFonts w:ascii="Calibri" w:eastAsia="Times New Roman" w:hAnsi="Calibri" w:cs="Times New Roman"/>
          <w:b/>
          <w:bCs/>
          <w:color w:val="222222"/>
          <w:sz w:val="23"/>
          <w:szCs w:val="23"/>
          <w:shd w:val="clear" w:color="auto" w:fill="FFFFFF"/>
        </w:rPr>
        <w:t>Lily Ledbetter</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President of J Street </w:t>
      </w:r>
      <w:r w:rsidRPr="00E67409">
        <w:rPr>
          <w:rFonts w:ascii="Calibri" w:eastAsia="Times New Roman" w:hAnsi="Calibri" w:cs="Times New Roman"/>
          <w:b/>
          <w:bCs/>
          <w:color w:val="222222"/>
          <w:sz w:val="23"/>
          <w:szCs w:val="23"/>
          <w:shd w:val="clear" w:color="auto" w:fill="FFFFFF"/>
        </w:rPr>
        <w:t>Jeremy Ben-Ami</w:t>
      </w:r>
      <w:r w:rsidRPr="00E67409">
        <w:rPr>
          <w:rFonts w:ascii="Calibri" w:eastAsia="Times New Roman" w:hAnsi="Calibri" w:cs="Times New Roman"/>
          <w:color w:val="222222"/>
          <w:sz w:val="23"/>
          <w:szCs w:val="23"/>
          <w:shd w:val="clear" w:color="auto" w:fill="FFFFFF"/>
        </w:rPr>
        <w:t xml:space="preserve">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Best-selling author and documentary filmmaker </w:t>
      </w:r>
      <w:r w:rsidRPr="00E67409">
        <w:rPr>
          <w:rFonts w:ascii="Calibri" w:eastAsia="Times New Roman" w:hAnsi="Calibri" w:cs="Times New Roman"/>
          <w:b/>
          <w:bCs/>
          <w:color w:val="222222"/>
          <w:sz w:val="23"/>
          <w:szCs w:val="23"/>
          <w:shd w:val="clear" w:color="auto" w:fill="FFFFFF"/>
        </w:rPr>
        <w:t xml:space="preserve">Sebastian </w:t>
      </w:r>
      <w:proofErr w:type="spellStart"/>
      <w:r w:rsidRPr="00E67409">
        <w:rPr>
          <w:rFonts w:ascii="Calibri" w:eastAsia="Times New Roman" w:hAnsi="Calibri" w:cs="Times New Roman"/>
          <w:b/>
          <w:bCs/>
          <w:color w:val="222222"/>
          <w:sz w:val="23"/>
          <w:szCs w:val="23"/>
          <w:shd w:val="clear" w:color="auto" w:fill="FFFFFF"/>
        </w:rPr>
        <w:t>Junger</w:t>
      </w:r>
      <w:proofErr w:type="spellEnd"/>
      <w:r w:rsidRPr="00E67409">
        <w:rPr>
          <w:rFonts w:ascii="Calibri" w:eastAsia="Times New Roman" w:hAnsi="Calibri" w:cs="Times New Roman"/>
          <w:color w:val="222222"/>
          <w:sz w:val="23"/>
          <w:szCs w:val="23"/>
          <w:shd w:val="clear" w:color="auto" w:fill="FFFFFF"/>
        </w:rPr>
        <w:t xml:space="preserve"> and a screening of </w:t>
      </w:r>
      <w:proofErr w:type="spellStart"/>
      <w:r w:rsidRPr="00E67409">
        <w:rPr>
          <w:rFonts w:ascii="Calibri" w:eastAsia="Times New Roman" w:hAnsi="Calibri" w:cs="Times New Roman"/>
          <w:i/>
          <w:iCs/>
          <w:color w:val="222222"/>
          <w:sz w:val="23"/>
          <w:szCs w:val="23"/>
          <w:shd w:val="clear" w:color="auto" w:fill="FFFFFF"/>
        </w:rPr>
        <w:t>Korengal</w:t>
      </w:r>
      <w:proofErr w:type="spellEnd"/>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Senior Fellow at the Council on Foreign Relations</w:t>
      </w:r>
      <w:r w:rsidRPr="00E67409">
        <w:rPr>
          <w:rFonts w:ascii="Calibri" w:eastAsia="Times New Roman" w:hAnsi="Calibri" w:cs="Times New Roman"/>
          <w:b/>
          <w:bCs/>
          <w:color w:val="222222"/>
          <w:sz w:val="23"/>
          <w:szCs w:val="23"/>
          <w:shd w:val="clear" w:color="auto" w:fill="FFFFFF"/>
        </w:rPr>
        <w:t xml:space="preserve"> Max Boot</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CNBC’s</w:t>
      </w:r>
      <w:r w:rsidRPr="00E67409">
        <w:rPr>
          <w:rFonts w:ascii="Calibri" w:eastAsia="Times New Roman" w:hAnsi="Calibri" w:cs="Times New Roman"/>
          <w:b/>
          <w:bCs/>
          <w:color w:val="222222"/>
          <w:sz w:val="23"/>
          <w:szCs w:val="23"/>
          <w:shd w:val="clear" w:color="auto" w:fill="FFFFFF"/>
        </w:rPr>
        <w:t xml:space="preserve"> Steve </w:t>
      </w:r>
      <w:proofErr w:type="spellStart"/>
      <w:r w:rsidRPr="00E67409">
        <w:rPr>
          <w:rFonts w:ascii="Calibri" w:eastAsia="Times New Roman" w:hAnsi="Calibri" w:cs="Times New Roman"/>
          <w:b/>
          <w:bCs/>
          <w:color w:val="222222"/>
          <w:sz w:val="23"/>
          <w:szCs w:val="23"/>
          <w:shd w:val="clear" w:color="auto" w:fill="FFFFFF"/>
        </w:rPr>
        <w:t>Liesman</w:t>
      </w:r>
      <w:proofErr w:type="spellEnd"/>
      <w:r w:rsidRPr="00E67409">
        <w:rPr>
          <w:rFonts w:ascii="Calibri" w:eastAsia="Times New Roman" w:hAnsi="Calibri" w:cs="Times New Roman"/>
          <w:b/>
          <w:bCs/>
          <w:color w:val="222222"/>
          <w:sz w:val="23"/>
          <w:szCs w:val="23"/>
          <w:shd w:val="clear" w:color="auto" w:fill="FFFFFF"/>
        </w:rPr>
        <w:t xml:space="preserve"> </w:t>
      </w:r>
      <w:r w:rsidRPr="00E67409">
        <w:rPr>
          <w:rFonts w:ascii="Calibri" w:eastAsia="Times New Roman" w:hAnsi="Calibri" w:cs="Times New Roman"/>
          <w:color w:val="222222"/>
          <w:sz w:val="23"/>
          <w:szCs w:val="23"/>
          <w:shd w:val="clear" w:color="auto" w:fill="FFFFFF"/>
        </w:rPr>
        <w:t>and</w:t>
      </w:r>
      <w:r w:rsidRPr="00E67409">
        <w:rPr>
          <w:rFonts w:ascii="Calibri" w:eastAsia="Times New Roman" w:hAnsi="Calibri" w:cs="Times New Roman"/>
          <w:b/>
          <w:bCs/>
          <w:color w:val="222222"/>
          <w:sz w:val="23"/>
          <w:szCs w:val="23"/>
          <w:shd w:val="clear" w:color="auto" w:fill="FFFFFF"/>
        </w:rPr>
        <w:t xml:space="preserve"> John Harwood</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101010"/>
          <w:sz w:val="23"/>
          <w:szCs w:val="23"/>
          <w:shd w:val="clear" w:color="auto" w:fill="FFFFFF"/>
        </w:rPr>
        <w:t xml:space="preserve">Prize-winning host and journalist </w:t>
      </w:r>
      <w:r w:rsidRPr="00E67409">
        <w:rPr>
          <w:rFonts w:ascii="Calibri" w:eastAsia="Times New Roman" w:hAnsi="Calibri" w:cs="Times New Roman"/>
          <w:b/>
          <w:bCs/>
          <w:color w:val="101010"/>
          <w:sz w:val="23"/>
          <w:szCs w:val="23"/>
          <w:shd w:val="clear" w:color="auto" w:fill="FFFFFF"/>
        </w:rPr>
        <w:t>Soledad O’Brien</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101010"/>
          <w:sz w:val="23"/>
          <w:szCs w:val="23"/>
          <w:shd w:val="clear" w:color="auto" w:fill="FFFFFF"/>
        </w:rPr>
        <w:t>Best-selling author</w:t>
      </w:r>
      <w:r w:rsidRPr="00E67409">
        <w:rPr>
          <w:rFonts w:ascii="Calibri" w:eastAsia="Times New Roman" w:hAnsi="Calibri" w:cs="Times New Roman"/>
          <w:b/>
          <w:bCs/>
          <w:color w:val="101010"/>
          <w:sz w:val="23"/>
          <w:szCs w:val="23"/>
          <w:shd w:val="clear" w:color="auto" w:fill="FFFFFF"/>
        </w:rPr>
        <w:t xml:space="preserve"> </w:t>
      </w:r>
      <w:r w:rsidRPr="00E67409">
        <w:rPr>
          <w:rFonts w:ascii="Calibri" w:eastAsia="Times New Roman" w:hAnsi="Calibri" w:cs="Times New Roman"/>
          <w:b/>
          <w:bCs/>
          <w:color w:val="222222"/>
          <w:sz w:val="23"/>
          <w:szCs w:val="23"/>
          <w:shd w:val="clear" w:color="auto" w:fill="FFFFFF"/>
        </w:rPr>
        <w:t>Gail Sheehy</w:t>
      </w:r>
    </w:p>
    <w:p w:rsidR="00E67409" w:rsidRPr="00E67409" w:rsidRDefault="00E67409" w:rsidP="00E67409">
      <w:pPr>
        <w:spacing w:after="0" w:line="240" w:lineRule="auto"/>
        <w:jc w:val="center"/>
        <w:rPr>
          <w:rFonts w:ascii="Times New Roman" w:eastAsia="Times New Roman" w:hAnsi="Times New Roman" w:cs="Times New Roman"/>
          <w:sz w:val="24"/>
          <w:szCs w:val="24"/>
        </w:rPr>
      </w:pPr>
      <w:proofErr w:type="gramStart"/>
      <w:r w:rsidRPr="00E67409">
        <w:rPr>
          <w:rFonts w:ascii="Calibri" w:eastAsia="Times New Roman" w:hAnsi="Calibri" w:cs="Times New Roman"/>
          <w:color w:val="222222"/>
          <w:sz w:val="23"/>
          <w:szCs w:val="23"/>
          <w:shd w:val="clear" w:color="auto" w:fill="FFFFFF"/>
        </w:rPr>
        <w:t xml:space="preserve">MSNBC’s </w:t>
      </w:r>
      <w:r w:rsidRPr="00E67409">
        <w:rPr>
          <w:rFonts w:ascii="Calibri" w:eastAsia="Times New Roman" w:hAnsi="Calibri" w:cs="Times New Roman"/>
          <w:b/>
          <w:bCs/>
          <w:color w:val="222222"/>
          <w:sz w:val="23"/>
          <w:szCs w:val="23"/>
          <w:shd w:val="clear" w:color="auto" w:fill="FFFFFF"/>
        </w:rPr>
        <w:t> Ari</w:t>
      </w:r>
      <w:proofErr w:type="gramEnd"/>
      <w:r w:rsidRPr="00E67409">
        <w:rPr>
          <w:rFonts w:ascii="Calibri" w:eastAsia="Times New Roman" w:hAnsi="Calibri" w:cs="Times New Roman"/>
          <w:b/>
          <w:bCs/>
          <w:color w:val="222222"/>
          <w:sz w:val="23"/>
          <w:szCs w:val="23"/>
          <w:shd w:val="clear" w:color="auto" w:fill="FFFFFF"/>
        </w:rPr>
        <w:t xml:space="preserve"> </w:t>
      </w:r>
      <w:proofErr w:type="spellStart"/>
      <w:r w:rsidRPr="00E67409">
        <w:rPr>
          <w:rFonts w:ascii="Calibri" w:eastAsia="Times New Roman" w:hAnsi="Calibri" w:cs="Times New Roman"/>
          <w:b/>
          <w:bCs/>
          <w:color w:val="222222"/>
          <w:sz w:val="23"/>
          <w:szCs w:val="23"/>
          <w:shd w:val="clear" w:color="auto" w:fill="FFFFFF"/>
        </w:rPr>
        <w:t>Melber</w:t>
      </w:r>
      <w:proofErr w:type="spellEnd"/>
      <w:r w:rsidRPr="00E67409">
        <w:rPr>
          <w:rFonts w:ascii="Calibri" w:eastAsia="Times New Roman" w:hAnsi="Calibri" w:cs="Times New Roman"/>
          <w:color w:val="222222"/>
          <w:sz w:val="23"/>
          <w:szCs w:val="23"/>
          <w:shd w:val="clear" w:color="auto" w:fill="FFFFFF"/>
        </w:rPr>
        <w:t xml:space="preserve"> and</w:t>
      </w:r>
      <w:r w:rsidRPr="00E67409">
        <w:rPr>
          <w:rFonts w:ascii="Calibri" w:eastAsia="Times New Roman" w:hAnsi="Calibri" w:cs="Times New Roman"/>
          <w:b/>
          <w:bCs/>
          <w:color w:val="222222"/>
          <w:sz w:val="23"/>
          <w:szCs w:val="23"/>
          <w:shd w:val="clear" w:color="auto" w:fill="FFFFFF"/>
        </w:rPr>
        <w:t xml:space="preserve"> Jason </w:t>
      </w:r>
      <w:proofErr w:type="spellStart"/>
      <w:r w:rsidRPr="00E67409">
        <w:rPr>
          <w:rFonts w:ascii="Calibri" w:eastAsia="Times New Roman" w:hAnsi="Calibri" w:cs="Times New Roman"/>
          <w:b/>
          <w:bCs/>
          <w:color w:val="222222"/>
          <w:sz w:val="23"/>
          <w:szCs w:val="23"/>
          <w:shd w:val="clear" w:color="auto" w:fill="FFFFFF"/>
        </w:rPr>
        <w:t>Capehart</w:t>
      </w:r>
      <w:proofErr w:type="spellEnd"/>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Publisher and businessman, </w:t>
      </w:r>
      <w:r w:rsidRPr="00E67409">
        <w:rPr>
          <w:rFonts w:ascii="Calibri" w:eastAsia="Times New Roman" w:hAnsi="Calibri" w:cs="Times New Roman"/>
          <w:b/>
          <w:bCs/>
          <w:color w:val="222222"/>
          <w:sz w:val="23"/>
          <w:szCs w:val="23"/>
          <w:shd w:val="clear" w:color="auto" w:fill="FFFFFF"/>
        </w:rPr>
        <w:t>Mortimer Zuckerman</w:t>
      </w:r>
    </w:p>
    <w:p w:rsidR="00E67409" w:rsidRDefault="00E67409" w:rsidP="00E67409">
      <w:pPr>
        <w:spacing w:after="240" w:line="240" w:lineRule="auto"/>
        <w:rPr>
          <w:rFonts w:ascii="Times New Roman" w:eastAsia="Times New Roman" w:hAnsi="Times New Roman" w:cs="Times New Roman"/>
          <w:sz w:val="24"/>
          <w:szCs w:val="24"/>
        </w:rPr>
      </w:pP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lastRenderedPageBreak/>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r w:rsidRPr="00E67409">
        <w:rPr>
          <w:rFonts w:ascii="Times New Roman" w:eastAsia="Times New Roman" w:hAnsi="Times New Roman" w:cs="Times New Roman"/>
          <w:sz w:val="24"/>
          <w:szCs w:val="24"/>
        </w:rPr>
        <w:br/>
      </w:r>
    </w:p>
    <w:p w:rsidR="00E67409" w:rsidRDefault="00E67409" w:rsidP="00E67409">
      <w:pPr>
        <w:spacing w:after="240" w:line="240" w:lineRule="auto"/>
        <w:rPr>
          <w:rFonts w:ascii="Times New Roman" w:eastAsia="Times New Roman" w:hAnsi="Times New Roman" w:cs="Times New Roman"/>
          <w:sz w:val="24"/>
          <w:szCs w:val="24"/>
        </w:rPr>
      </w:pPr>
    </w:p>
    <w:p w:rsidR="00E67409" w:rsidRDefault="00E67409" w:rsidP="00E67409">
      <w:pPr>
        <w:spacing w:after="240" w:line="240" w:lineRule="auto"/>
        <w:rPr>
          <w:rFonts w:ascii="Times New Roman" w:eastAsia="Times New Roman" w:hAnsi="Times New Roman" w:cs="Times New Roman"/>
          <w:sz w:val="24"/>
          <w:szCs w:val="24"/>
        </w:rPr>
      </w:pPr>
    </w:p>
    <w:p w:rsidR="00E67409" w:rsidRDefault="00E67409" w:rsidP="00E67409">
      <w:pPr>
        <w:spacing w:after="240" w:line="240" w:lineRule="auto"/>
        <w:rPr>
          <w:rFonts w:ascii="Times New Roman" w:eastAsia="Times New Roman" w:hAnsi="Times New Roman" w:cs="Times New Roman"/>
          <w:sz w:val="24"/>
          <w:szCs w:val="24"/>
        </w:rPr>
      </w:pPr>
    </w:p>
    <w:p w:rsidR="00E67409" w:rsidRDefault="00E67409" w:rsidP="00E67409">
      <w:pPr>
        <w:spacing w:after="240" w:line="240" w:lineRule="auto"/>
        <w:rPr>
          <w:rFonts w:ascii="Times New Roman" w:eastAsia="Times New Roman" w:hAnsi="Times New Roman" w:cs="Times New Roman"/>
          <w:sz w:val="24"/>
          <w:szCs w:val="24"/>
        </w:rPr>
      </w:pPr>
    </w:p>
    <w:p w:rsidR="00E67409" w:rsidRDefault="00E67409" w:rsidP="00E67409">
      <w:pPr>
        <w:spacing w:after="240" w:line="240" w:lineRule="auto"/>
        <w:rPr>
          <w:rFonts w:ascii="Times New Roman" w:eastAsia="Times New Roman" w:hAnsi="Times New Roman" w:cs="Times New Roman"/>
          <w:sz w:val="24"/>
          <w:szCs w:val="24"/>
        </w:rPr>
      </w:pPr>
    </w:p>
    <w:p w:rsidR="00E67409" w:rsidRDefault="00E67409" w:rsidP="00E67409">
      <w:pPr>
        <w:spacing w:after="240" w:line="240" w:lineRule="auto"/>
        <w:rPr>
          <w:rFonts w:ascii="Times New Roman" w:eastAsia="Times New Roman" w:hAnsi="Times New Roman" w:cs="Times New Roman"/>
          <w:sz w:val="24"/>
          <w:szCs w:val="24"/>
        </w:rPr>
      </w:pPr>
    </w:p>
    <w:p w:rsidR="00E67409" w:rsidRDefault="00E67409" w:rsidP="00E67409">
      <w:pPr>
        <w:spacing w:after="240" w:line="240" w:lineRule="auto"/>
        <w:jc w:val="center"/>
        <w:rPr>
          <w:rFonts w:ascii="Calibri" w:eastAsia="Times New Roman" w:hAnsi="Calibri" w:cs="Times New Roman"/>
          <w:b/>
          <w:bCs/>
          <w:color w:val="7030A0"/>
          <w:sz w:val="36"/>
          <w:szCs w:val="36"/>
          <w:shd w:val="clear" w:color="auto" w:fill="FFFFFF"/>
        </w:rPr>
      </w:pPr>
    </w:p>
    <w:p w:rsidR="00E67409" w:rsidRPr="00E67409" w:rsidRDefault="00E67409" w:rsidP="00E67409">
      <w:pPr>
        <w:spacing w:after="24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7030A0"/>
          <w:sz w:val="36"/>
          <w:szCs w:val="36"/>
          <w:shd w:val="clear" w:color="auto" w:fill="FFFFFF"/>
        </w:rPr>
        <w:t>THE COMMON GOOD FORUM 2015</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000000"/>
          <w:sz w:val="36"/>
          <w:szCs w:val="36"/>
          <w:shd w:val="clear" w:color="auto" w:fill="FFFFFF"/>
        </w:rPr>
        <w:t>“VENTURE POLITICS: Investing in America’s Future”</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000000"/>
          <w:sz w:val="29"/>
          <w:szCs w:val="29"/>
          <w:shd w:val="clear" w:color="auto" w:fill="FFFFFF"/>
        </w:rPr>
        <w:t>May 14, 2015, 8am-3pm</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000000"/>
          <w:sz w:val="23"/>
          <w:szCs w:val="23"/>
          <w:shd w:val="clear" w:color="auto" w:fill="FFFFFF"/>
        </w:rPr>
        <w:t>Waldorf Astoria, New York City</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000000"/>
          <w:sz w:val="29"/>
          <w:szCs w:val="29"/>
          <w:shd w:val="clear" w:color="auto" w:fill="FFFFFF"/>
        </w:rPr>
        <w:t>SPONSORSHIP OPPORTUNITIES</w:t>
      </w:r>
    </w:p>
    <w:p w:rsid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 xml:space="preserve">We are looking forward to having you partner with us in presenting this exciting event. We encourage our corporate sponsors and partners to hold their own networking events in conjunction with the TCG Forum. </w:t>
      </w: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7030A0"/>
          <w:sz w:val="23"/>
          <w:szCs w:val="23"/>
          <w:shd w:val="clear" w:color="auto" w:fill="FFFFFF"/>
        </w:rPr>
        <w:t>$100,000</w:t>
      </w:r>
    </w:p>
    <w:p w:rsidR="00E67409" w:rsidRDefault="00E67409" w:rsidP="00E67409">
      <w:pPr>
        <w:spacing w:after="0" w:line="240" w:lineRule="auto"/>
        <w:rPr>
          <w:rFonts w:ascii="Calibri" w:eastAsia="Times New Roman" w:hAnsi="Calibri" w:cs="Times New Roman"/>
          <w:color w:val="000000"/>
          <w:sz w:val="23"/>
          <w:szCs w:val="23"/>
          <w:u w:val="single"/>
          <w:shd w:val="clear" w:color="auto" w:fill="FFFFFF"/>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u w:val="single"/>
          <w:shd w:val="clear" w:color="auto" w:fill="FFFFFF"/>
        </w:rPr>
        <w:t>Premier Platinum Sponsor</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Recognition as the major event sponsor in all Conference materials and press releases</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First option on future sponsorships</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lastRenderedPageBreak/>
        <w:t>Recognition as the major event sponsor in all Conference materials and promotion</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Acknowledgement in introductory comments</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Prominent event signage</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Premium seating ten (10) attendees at the breakfast, all presentations and the luncheon</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 private reception with conference speakers and panelists</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Executive Membership in The Common Good for one year for five people</w:t>
      </w:r>
    </w:p>
    <w:p w:rsidR="00E67409" w:rsidRPr="00E67409" w:rsidRDefault="00E67409" w:rsidP="00E67409">
      <w:pPr>
        <w:pStyle w:val="ListParagraph"/>
        <w:numPr>
          <w:ilvl w:val="0"/>
          <w:numId w:val="11"/>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Premium seating for a table of ten (10) at the American Spirit Awards the same evening, cocktails and gala, May 14, 2015.</w:t>
      </w:r>
    </w:p>
    <w:p w:rsidR="00E67409" w:rsidRPr="00E67409" w:rsidRDefault="00E67409" w:rsidP="00E67409">
      <w:pPr>
        <w:spacing w:after="0" w:line="240" w:lineRule="auto"/>
        <w:ind w:left="360"/>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One Premier Platinum Sponsorship available at $100,000</w:t>
      </w: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p>
    <w:p w:rsidR="00E67409" w:rsidRPr="00E67409" w:rsidRDefault="00E67409" w:rsidP="00E67409">
      <w:pPr>
        <w:spacing w:after="0" w:line="240" w:lineRule="auto"/>
        <w:jc w:val="center"/>
        <w:rPr>
          <w:rFonts w:ascii="Times New Roman" w:eastAsia="Times New Roman" w:hAnsi="Times New Roman" w:cs="Times New Roman"/>
          <w:sz w:val="24"/>
          <w:szCs w:val="24"/>
        </w:rPr>
      </w:pPr>
      <w:r w:rsidRPr="00E67409">
        <w:rPr>
          <w:rFonts w:ascii="Calibri" w:eastAsia="Times New Roman" w:hAnsi="Calibri" w:cs="Times New Roman"/>
          <w:b/>
          <w:bCs/>
          <w:color w:val="7030A0"/>
          <w:sz w:val="23"/>
          <w:szCs w:val="23"/>
          <w:shd w:val="clear" w:color="auto" w:fill="FFFFFF"/>
        </w:rPr>
        <w:t>$50,000</w:t>
      </w:r>
    </w:p>
    <w:p w:rsidR="00E67409" w:rsidRDefault="00E67409" w:rsidP="00E67409">
      <w:pPr>
        <w:spacing w:after="0" w:line="240" w:lineRule="auto"/>
        <w:rPr>
          <w:rFonts w:ascii="Calibri" w:eastAsia="Times New Roman" w:hAnsi="Calibri" w:cs="Times New Roman"/>
          <w:color w:val="000000"/>
          <w:sz w:val="23"/>
          <w:szCs w:val="23"/>
          <w:u w:val="single"/>
          <w:shd w:val="clear" w:color="auto" w:fill="FFFFFF"/>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u w:val="single"/>
          <w:shd w:val="clear" w:color="auto" w:fill="FFFFFF"/>
        </w:rPr>
        <w:t>Gold Sponsor</w:t>
      </w:r>
    </w:p>
    <w:p w:rsidR="00E67409" w:rsidRPr="00E67409" w:rsidRDefault="00E67409" w:rsidP="00E67409">
      <w:pPr>
        <w:pStyle w:val="ListParagraph"/>
        <w:numPr>
          <w:ilvl w:val="0"/>
          <w:numId w:val="1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Recognition as the major event sponsor in all Conference materials and promotion</w:t>
      </w:r>
    </w:p>
    <w:p w:rsidR="00E67409" w:rsidRPr="00E67409" w:rsidRDefault="00E67409" w:rsidP="00E67409">
      <w:pPr>
        <w:pStyle w:val="ListParagraph"/>
        <w:numPr>
          <w:ilvl w:val="0"/>
          <w:numId w:val="1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Acknowledgement in introductory comments</w:t>
      </w:r>
    </w:p>
    <w:p w:rsidR="00E67409" w:rsidRPr="00E67409" w:rsidRDefault="00E67409" w:rsidP="00E67409">
      <w:pPr>
        <w:pStyle w:val="ListParagraph"/>
        <w:numPr>
          <w:ilvl w:val="0"/>
          <w:numId w:val="1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Prominent event signage</w:t>
      </w:r>
    </w:p>
    <w:p w:rsidR="00E67409" w:rsidRPr="00E67409" w:rsidRDefault="00E67409" w:rsidP="00E67409">
      <w:pPr>
        <w:pStyle w:val="ListParagraph"/>
        <w:numPr>
          <w:ilvl w:val="0"/>
          <w:numId w:val="1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Premium seating for five (5) attendees at the breakfast, all presentations and the luncheon</w:t>
      </w:r>
    </w:p>
    <w:p w:rsidR="00E67409" w:rsidRPr="00E67409" w:rsidRDefault="00E67409" w:rsidP="00E67409">
      <w:pPr>
        <w:pStyle w:val="ListParagraph"/>
        <w:numPr>
          <w:ilvl w:val="0"/>
          <w:numId w:val="1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 private reception with conference speakers and panelists</w:t>
      </w:r>
    </w:p>
    <w:p w:rsidR="00E67409" w:rsidRPr="00E67409" w:rsidRDefault="00E67409" w:rsidP="00E67409">
      <w:pPr>
        <w:pStyle w:val="ListParagraph"/>
        <w:numPr>
          <w:ilvl w:val="0"/>
          <w:numId w:val="1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Executive Membership in The Common Good for one year for five people</w:t>
      </w:r>
    </w:p>
    <w:p w:rsidR="00E67409" w:rsidRPr="00E67409" w:rsidRDefault="00E67409" w:rsidP="00E67409">
      <w:pPr>
        <w:spacing w:after="0" w:line="240" w:lineRule="auto"/>
        <w:ind w:left="360"/>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Two Gold Sponsorship available at $50,000</w:t>
      </w:r>
    </w:p>
    <w:p w:rsidR="00E67409" w:rsidRPr="00E67409" w:rsidRDefault="00E67409" w:rsidP="00E67409">
      <w:pPr>
        <w:spacing w:after="0" w:line="240" w:lineRule="auto"/>
        <w:rPr>
          <w:rFonts w:ascii="Times New Roman" w:eastAsia="Times New Roman" w:hAnsi="Times New Roman" w:cs="Times New Roman"/>
          <w:sz w:val="24"/>
          <w:szCs w:val="24"/>
        </w:rPr>
      </w:pP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r w:rsidRPr="00E67409">
        <w:rPr>
          <w:rFonts w:ascii="Calibri" w:eastAsia="Times New Roman" w:hAnsi="Calibri" w:cs="Times New Roman"/>
          <w:b/>
          <w:bCs/>
          <w:color w:val="7030A0"/>
          <w:sz w:val="23"/>
          <w:szCs w:val="23"/>
          <w:shd w:val="clear" w:color="auto" w:fill="FFFFFF"/>
        </w:rPr>
        <w:t>$25,000</w:t>
      </w:r>
    </w:p>
    <w:p w:rsidR="00E67409" w:rsidRPr="00E67409" w:rsidRDefault="00E67409" w:rsidP="00E67409">
      <w:pPr>
        <w:spacing w:after="0" w:line="240" w:lineRule="auto"/>
        <w:jc w:val="center"/>
        <w:rPr>
          <w:rFonts w:ascii="Times New Roman" w:eastAsia="Times New Roman" w:hAnsi="Times New Roman" w:cs="Times New Roman"/>
          <w:sz w:val="24"/>
          <w:szCs w:val="24"/>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Arial" w:eastAsia="Times New Roman" w:hAnsi="Arial" w:cs="Arial"/>
          <w:color w:val="222222"/>
          <w:sz w:val="20"/>
          <w:szCs w:val="20"/>
          <w:u w:val="single"/>
          <w:shd w:val="clear" w:color="auto" w:fill="FFFFFF"/>
        </w:rPr>
        <w:t>Bronze Sponsor</w:t>
      </w:r>
    </w:p>
    <w:p w:rsidR="00E67409" w:rsidRPr="00E67409" w:rsidRDefault="00E67409" w:rsidP="00E67409">
      <w:pPr>
        <w:pStyle w:val="ListParagraph"/>
        <w:numPr>
          <w:ilvl w:val="0"/>
          <w:numId w:val="17"/>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Recognition as an event sponsor in all Conference materials, signage and promotion</w:t>
      </w:r>
    </w:p>
    <w:p w:rsidR="00E67409" w:rsidRPr="00E67409" w:rsidRDefault="00E67409" w:rsidP="00E67409">
      <w:pPr>
        <w:pStyle w:val="ListParagraph"/>
        <w:numPr>
          <w:ilvl w:val="0"/>
          <w:numId w:val="17"/>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Acknowledgement in introductory comments</w:t>
      </w:r>
    </w:p>
    <w:p w:rsidR="00E67409" w:rsidRPr="00E67409" w:rsidRDefault="00E67409" w:rsidP="00E67409">
      <w:pPr>
        <w:pStyle w:val="ListParagraph"/>
        <w:numPr>
          <w:ilvl w:val="0"/>
          <w:numId w:val="17"/>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Premium seating for one table for three (3) attendees at the breakfast, all presentations and the luncheon</w:t>
      </w:r>
    </w:p>
    <w:p w:rsidR="00E67409" w:rsidRPr="00E67409" w:rsidRDefault="00E67409" w:rsidP="00E67409">
      <w:pPr>
        <w:pStyle w:val="ListParagraph"/>
        <w:numPr>
          <w:ilvl w:val="0"/>
          <w:numId w:val="17"/>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Executive Membership in The Common Good for one year for two people</w:t>
      </w:r>
    </w:p>
    <w:p w:rsidR="00E67409" w:rsidRPr="00E67409" w:rsidRDefault="00E67409" w:rsidP="00E67409">
      <w:pPr>
        <w:spacing w:after="0" w:line="240" w:lineRule="auto"/>
        <w:ind w:left="360"/>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Bronze Sponsorships available at $25,000</w:t>
      </w: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Arial" w:eastAsia="Times New Roman" w:hAnsi="Arial" w:cs="Arial"/>
          <w:color w:val="222222"/>
          <w:sz w:val="20"/>
          <w:szCs w:val="20"/>
          <w:shd w:val="clear" w:color="auto" w:fill="FFFFFF"/>
        </w:rPr>
        <w:t> </w:t>
      </w: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r w:rsidRPr="00E67409">
        <w:rPr>
          <w:rFonts w:ascii="Calibri" w:eastAsia="Times New Roman" w:hAnsi="Calibri" w:cs="Times New Roman"/>
          <w:b/>
          <w:bCs/>
          <w:color w:val="7030A0"/>
          <w:sz w:val="23"/>
          <w:szCs w:val="23"/>
          <w:shd w:val="clear" w:color="auto" w:fill="FFFFFF"/>
        </w:rPr>
        <w:t>$10,000</w:t>
      </w:r>
    </w:p>
    <w:p w:rsidR="00E67409" w:rsidRPr="00E67409" w:rsidRDefault="00E67409" w:rsidP="00E67409">
      <w:pPr>
        <w:spacing w:after="0" w:line="240" w:lineRule="auto"/>
        <w:jc w:val="center"/>
        <w:rPr>
          <w:rFonts w:ascii="Times New Roman" w:eastAsia="Times New Roman" w:hAnsi="Times New Roman" w:cs="Times New Roman"/>
          <w:sz w:val="24"/>
          <w:szCs w:val="24"/>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u w:val="single"/>
          <w:shd w:val="clear" w:color="auto" w:fill="FFFFFF"/>
        </w:rPr>
        <w:t xml:space="preserve">Supporting Sponsor </w:t>
      </w:r>
    </w:p>
    <w:p w:rsidR="00E67409" w:rsidRPr="00E67409" w:rsidRDefault="00E67409" w:rsidP="00E67409">
      <w:pPr>
        <w:pStyle w:val="ListParagraph"/>
        <w:numPr>
          <w:ilvl w:val="0"/>
          <w:numId w:val="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Recognition as an event sponsor in all Conference materials, signage and promotion</w:t>
      </w:r>
    </w:p>
    <w:p w:rsidR="00E67409" w:rsidRPr="00E67409" w:rsidRDefault="00E67409" w:rsidP="00E67409">
      <w:pPr>
        <w:pStyle w:val="ListParagraph"/>
        <w:numPr>
          <w:ilvl w:val="0"/>
          <w:numId w:val="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Acknowledgement in introductory comments</w:t>
      </w:r>
    </w:p>
    <w:p w:rsidR="00E67409" w:rsidRPr="00E67409" w:rsidRDefault="00E67409" w:rsidP="00E67409">
      <w:pPr>
        <w:pStyle w:val="ListParagraph"/>
        <w:numPr>
          <w:ilvl w:val="0"/>
          <w:numId w:val="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Premium seating for one table for three (3) attendees at the breakfast, all presentations and the luncheon</w:t>
      </w:r>
    </w:p>
    <w:p w:rsidR="00E67409" w:rsidRPr="00E67409" w:rsidRDefault="00E67409" w:rsidP="00E67409">
      <w:pPr>
        <w:pStyle w:val="ListParagraph"/>
        <w:numPr>
          <w:ilvl w:val="0"/>
          <w:numId w:val="4"/>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000000"/>
          <w:sz w:val="23"/>
          <w:szCs w:val="23"/>
          <w:shd w:val="clear" w:color="auto" w:fill="FFFFFF"/>
        </w:rPr>
        <w:t>Executive Membership in The Common Good for one year for two people</w:t>
      </w:r>
    </w:p>
    <w:p w:rsidR="00E67409" w:rsidRDefault="00E67409" w:rsidP="00E67409">
      <w:pPr>
        <w:spacing w:after="0" w:line="240" w:lineRule="auto"/>
        <w:rPr>
          <w:rFonts w:ascii="Calibri" w:eastAsia="Times New Roman" w:hAnsi="Calibri" w:cs="Times New Roman"/>
          <w:color w:val="222222"/>
          <w:sz w:val="23"/>
          <w:szCs w:val="23"/>
          <w:u w:val="single"/>
          <w:shd w:val="clear" w:color="auto" w:fill="FFFFFF"/>
        </w:rPr>
      </w:pPr>
    </w:p>
    <w:p w:rsidR="00E67409" w:rsidRPr="00E67409" w:rsidRDefault="00E67409" w:rsidP="00E67409">
      <w:p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u w:val="single"/>
          <w:shd w:val="clear" w:color="auto" w:fill="FFFFFF"/>
        </w:rPr>
        <w:t>Individual Tickets</w:t>
      </w: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r w:rsidRPr="00E67409">
        <w:rPr>
          <w:rFonts w:ascii="Calibri" w:eastAsia="Times New Roman" w:hAnsi="Calibri" w:cs="Times New Roman"/>
          <w:b/>
          <w:bCs/>
          <w:color w:val="7030A0"/>
          <w:sz w:val="23"/>
          <w:szCs w:val="23"/>
          <w:shd w:val="clear" w:color="auto" w:fill="FFFFFF"/>
        </w:rPr>
        <w:t>$1500</w:t>
      </w:r>
    </w:p>
    <w:p w:rsidR="00E67409" w:rsidRPr="00E67409" w:rsidRDefault="00E67409" w:rsidP="00E67409">
      <w:pPr>
        <w:spacing w:after="0" w:line="240" w:lineRule="auto"/>
        <w:jc w:val="center"/>
        <w:rPr>
          <w:rFonts w:ascii="Times New Roman" w:eastAsia="Times New Roman" w:hAnsi="Times New Roman" w:cs="Times New Roman"/>
          <w:sz w:val="24"/>
          <w:szCs w:val="24"/>
        </w:rPr>
      </w:pPr>
    </w:p>
    <w:p w:rsidR="00E67409" w:rsidRPr="00E67409" w:rsidRDefault="00E67409" w:rsidP="00E67409">
      <w:pPr>
        <w:pStyle w:val="ListParagraph"/>
        <w:numPr>
          <w:ilvl w:val="0"/>
          <w:numId w:val="7"/>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lastRenderedPageBreak/>
        <w:t xml:space="preserve">Non TCG-Members </w:t>
      </w:r>
    </w:p>
    <w:p w:rsidR="00E67409" w:rsidRPr="00E67409" w:rsidRDefault="00E67409" w:rsidP="00E67409">
      <w:pPr>
        <w:spacing w:after="0" w:line="240" w:lineRule="auto"/>
        <w:ind w:firstLine="720"/>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Includes seating at</w:t>
      </w:r>
      <w:r w:rsidRPr="00E67409">
        <w:rPr>
          <w:rFonts w:ascii="Calibri" w:eastAsia="Times New Roman" w:hAnsi="Calibri" w:cs="Times New Roman"/>
          <w:color w:val="000000"/>
          <w:sz w:val="23"/>
          <w:szCs w:val="23"/>
          <w:shd w:val="clear" w:color="auto" w:fill="FFFFFF"/>
        </w:rPr>
        <w:t xml:space="preserve"> th</w:t>
      </w:r>
      <w:r>
        <w:rPr>
          <w:rFonts w:ascii="Calibri" w:eastAsia="Times New Roman" w:hAnsi="Calibri" w:cs="Times New Roman"/>
          <w:color w:val="000000"/>
          <w:sz w:val="23"/>
          <w:szCs w:val="23"/>
          <w:shd w:val="clear" w:color="auto" w:fill="FFFFFF"/>
        </w:rPr>
        <w:t xml:space="preserve">e breakfast, all presentations </w:t>
      </w:r>
      <w:r w:rsidRPr="00E67409">
        <w:rPr>
          <w:rFonts w:ascii="Calibri" w:eastAsia="Times New Roman" w:hAnsi="Calibri" w:cs="Times New Roman"/>
          <w:color w:val="000000"/>
          <w:sz w:val="23"/>
          <w:szCs w:val="23"/>
          <w:shd w:val="clear" w:color="auto" w:fill="FFFFFF"/>
        </w:rPr>
        <w:t>and the luncheon</w:t>
      </w: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p>
    <w:p w:rsidR="00E67409" w:rsidRDefault="00E67409" w:rsidP="00E67409">
      <w:pPr>
        <w:spacing w:after="0" w:line="240" w:lineRule="auto"/>
        <w:jc w:val="center"/>
        <w:rPr>
          <w:rFonts w:ascii="Calibri" w:eastAsia="Times New Roman" w:hAnsi="Calibri" w:cs="Times New Roman"/>
          <w:b/>
          <w:bCs/>
          <w:color w:val="7030A0"/>
          <w:sz w:val="23"/>
          <w:szCs w:val="23"/>
          <w:shd w:val="clear" w:color="auto" w:fill="FFFFFF"/>
        </w:rPr>
      </w:pPr>
      <w:r w:rsidRPr="00E67409">
        <w:rPr>
          <w:rFonts w:ascii="Calibri" w:eastAsia="Times New Roman" w:hAnsi="Calibri" w:cs="Times New Roman"/>
          <w:b/>
          <w:bCs/>
          <w:color w:val="7030A0"/>
          <w:sz w:val="23"/>
          <w:szCs w:val="23"/>
          <w:shd w:val="clear" w:color="auto" w:fill="FFFFFF"/>
        </w:rPr>
        <w:t>$500</w:t>
      </w:r>
    </w:p>
    <w:p w:rsidR="00E67409" w:rsidRPr="00E67409" w:rsidRDefault="00E67409" w:rsidP="00E67409">
      <w:pPr>
        <w:spacing w:after="0" w:line="240" w:lineRule="auto"/>
        <w:jc w:val="center"/>
        <w:rPr>
          <w:rFonts w:ascii="Times New Roman" w:eastAsia="Times New Roman" w:hAnsi="Times New Roman" w:cs="Times New Roman"/>
          <w:sz w:val="24"/>
          <w:szCs w:val="24"/>
        </w:rPr>
      </w:pPr>
    </w:p>
    <w:p w:rsidR="00E67409" w:rsidRPr="00E67409" w:rsidRDefault="00E67409" w:rsidP="00E67409">
      <w:pPr>
        <w:pStyle w:val="ListParagraph"/>
        <w:numPr>
          <w:ilvl w:val="0"/>
          <w:numId w:val="7"/>
        </w:numPr>
        <w:spacing w:after="0" w:line="240" w:lineRule="auto"/>
        <w:rPr>
          <w:rFonts w:ascii="Times New Roman" w:eastAsia="Times New Roman" w:hAnsi="Times New Roman" w:cs="Times New Roman"/>
          <w:sz w:val="24"/>
          <w:szCs w:val="24"/>
        </w:rPr>
      </w:pPr>
      <w:r w:rsidRPr="00E67409">
        <w:rPr>
          <w:rFonts w:ascii="Calibri" w:eastAsia="Times New Roman" w:hAnsi="Calibri" w:cs="Times New Roman"/>
          <w:color w:val="222222"/>
          <w:sz w:val="23"/>
          <w:szCs w:val="23"/>
          <w:shd w:val="clear" w:color="auto" w:fill="FFFFFF"/>
        </w:rPr>
        <w:t xml:space="preserve">TCG Members </w:t>
      </w:r>
    </w:p>
    <w:p w:rsidR="0019275D" w:rsidRDefault="00E67409" w:rsidP="00E67409">
      <w:pPr>
        <w:ind w:left="720"/>
      </w:pPr>
      <w:r w:rsidRPr="00E67409">
        <w:rPr>
          <w:rFonts w:ascii="Calibri" w:eastAsia="Times New Roman" w:hAnsi="Calibri" w:cs="Times New Roman"/>
          <w:color w:val="222222"/>
          <w:sz w:val="23"/>
          <w:szCs w:val="23"/>
          <w:shd w:val="clear" w:color="auto" w:fill="FFFFFF"/>
        </w:rPr>
        <w:t>Includes seating at</w:t>
      </w:r>
      <w:r w:rsidRPr="00E67409">
        <w:rPr>
          <w:rFonts w:ascii="Calibri" w:eastAsia="Times New Roman" w:hAnsi="Calibri" w:cs="Times New Roman"/>
          <w:color w:val="000000"/>
          <w:sz w:val="23"/>
          <w:szCs w:val="23"/>
          <w:shd w:val="clear" w:color="auto" w:fill="FFFFFF"/>
        </w:rPr>
        <w:t xml:space="preserve"> th</w:t>
      </w:r>
      <w:r>
        <w:rPr>
          <w:rFonts w:ascii="Calibri" w:eastAsia="Times New Roman" w:hAnsi="Calibri" w:cs="Times New Roman"/>
          <w:color w:val="000000"/>
          <w:sz w:val="23"/>
          <w:szCs w:val="23"/>
          <w:shd w:val="clear" w:color="auto" w:fill="FFFFFF"/>
        </w:rPr>
        <w:t xml:space="preserve">e breakfast, all presentations </w:t>
      </w:r>
      <w:r w:rsidRPr="00E67409">
        <w:rPr>
          <w:rFonts w:ascii="Calibri" w:eastAsia="Times New Roman" w:hAnsi="Calibri" w:cs="Times New Roman"/>
          <w:color w:val="000000"/>
          <w:sz w:val="23"/>
          <w:szCs w:val="23"/>
          <w:shd w:val="clear" w:color="auto" w:fill="FFFFFF"/>
        </w:rPr>
        <w:t>and the luncheon</w:t>
      </w:r>
    </w:p>
    <w:sectPr w:rsidR="0019275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44C" w:rsidRDefault="0010144C" w:rsidP="00E67409">
      <w:pPr>
        <w:spacing w:after="0" w:line="240" w:lineRule="auto"/>
      </w:pPr>
      <w:r>
        <w:separator/>
      </w:r>
    </w:p>
  </w:endnote>
  <w:endnote w:type="continuationSeparator" w:id="0">
    <w:p w:rsidR="0010144C" w:rsidRDefault="0010144C" w:rsidP="00E6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44C" w:rsidRDefault="0010144C" w:rsidP="00E67409">
      <w:pPr>
        <w:spacing w:after="0" w:line="240" w:lineRule="auto"/>
      </w:pPr>
      <w:r>
        <w:separator/>
      </w:r>
    </w:p>
  </w:footnote>
  <w:footnote w:type="continuationSeparator" w:id="0">
    <w:p w:rsidR="0010144C" w:rsidRDefault="0010144C" w:rsidP="00E674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409" w:rsidRDefault="00E67409" w:rsidP="00E67409">
    <w:pPr>
      <w:pStyle w:val="Header"/>
      <w:jc w:val="center"/>
    </w:pPr>
    <w:r w:rsidRPr="00E67409">
      <w:rPr>
        <w:rFonts w:ascii="Arial" w:eastAsia="Times New Roman" w:hAnsi="Arial" w:cs="Arial"/>
        <w:b/>
        <w:bCs/>
        <w:noProof/>
        <w:color w:val="7030A0"/>
        <w:sz w:val="23"/>
        <w:szCs w:val="23"/>
      </w:rPr>
      <w:drawing>
        <wp:inline distT="0" distB="0" distL="0" distR="0" wp14:anchorId="27A86176" wp14:editId="01AFB18E">
          <wp:extent cx="1266825" cy="601742"/>
          <wp:effectExtent l="0" t="0" r="0" b="8255"/>
          <wp:docPr id="2" name="Picture 2" descr="TCG Logo 6-30-10 Ltr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G Logo 6-30-10 Ltrhe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5450" cy="60583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D2E04"/>
    <w:multiLevelType w:val="hybridMultilevel"/>
    <w:tmpl w:val="2C52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6C2093"/>
    <w:multiLevelType w:val="hybridMultilevel"/>
    <w:tmpl w:val="A66C09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5551E1F"/>
    <w:multiLevelType w:val="hybridMultilevel"/>
    <w:tmpl w:val="360A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A3680"/>
    <w:multiLevelType w:val="hybridMultilevel"/>
    <w:tmpl w:val="39BA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B84CC4"/>
    <w:multiLevelType w:val="hybridMultilevel"/>
    <w:tmpl w:val="89C2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AB784B"/>
    <w:multiLevelType w:val="hybridMultilevel"/>
    <w:tmpl w:val="507A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E34C09"/>
    <w:multiLevelType w:val="hybridMultilevel"/>
    <w:tmpl w:val="511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151F26"/>
    <w:multiLevelType w:val="hybridMultilevel"/>
    <w:tmpl w:val="3EC8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B00E5"/>
    <w:multiLevelType w:val="hybridMultilevel"/>
    <w:tmpl w:val="1A28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3D682F"/>
    <w:multiLevelType w:val="hybridMultilevel"/>
    <w:tmpl w:val="3CF85F4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4B0C5C93"/>
    <w:multiLevelType w:val="hybridMultilevel"/>
    <w:tmpl w:val="8F702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5B5F73"/>
    <w:multiLevelType w:val="hybridMultilevel"/>
    <w:tmpl w:val="1F0E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1B2862"/>
    <w:multiLevelType w:val="hybridMultilevel"/>
    <w:tmpl w:val="EF04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2A5BDB"/>
    <w:multiLevelType w:val="multilevel"/>
    <w:tmpl w:val="F77E2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75" w:hanging="375"/>
      </w:pPr>
      <w:rPr>
        <w:rFonts w:ascii="Calibri" w:eastAsia="Times New Roman" w:hAnsi="Calibri" w:cs="Times New Roman" w:hint="default"/>
        <w:color w:val="222222"/>
        <w:sz w:val="23"/>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321F02"/>
    <w:multiLevelType w:val="hybridMultilevel"/>
    <w:tmpl w:val="7438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F64C69"/>
    <w:multiLevelType w:val="multilevel"/>
    <w:tmpl w:val="15920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F0F30EC"/>
    <w:multiLevelType w:val="hybridMultilevel"/>
    <w:tmpl w:val="1B76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6"/>
  </w:num>
  <w:num w:numId="5">
    <w:abstractNumId w:val="12"/>
  </w:num>
  <w:num w:numId="6">
    <w:abstractNumId w:val="1"/>
  </w:num>
  <w:num w:numId="7">
    <w:abstractNumId w:val="2"/>
  </w:num>
  <w:num w:numId="8">
    <w:abstractNumId w:val="7"/>
  </w:num>
  <w:num w:numId="9">
    <w:abstractNumId w:val="0"/>
  </w:num>
  <w:num w:numId="10">
    <w:abstractNumId w:val="3"/>
  </w:num>
  <w:num w:numId="11">
    <w:abstractNumId w:val="8"/>
  </w:num>
  <w:num w:numId="12">
    <w:abstractNumId w:val="14"/>
  </w:num>
  <w:num w:numId="13">
    <w:abstractNumId w:val="5"/>
  </w:num>
  <w:num w:numId="14">
    <w:abstractNumId w:val="4"/>
  </w:num>
  <w:num w:numId="15">
    <w:abstractNumId w:val="10"/>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409"/>
    <w:rsid w:val="0010144C"/>
    <w:rsid w:val="0019275D"/>
    <w:rsid w:val="00443846"/>
    <w:rsid w:val="00E67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C50C4F-3048-4EE3-94FA-5A8893FB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409"/>
    <w:pPr>
      <w:ind w:left="720"/>
      <w:contextualSpacing/>
    </w:pPr>
  </w:style>
  <w:style w:type="paragraph" w:styleId="Header">
    <w:name w:val="header"/>
    <w:basedOn w:val="Normal"/>
    <w:link w:val="HeaderChar"/>
    <w:uiPriority w:val="99"/>
    <w:unhideWhenUsed/>
    <w:rsid w:val="00E67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409"/>
  </w:style>
  <w:style w:type="paragraph" w:styleId="Footer">
    <w:name w:val="footer"/>
    <w:basedOn w:val="Normal"/>
    <w:link w:val="FooterChar"/>
    <w:uiPriority w:val="99"/>
    <w:unhideWhenUsed/>
    <w:rsid w:val="00E67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ussian_studi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dc:description/>
  <cp:lastModifiedBy>Patricia</cp:lastModifiedBy>
  <cp:revision>2</cp:revision>
  <dcterms:created xsi:type="dcterms:W3CDTF">2015-04-02T20:53:00Z</dcterms:created>
  <dcterms:modified xsi:type="dcterms:W3CDTF">2015-04-02T21:13:00Z</dcterms:modified>
</cp:coreProperties>
</file>