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t>AV Media Systems</w:t>
      </w:r>
    </w:p>
    <w:p>
      <w:pPr>
        <w:jc w:val="center"/>
      </w:pPr>
      <w:r>
        <w:t>Capability Statement</w:t>
      </w:r>
    </w:p>
    <w:p/>
    <w:p>
      <w:pPr>
        <w:pStyle w:val="Heading1"/>
      </w:pPr>
      <w:r>
        <w:t>Company Overview</w:t>
      </w:r>
    </w:p>
    <w:p>
      <w:r>
        <w:t>AV Media Systems (AVMS) is a leading Australian audiovisual integration specialist delivering advanced AV, unified communications, collaboration environments, and large-scale digital display systems across Australia.</w:t>
      </w:r>
    </w:p>
    <w:p>
      <w:r>
        <w:t>With more than 26 years of industry experience, AVMS provides end‑to‑end services including system design, engineering, installation, commissioning, and long‑term technical support. Our solutions enable organisations to communicate, collaborate, and share information effectively across boardrooms, control centres, training environments, operational facilities, and large public spaces.</w:t>
      </w:r>
    </w:p>
    <w:p>
      <w:r>
        <w:t>AVMS works across a broad range of sectors including healthcare, corporate enterprise, government, defence, mining and resources, and education. Our team combines deep technical expertise with a strong understanding of operational environments where reliability, security, and ease of use are essential.</w:t>
      </w:r>
    </w:p>
    <w:p>
      <w:pPr>
        <w:pStyle w:val="Heading1"/>
      </w:pPr>
      <w:r>
        <w:t>Core Capabilities</w:t>
      </w:r>
    </w:p>
    <w:p>
      <w:r>
        <w:t>• AV System Design and Engineering</w:t>
        <w:br/>
        <w:t>• Unified Communications and Collaboration Systems</w:t>
        <w:br/>
        <w:t>• LED Video Walls and Large Format Displays</w:t>
        <w:br/>
        <w:t>• Control Rooms and Operations Centres</w:t>
        <w:br/>
        <w:t>• Boardrooms and Executive Meeting Spaces</w:t>
        <w:br/>
        <w:t>• Education and Training Environments</w:t>
        <w:br/>
        <w:t>• Digital Signage and Information Display Networks</w:t>
        <w:br/>
        <w:t>• AV over IP and Networked Media Systems</w:t>
        <w:br/>
        <w:t>• System Programming, Automation and Control</w:t>
        <w:br/>
        <w:t>• Ongoing Service, Maintenance and Technical Support</w:t>
      </w:r>
    </w:p>
    <w:p>
      <w:pPr>
        <w:pStyle w:val="Heading1"/>
      </w:pPr>
      <w:r>
        <w:t>LED Video Wall Expertise</w:t>
      </w:r>
    </w:p>
    <w:p>
      <w:r>
        <w:t>AV Media Systems has extensive experience designing and installing direct‑view LED video walls for corporate environments, education facilities, public venues, and large presentation spaces.</w:t>
      </w:r>
    </w:p>
    <w:p>
      <w:r>
        <w:t>Our proprietary CUBE LED video wall solutions provide exceptional brightness, durability, and reliability for high‑impact display environments such as school halls, gymnasiums, corporate auditoriums, and public venues.</w:t>
      </w:r>
    </w:p>
    <w:p>
      <w:r>
        <w:t>AVMS provides complete LED video wall solutions including structural design, engineering certification, installation, commissioning, and ongoing support.</w:t>
      </w:r>
    </w:p>
    <w:p>
      <w:pPr>
        <w:pStyle w:val="Heading1"/>
      </w:pPr>
      <w:r>
        <w:t>Markets Served</w:t>
      </w:r>
    </w:p>
    <w:p>
      <w:r>
        <w:t>Healthcare</w:t>
        <w:br/>
        <w:t>Corporate &amp; Enterprise</w:t>
        <w:br/>
        <w:t>Government</w:t>
        <w:br/>
        <w:t>Defence</w:t>
        <w:br/>
        <w:t>Mining &amp; Resources</w:t>
        <w:br/>
        <w:t>Education</w:t>
        <w:br/>
        <w:t>Public Venues and Event Spaces</w:t>
      </w:r>
    </w:p>
    <w:p>
      <w:pPr>
        <w:pStyle w:val="Heading1"/>
      </w:pPr>
      <w:r>
        <w:t>Healthcare Experience</w:t>
      </w:r>
    </w:p>
    <w:p>
      <w:r>
        <w:t>AVMS has extensive experience delivering audiovisual solutions within major healthcare environments including clinical communication systems, specialist consultation rooms, training facilities, and hospital-wide digital signage networks.</w:t>
      </w:r>
    </w:p>
    <w:p>
      <w:r>
        <w:t>For over 20 years AVMS has supported Royal Melbourne Hospital with the design, implementation, and support of audiovisual infrastructure across departments including ICU, Emergency, Cardiology, Radiology, and Allied Health.</w:t>
      </w:r>
    </w:p>
    <w:p>
      <w:pPr>
        <w:pStyle w:val="Heading1"/>
      </w:pPr>
      <w:r>
        <w:t>Corporate &amp; Enterprise</w:t>
      </w:r>
    </w:p>
    <w:p>
      <w:r>
        <w:t>AVMS delivers modern collaboration environments that enable organisations to connect teams across offices, remote staff, and global partners.</w:t>
      </w:r>
    </w:p>
    <w:p>
      <w:r>
        <w:t>Solutions include boardrooms, hybrid meeting rooms, training facilities, corporate digital signage networks, and executive collaboration spaces.</w:t>
      </w:r>
    </w:p>
    <w:p>
      <w:pPr>
        <w:pStyle w:val="Heading1"/>
      </w:pPr>
      <w:r>
        <w:t>Government &amp; Defence</w:t>
      </w:r>
    </w:p>
    <w:p>
      <w:r>
        <w:t>AVMS supports government departments and defence organisations with reliable and secure audiovisual systems designed for operational environments including command centres, training facilities, situation rooms, and secure conferencing spaces.</w:t>
      </w:r>
    </w:p>
    <w:p>
      <w:pPr>
        <w:pStyle w:val="Heading1"/>
      </w:pPr>
      <w:r>
        <w:t>Mining &amp; Resources</w:t>
      </w:r>
    </w:p>
    <w:p>
      <w:r>
        <w:t>AVMS provides robust AV systems designed for industrial and remote environments including operations centres, training rooms, induction facilities, and remote collaboration systems supporting mining and energy sector operations.</w:t>
      </w:r>
    </w:p>
    <w:p>
      <w:pPr>
        <w:pStyle w:val="Heading1"/>
      </w:pPr>
      <w:r>
        <w:t>Education</w:t>
      </w:r>
    </w:p>
    <w:p>
      <w:r>
        <w:t>AVMS delivers innovative AV solutions for schools, universities, and training institutions including lecture theatres, classrooms, hybrid learning environments, school halls, gymnasiums, and large-scale LED display systems.</w:t>
      </w:r>
    </w:p>
    <w:p>
      <w:pPr>
        <w:pStyle w:val="Heading1"/>
      </w:pPr>
      <w:r>
        <w:t>Design &amp; Engineering</w:t>
      </w:r>
    </w:p>
    <w:p>
      <w:r>
        <w:t>AVMS provides comprehensive in‑house design and engineering services including system architecture, documentation, schematics, networked AV design, and integration with existing IT infrastructure.</w:t>
      </w:r>
    </w:p>
    <w:p>
      <w:r>
        <w:t>Our team works closely with architects, consultants, builders, and project managers to ensure seamless integration of audiovisual technology within new builds and refurbishment projects.</w:t>
      </w:r>
    </w:p>
    <w:p>
      <w:pPr>
        <w:pStyle w:val="Heading1"/>
      </w:pPr>
      <w:r>
        <w:t>Implementation &amp; Commissioning</w:t>
      </w:r>
    </w:p>
    <w:p>
      <w:r>
        <w:t>AVMS delivers complete turnkey project implementation including equipment procurement, professional installation, system configuration, testing, commissioning, and user training.</w:t>
      </w:r>
    </w:p>
    <w:p>
      <w:r>
        <w:t>Our accredited technicians ensure systems are delivered safely, efficiently, and with minimal disruption to operational environments.</w:t>
      </w:r>
    </w:p>
    <w:p>
      <w:pPr>
        <w:pStyle w:val="Heading1"/>
      </w:pPr>
      <w:r>
        <w:t>Service &amp; Support</w:t>
      </w:r>
    </w:p>
    <w:p>
      <w:r>
        <w:t>AVMS provides comprehensive ongoing support services including preventative maintenance, priority service response, remote diagnostics, system upgrades, and technology lifecycle planning.</w:t>
      </w:r>
    </w:p>
    <w:p>
      <w:r>
        <w:t>Our long‑term support partnerships ensure systems remain reliable, secure, and aligned with evolving organisational needs.</w:t>
      </w:r>
    </w:p>
    <w:p>
      <w:pPr>
        <w:pStyle w:val="Heading1"/>
      </w:pPr>
      <w:r>
        <w:t>Governance, Safety &amp; Compliance</w:t>
      </w:r>
    </w:p>
    <w:p>
      <w:r>
        <w:t>AVMS operates under strict safety and governance frameworks including OH&amp;S compliant work practices, industry‑certified technicians, and full public liability and professional indemnity coverage.</w:t>
      </w:r>
    </w:p>
    <w:p>
      <w:r>
        <w:t>Safety, compliance, and quality assurance are embedded throughout all project delivery activities.</w:t>
      </w:r>
    </w:p>
    <w:p>
      <w:pPr>
        <w:pStyle w:val="Heading1"/>
      </w:pPr>
      <w:r>
        <w:t>Why Choose AV Media Systems</w:t>
      </w:r>
    </w:p>
    <w:p>
      <w:r>
        <w:t>• 26+ years audiovisual integration experience</w:t>
        <w:br/>
        <w:t>• Proven track record across multiple industries</w:t>
        <w:br/>
        <w:t>• In‑house design and engineering capability</w:t>
        <w:br/>
        <w:t>• National project delivery capability</w:t>
        <w:br/>
        <w:t>• LED video wall specialists</w:t>
        <w:br/>
        <w:t>• Long‑term service and support partnerships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