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0D95BA" w14:textId="77777777" w:rsidR="00497C91" w:rsidRDefault="00000000">
      <w:pPr>
        <w:pStyle w:val="Heading1"/>
      </w:pPr>
      <w:r>
        <w:t>TradeSmartUSA – 2-Page Flyer Content</w:t>
      </w:r>
    </w:p>
    <w:p w14:paraId="2535F862" w14:textId="77777777" w:rsidR="00497C91" w:rsidRDefault="00000000">
      <w:pPr>
        <w:pStyle w:val="Heading2"/>
      </w:pPr>
      <w:r>
        <w:t>Simplifying Global Trade Compliance</w:t>
      </w:r>
    </w:p>
    <w:p w14:paraId="22868C2A" w14:textId="77777777" w:rsidR="00497C91" w:rsidRDefault="00000000">
      <w:r>
        <w:t>Helping small and mid-sized businesses confidently navigate U.S. import/export regulations.</w:t>
      </w:r>
    </w:p>
    <w:p w14:paraId="1EBBE274" w14:textId="77777777" w:rsidR="00497C91" w:rsidRDefault="00000000">
      <w:pPr>
        <w:pStyle w:val="Heading2"/>
      </w:pPr>
      <w:r>
        <w:t>Core Services</w:t>
      </w:r>
    </w:p>
    <w:p w14:paraId="28EB42A6" w14:textId="77777777" w:rsidR="00497C91" w:rsidRDefault="00000000" w:rsidP="00156ACC">
      <w:pPr>
        <w:pStyle w:val="ListBullet"/>
        <w:numPr>
          <w:ilvl w:val="0"/>
          <w:numId w:val="0"/>
        </w:numPr>
      </w:pPr>
      <w:r>
        <w:t>- Import &amp; Export Compliance Advisory</w:t>
      </w:r>
    </w:p>
    <w:p w14:paraId="6468B138" w14:textId="77777777" w:rsidR="00497C91" w:rsidRDefault="00000000" w:rsidP="00156ACC">
      <w:pPr>
        <w:pStyle w:val="ListBullet"/>
        <w:numPr>
          <w:ilvl w:val="0"/>
          <w:numId w:val="0"/>
        </w:numPr>
      </w:pPr>
      <w:r>
        <w:t>- HTS Classification Guidance</w:t>
      </w:r>
    </w:p>
    <w:p w14:paraId="1F63A629" w14:textId="77777777" w:rsidR="00497C91" w:rsidRDefault="00000000" w:rsidP="00156ACC">
      <w:pPr>
        <w:pStyle w:val="ListBullet"/>
        <w:numPr>
          <w:ilvl w:val="0"/>
          <w:numId w:val="0"/>
        </w:numPr>
      </w:pPr>
      <w:r>
        <w:t>- Valuation &amp; Country of Origin Analysis</w:t>
      </w:r>
    </w:p>
    <w:p w14:paraId="4CEA2D30" w14:textId="77777777" w:rsidR="00497C91" w:rsidRDefault="00000000" w:rsidP="00156ACC">
      <w:pPr>
        <w:pStyle w:val="ListBullet"/>
        <w:numPr>
          <w:ilvl w:val="0"/>
          <w:numId w:val="0"/>
        </w:numPr>
      </w:pPr>
      <w:r>
        <w:t>- Trade Agreement Qualification (USMCA, GSP, etc.)</w:t>
      </w:r>
    </w:p>
    <w:p w14:paraId="4ED4706A" w14:textId="77777777" w:rsidR="00497C91" w:rsidRDefault="00000000" w:rsidP="00156ACC">
      <w:pPr>
        <w:pStyle w:val="ListBullet"/>
        <w:numPr>
          <w:ilvl w:val="0"/>
          <w:numId w:val="0"/>
        </w:numPr>
      </w:pPr>
      <w:r>
        <w:t>- Export Controls: EAR, OFAC, BIS Licensing</w:t>
      </w:r>
    </w:p>
    <w:p w14:paraId="46E97484" w14:textId="77777777" w:rsidR="00497C91" w:rsidRDefault="00000000" w:rsidP="00156ACC">
      <w:pPr>
        <w:pStyle w:val="ListBullet"/>
        <w:numPr>
          <w:ilvl w:val="0"/>
          <w:numId w:val="0"/>
        </w:numPr>
      </w:pPr>
      <w:r>
        <w:t>- PGA Compliance: FDA, USDA, EPA, DOT, and others</w:t>
      </w:r>
    </w:p>
    <w:p w14:paraId="0527B5E9" w14:textId="77777777" w:rsidR="00497C91" w:rsidRDefault="00000000" w:rsidP="00156ACC">
      <w:pPr>
        <w:pStyle w:val="ListBullet"/>
        <w:numPr>
          <w:ilvl w:val="0"/>
          <w:numId w:val="0"/>
        </w:numPr>
      </w:pPr>
      <w:r>
        <w:t>- CBP Enforcement Support &amp; Penalty Mitigation</w:t>
      </w:r>
    </w:p>
    <w:p w14:paraId="5F7A69D5" w14:textId="77777777" w:rsidR="00497C91" w:rsidRDefault="00000000" w:rsidP="00156ACC">
      <w:pPr>
        <w:pStyle w:val="ListBullet"/>
        <w:numPr>
          <w:ilvl w:val="0"/>
          <w:numId w:val="0"/>
        </w:numPr>
      </w:pPr>
      <w:r>
        <w:t>- Internal Compliance Manuals &amp; Training</w:t>
      </w:r>
    </w:p>
    <w:p w14:paraId="763B0770" w14:textId="77777777" w:rsidR="00497C91" w:rsidRDefault="00000000">
      <w:pPr>
        <w:pStyle w:val="IntenseQuote"/>
      </w:pPr>
      <w:r>
        <w:t>Schedule Your Free 30-Minute Consultation</w:t>
      </w:r>
    </w:p>
    <w:p w14:paraId="51994594" w14:textId="77777777" w:rsidR="00497C91" w:rsidRDefault="00000000">
      <w:pPr>
        <w:pStyle w:val="Heading2"/>
      </w:pPr>
      <w:r>
        <w:t>Meet the Founder</w:t>
      </w:r>
    </w:p>
    <w:p w14:paraId="000F1C35" w14:textId="337733E7" w:rsidR="00497C91" w:rsidRDefault="00000000">
      <w:r>
        <w:t>Ina Wang, Founder and President of TradeSmartUSA LLC, brings over 30 years of experience in international trade and compliance. She is a licensed U.S. Customs Broker, a Certified U.S. Export Compliance Officer (CUSECO), and holds both an MBA and a Master of Science in Regulatory Trade Compliance.</w:t>
      </w:r>
      <w:r>
        <w:br/>
      </w:r>
      <w:r>
        <w:br/>
        <w:t>Ina has led global compliance programs for companies and advised clients ranging from startups to multinationals on navigating complex U.S. import/export laws. She is known for her practical, risk-based approach and for helping clients avoid costly errors while staying ahead of evolving regulations.</w:t>
      </w:r>
    </w:p>
    <w:p w14:paraId="5EB9BDC5" w14:textId="77777777" w:rsidR="00497C91" w:rsidRDefault="00000000">
      <w:pPr>
        <w:pStyle w:val="Heading2"/>
      </w:pPr>
      <w:r>
        <w:t>Why Choose TradeSmartUSA?</w:t>
      </w:r>
    </w:p>
    <w:p w14:paraId="16B22854" w14:textId="77777777" w:rsidR="00497C91" w:rsidRDefault="00000000" w:rsidP="00156ACC">
      <w:pPr>
        <w:pStyle w:val="ListBullet"/>
        <w:numPr>
          <w:ilvl w:val="0"/>
          <w:numId w:val="0"/>
        </w:numPr>
      </w:pPr>
      <w:r>
        <w:t>- Trusted by importers, exporters, and freight forwarders</w:t>
      </w:r>
    </w:p>
    <w:p w14:paraId="4BC1E5FF" w14:textId="77777777" w:rsidR="00497C91" w:rsidRDefault="00000000" w:rsidP="00156ACC">
      <w:pPr>
        <w:pStyle w:val="ListBullet"/>
        <w:numPr>
          <w:ilvl w:val="0"/>
          <w:numId w:val="0"/>
        </w:numPr>
      </w:pPr>
      <w:r>
        <w:t>- Personalized service from a seasoned industry expert</w:t>
      </w:r>
    </w:p>
    <w:p w14:paraId="68A14C6A" w14:textId="77777777" w:rsidR="00497C91" w:rsidRDefault="00000000" w:rsidP="00156ACC">
      <w:pPr>
        <w:pStyle w:val="ListBullet"/>
        <w:numPr>
          <w:ilvl w:val="0"/>
          <w:numId w:val="0"/>
        </w:numPr>
      </w:pPr>
      <w:r>
        <w:t>- Clear, practical guidance tailored to your business</w:t>
      </w:r>
    </w:p>
    <w:p w14:paraId="0EFD641D" w14:textId="77777777" w:rsidR="00497C91" w:rsidRDefault="00000000" w:rsidP="00156ACC">
      <w:pPr>
        <w:pStyle w:val="ListBullet"/>
        <w:numPr>
          <w:ilvl w:val="0"/>
          <w:numId w:val="0"/>
        </w:numPr>
      </w:pPr>
      <w:r>
        <w:t>- Affordable subscription and hourly support plans</w:t>
      </w:r>
    </w:p>
    <w:p w14:paraId="29F66BB4" w14:textId="77777777" w:rsidR="00497C91" w:rsidRDefault="00000000" w:rsidP="00156ACC">
      <w:pPr>
        <w:pStyle w:val="ListBullet"/>
        <w:numPr>
          <w:ilvl w:val="0"/>
          <w:numId w:val="0"/>
        </w:numPr>
      </w:pPr>
      <w:r>
        <w:t>- Based in California, serving clients nationwide</w:t>
      </w:r>
    </w:p>
    <w:p w14:paraId="6D8E9096" w14:textId="526551F8" w:rsidR="00497C91" w:rsidRDefault="00000000">
      <w:r>
        <w:t xml:space="preserve">Contact: </w:t>
      </w:r>
      <w:r w:rsidR="00156ACC">
        <w:t>info</w:t>
      </w:r>
      <w:r>
        <w:t>@tradesmartusa.com | (</w:t>
      </w:r>
      <w:r w:rsidR="00156ACC">
        <w:t>909</w:t>
      </w:r>
      <w:r>
        <w:t xml:space="preserve">) </w:t>
      </w:r>
      <w:r w:rsidR="00156ACC">
        <w:t>859</w:t>
      </w:r>
      <w:r>
        <w:t>-4</w:t>
      </w:r>
      <w:r w:rsidR="00156ACC">
        <w:t>829</w:t>
      </w:r>
      <w:r>
        <w:t xml:space="preserve"> | www.tradesmartusa.com</w:t>
      </w:r>
    </w:p>
    <w:sectPr w:rsidR="00497C91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956521675">
    <w:abstractNumId w:val="8"/>
  </w:num>
  <w:num w:numId="2" w16cid:durableId="1879778596">
    <w:abstractNumId w:val="6"/>
  </w:num>
  <w:num w:numId="3" w16cid:durableId="1644584275">
    <w:abstractNumId w:val="5"/>
  </w:num>
  <w:num w:numId="4" w16cid:durableId="1396977194">
    <w:abstractNumId w:val="4"/>
  </w:num>
  <w:num w:numId="5" w16cid:durableId="1173375909">
    <w:abstractNumId w:val="7"/>
  </w:num>
  <w:num w:numId="6" w16cid:durableId="1729036358">
    <w:abstractNumId w:val="3"/>
  </w:num>
  <w:num w:numId="7" w16cid:durableId="1378165402">
    <w:abstractNumId w:val="2"/>
  </w:num>
  <w:num w:numId="8" w16cid:durableId="1141650435">
    <w:abstractNumId w:val="1"/>
  </w:num>
  <w:num w:numId="9" w16cid:durableId="38435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156ACC"/>
    <w:rsid w:val="0029639D"/>
    <w:rsid w:val="00326F90"/>
    <w:rsid w:val="00497C91"/>
    <w:rsid w:val="00604FA8"/>
    <w:rsid w:val="00AA1D8D"/>
    <w:rsid w:val="00B47730"/>
    <w:rsid w:val="00C82EE3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6963B14"/>
  <w14:defaultImageDpi w14:val="300"/>
  <w15:docId w15:val="{66B8C529-D0CC-475C-867B-7F6B12B05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1544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Ina Wang</cp:lastModifiedBy>
  <cp:revision>2</cp:revision>
  <dcterms:created xsi:type="dcterms:W3CDTF">2025-08-15T06:10:00Z</dcterms:created>
  <dcterms:modified xsi:type="dcterms:W3CDTF">2025-08-15T06:10:00Z</dcterms:modified>
  <cp:category/>
</cp:coreProperties>
</file>