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41590" w14:textId="669C89B2" w:rsidR="00B03F15" w:rsidRDefault="00B03F15">
      <w:pPr>
        <w:rPr>
          <w:b/>
          <w:bCs/>
        </w:rPr>
      </w:pPr>
      <w:r>
        <w:rPr>
          <w:b/>
          <w:bCs/>
        </w:rPr>
        <w:t xml:space="preserve">Text and guide for </w:t>
      </w:r>
      <w:proofErr w:type="gramStart"/>
      <w:r>
        <w:rPr>
          <w:b/>
          <w:bCs/>
        </w:rPr>
        <w:t xml:space="preserve">designer </w:t>
      </w:r>
      <w:r w:rsidR="00856CEB">
        <w:rPr>
          <w:b/>
          <w:bCs/>
        </w:rPr>
        <w:t xml:space="preserve"> -</w:t>
      </w:r>
      <w:proofErr w:type="gramEnd"/>
      <w:r w:rsidR="00856CEB">
        <w:rPr>
          <w:b/>
          <w:bCs/>
        </w:rPr>
        <w:t xml:space="preserve"> use the template page as an example. </w:t>
      </w:r>
      <w:r w:rsidR="004A7A8D">
        <w:rPr>
          <w:b/>
          <w:bCs/>
        </w:rPr>
        <w:t xml:space="preserve">Use the previous flyer </w:t>
      </w:r>
    </w:p>
    <w:p w14:paraId="03738BB7" w14:textId="77777777" w:rsidR="00B03F15" w:rsidRDefault="00B03F15">
      <w:pPr>
        <w:rPr>
          <w:b/>
          <w:bCs/>
        </w:rPr>
      </w:pPr>
    </w:p>
    <w:p w14:paraId="22FCE369" w14:textId="365C0689" w:rsidR="000069DD" w:rsidRDefault="00B03F15">
      <w:pPr>
        <w:rPr>
          <w:b/>
          <w:bCs/>
        </w:rPr>
      </w:pPr>
      <w:r>
        <w:rPr>
          <w:b/>
          <w:bCs/>
        </w:rPr>
        <w:t>Page 1:</w:t>
      </w:r>
    </w:p>
    <w:p w14:paraId="5FED4D58" w14:textId="77777777" w:rsidR="00C8648D" w:rsidRDefault="00C8648D"/>
    <w:p w14:paraId="15010F73" w14:textId="1C506930" w:rsidR="00B03F15" w:rsidRDefault="00B03F15" w:rsidP="00B03F15">
      <w:pPr>
        <w:pStyle w:val="ListParagraph"/>
        <w:numPr>
          <w:ilvl w:val="0"/>
          <w:numId w:val="3"/>
        </w:numPr>
      </w:pPr>
      <w:r>
        <w:t>Change photo of Nick Brook to the photo of all three doctors</w:t>
      </w:r>
      <w:r w:rsidR="001C4965">
        <w:t xml:space="preserve">. </w:t>
      </w:r>
      <w:proofErr w:type="spellStart"/>
      <w:r w:rsidR="001C4965">
        <w:t>PLeSe</w:t>
      </w:r>
      <w:proofErr w:type="spellEnd"/>
      <w:r w:rsidR="001C4965">
        <w:t xml:space="preserve"> </w:t>
      </w:r>
      <w:proofErr w:type="spellStart"/>
      <w:r w:rsidR="001C4965">
        <w:t>dit</w:t>
      </w:r>
      <w:proofErr w:type="spellEnd"/>
      <w:r w:rsidR="001C4965">
        <w:t xml:space="preserve"> photo so we are standing closer together if you can.</w:t>
      </w:r>
    </w:p>
    <w:p w14:paraId="641D307C" w14:textId="1DD1ABE3" w:rsidR="00C8648D" w:rsidRDefault="00B03F15" w:rsidP="00B03F15">
      <w:pPr>
        <w:pStyle w:val="ListParagraph"/>
        <w:numPr>
          <w:ilvl w:val="0"/>
          <w:numId w:val="3"/>
        </w:numPr>
      </w:pPr>
      <w:r>
        <w:t xml:space="preserve">Change the text </w:t>
      </w:r>
      <w:r w:rsidR="001C4965">
        <w:t xml:space="preserve">on page </w:t>
      </w:r>
      <w:r>
        <w:t xml:space="preserve">“How we work and what makes our practice </w:t>
      </w:r>
      <w:proofErr w:type="gramStart"/>
      <w:r>
        <w:t xml:space="preserve">different” </w:t>
      </w:r>
      <w:r w:rsidR="001C4965">
        <w:t xml:space="preserve"> change</w:t>
      </w:r>
      <w:proofErr w:type="gramEnd"/>
      <w:r w:rsidR="001C4965">
        <w:t xml:space="preserve"> </w:t>
      </w:r>
      <w:r>
        <w:t>to “</w:t>
      </w:r>
      <w:r w:rsidR="00C8648D">
        <w:t>We are very grateful for your consideration of our urology service for your patients</w:t>
      </w:r>
      <w:r>
        <w:t xml:space="preserve"> in the Lower Eyre Peninsula.”</w:t>
      </w:r>
    </w:p>
    <w:p w14:paraId="12BCA4C2" w14:textId="4627D044" w:rsidR="000069DD" w:rsidRDefault="00856CEB" w:rsidP="00856CEB">
      <w:pPr>
        <w:pStyle w:val="ListParagraph"/>
        <w:numPr>
          <w:ilvl w:val="0"/>
          <w:numId w:val="3"/>
        </w:numPr>
      </w:pPr>
      <w:r>
        <w:t>Delete “Nick Brook Urologist”</w:t>
      </w:r>
    </w:p>
    <w:p w14:paraId="0E320F08" w14:textId="1EF115A9" w:rsidR="00856CEB" w:rsidRPr="00856CEB" w:rsidRDefault="00856CEB" w:rsidP="00856CEB">
      <w:pPr>
        <w:pStyle w:val="ListParagraph"/>
        <w:numPr>
          <w:ilvl w:val="0"/>
          <w:numId w:val="3"/>
        </w:numPr>
      </w:pPr>
      <w:r>
        <w:t>Keep the remainder of the text and de</w:t>
      </w:r>
      <w:r w:rsidR="001C4965">
        <w:t>s</w:t>
      </w:r>
      <w:r>
        <w:t>ign the same</w:t>
      </w:r>
      <w:r w:rsidR="001C4965">
        <w:t xml:space="preserve"> for this page</w:t>
      </w:r>
      <w:r>
        <w:t xml:space="preserve"> </w:t>
      </w:r>
    </w:p>
    <w:p w14:paraId="04D52B6B" w14:textId="77777777" w:rsidR="000069DD" w:rsidRDefault="000069DD">
      <w:pPr>
        <w:rPr>
          <w:b/>
          <w:bCs/>
        </w:rPr>
      </w:pPr>
    </w:p>
    <w:p w14:paraId="7971EA5B" w14:textId="3161F0B7" w:rsidR="00856CEB" w:rsidRDefault="00856CEB">
      <w:pPr>
        <w:rPr>
          <w:b/>
          <w:bCs/>
        </w:rPr>
      </w:pPr>
      <w:r>
        <w:rPr>
          <w:b/>
          <w:bCs/>
        </w:rPr>
        <w:t>Page 2:</w:t>
      </w:r>
    </w:p>
    <w:p w14:paraId="17A9D429" w14:textId="77777777" w:rsidR="00856CEB" w:rsidRDefault="00856CEB">
      <w:pPr>
        <w:rPr>
          <w:b/>
          <w:bCs/>
        </w:rPr>
      </w:pPr>
    </w:p>
    <w:p w14:paraId="4A62F50B" w14:textId="2E927913" w:rsidR="00A04EEE" w:rsidRDefault="00A04EEE">
      <w:pPr>
        <w:rPr>
          <w:b/>
          <w:bCs/>
        </w:rPr>
      </w:pPr>
      <w:r>
        <w:rPr>
          <w:b/>
          <w:bCs/>
        </w:rPr>
        <w:t xml:space="preserve">(main text) </w:t>
      </w:r>
    </w:p>
    <w:p w14:paraId="3D1DF289" w14:textId="77777777" w:rsidR="00A04EEE" w:rsidRDefault="00A04EEE">
      <w:pPr>
        <w:rPr>
          <w:b/>
          <w:bCs/>
        </w:rPr>
      </w:pPr>
    </w:p>
    <w:p w14:paraId="23EB9E46" w14:textId="77777777" w:rsidR="00BF7FB0" w:rsidRDefault="00BF7FB0" w:rsidP="00BF7FB0">
      <w:r>
        <w:t xml:space="preserve">Our urologists bring broad experience to your patients’ care. We have a strong focus on evidence-based treatments and can offer your patients a range of treatment choices for urological conditions. Across our surgeons, we have a wealth of knowledge and skills gained through extensive training, including fellowships in the UK &amp; Australia, as well as advanced robotic surgery training in Belgium and London. We are actively involved in </w:t>
      </w:r>
      <w:proofErr w:type="gramStart"/>
      <w:r>
        <w:t>the all</w:t>
      </w:r>
      <w:proofErr w:type="gramEnd"/>
      <w:r>
        <w:t xml:space="preserve"> aspects of the medical community, with positions in the public and private sectors, active academic work at the University of Adelaide and service delivery at multiple hospitals and clinics. Our team have published extensively and are actively involved in clinical research and clinical trials.  We are dedicated to remaining at the forefront of urological advancements, and between us can cover all areas of urological care. </w:t>
      </w:r>
    </w:p>
    <w:p w14:paraId="2123A7D7" w14:textId="77777777" w:rsidR="00BF7FB0" w:rsidRDefault="00BF7FB0" w:rsidP="00BF7FB0"/>
    <w:p w14:paraId="6FEAB6B9" w14:textId="77777777" w:rsidR="00BF7FB0" w:rsidRDefault="00BF7FB0" w:rsidP="00BF7FB0">
      <w:r>
        <w:t>We are pleased to offer in person or telehealth services to your patients, with rapid access.  Please also feel free to call us direct (medical staff only please) if we can be of help: Nick Brook 0413 125652</w:t>
      </w:r>
    </w:p>
    <w:p w14:paraId="1A70CC53" w14:textId="77777777" w:rsidR="00BF7FB0" w:rsidRDefault="00BF7FB0" w:rsidP="00BF7FB0">
      <w:r>
        <w:t xml:space="preserve">Dan </w:t>
      </w:r>
      <w:proofErr w:type="spellStart"/>
      <w:r>
        <w:t>Spernat</w:t>
      </w:r>
      <w:proofErr w:type="spellEnd"/>
      <w:r>
        <w:t xml:space="preserve"> 0416 069686</w:t>
      </w:r>
    </w:p>
    <w:p w14:paraId="745B3C07" w14:textId="77777777" w:rsidR="00BF7FB0" w:rsidRDefault="00BF7FB0" w:rsidP="00BF7FB0">
      <w:r>
        <w:t>Mark Lloyd 0409 336461</w:t>
      </w:r>
    </w:p>
    <w:p w14:paraId="2BFA2D7C" w14:textId="77777777" w:rsidR="00856CEB" w:rsidRDefault="00856CEB">
      <w:pPr>
        <w:rPr>
          <w:b/>
          <w:bCs/>
        </w:rPr>
      </w:pPr>
    </w:p>
    <w:p w14:paraId="10841519" w14:textId="77777777" w:rsidR="00A04EEE" w:rsidRDefault="00A04EEE">
      <w:pPr>
        <w:rPr>
          <w:b/>
          <w:bCs/>
        </w:rPr>
      </w:pPr>
    </w:p>
    <w:p w14:paraId="07D57FC5" w14:textId="77777777" w:rsidR="00A04EEE" w:rsidRDefault="00A04EEE">
      <w:pPr>
        <w:rPr>
          <w:b/>
          <w:bCs/>
        </w:rPr>
      </w:pPr>
    </w:p>
    <w:p w14:paraId="45F0F024" w14:textId="77777777" w:rsidR="00A04EEE" w:rsidRDefault="00A04EEE">
      <w:pPr>
        <w:rPr>
          <w:b/>
          <w:bCs/>
        </w:rPr>
      </w:pPr>
    </w:p>
    <w:p w14:paraId="000AEE70" w14:textId="77777777" w:rsidR="00A04EEE" w:rsidRDefault="00A04EEE">
      <w:pPr>
        <w:rPr>
          <w:b/>
          <w:bCs/>
        </w:rPr>
      </w:pPr>
    </w:p>
    <w:p w14:paraId="002BB611" w14:textId="77777777" w:rsidR="00A04EEE" w:rsidRDefault="00A04EEE">
      <w:pPr>
        <w:rPr>
          <w:b/>
          <w:bCs/>
        </w:rPr>
      </w:pPr>
    </w:p>
    <w:p w14:paraId="64384729" w14:textId="77777777" w:rsidR="00A04EEE" w:rsidRDefault="00A04EEE">
      <w:pPr>
        <w:rPr>
          <w:b/>
          <w:bCs/>
        </w:rPr>
      </w:pPr>
    </w:p>
    <w:p w14:paraId="798055E7" w14:textId="77777777" w:rsidR="00A04EEE" w:rsidRDefault="00A04EEE">
      <w:pPr>
        <w:rPr>
          <w:b/>
          <w:bCs/>
        </w:rPr>
      </w:pPr>
    </w:p>
    <w:p w14:paraId="1D21B0C1" w14:textId="77777777" w:rsidR="00A04EEE" w:rsidRDefault="00A04EEE">
      <w:pPr>
        <w:rPr>
          <w:b/>
          <w:bCs/>
        </w:rPr>
      </w:pPr>
    </w:p>
    <w:p w14:paraId="37532D9A" w14:textId="77777777" w:rsidR="00A04EEE" w:rsidRDefault="00A04EEE">
      <w:pPr>
        <w:rPr>
          <w:b/>
          <w:bCs/>
        </w:rPr>
      </w:pPr>
    </w:p>
    <w:p w14:paraId="3896F710" w14:textId="77777777" w:rsidR="00A04EEE" w:rsidRDefault="00A04EEE">
      <w:pPr>
        <w:rPr>
          <w:b/>
          <w:bCs/>
        </w:rPr>
      </w:pPr>
    </w:p>
    <w:p w14:paraId="5CEA217D" w14:textId="77777777" w:rsidR="00A04EEE" w:rsidRDefault="00A04EEE">
      <w:pPr>
        <w:rPr>
          <w:b/>
          <w:bCs/>
        </w:rPr>
      </w:pPr>
    </w:p>
    <w:p w14:paraId="2AA7DD5C" w14:textId="05D87A41" w:rsidR="00A04EEE" w:rsidRDefault="00A04EEE">
      <w:pPr>
        <w:rPr>
          <w:b/>
          <w:bCs/>
        </w:rPr>
      </w:pPr>
      <w:r>
        <w:rPr>
          <w:b/>
          <w:bCs/>
        </w:rPr>
        <w:t>(Areas of practice – please put this down the side as per the example)</w:t>
      </w:r>
    </w:p>
    <w:p w14:paraId="6A06B0F9" w14:textId="57EFC6BC" w:rsidR="00BF7FB0" w:rsidRDefault="00A04EEE">
      <w:pPr>
        <w:rPr>
          <w:b/>
          <w:bCs/>
        </w:rPr>
      </w:pPr>
      <w:r>
        <w:rPr>
          <w:b/>
          <w:bCs/>
          <w:noProof/>
        </w:rPr>
        <w:lastRenderedPageBreak/>
        <w:drawing>
          <wp:inline distT="0" distB="0" distL="0" distR="0" wp14:anchorId="24A80645" wp14:editId="5F079E73">
            <wp:extent cx="2830535" cy="7112000"/>
            <wp:effectExtent l="0" t="0" r="1905" b="0"/>
            <wp:docPr id="2554942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494226" name="Picture 255494226"/>
                    <pic:cNvPicPr/>
                  </pic:nvPicPr>
                  <pic:blipFill>
                    <a:blip r:embed="rId5">
                      <a:extLst>
                        <a:ext uri="{28A0092B-C50C-407E-A947-70E740481C1C}">
                          <a14:useLocalDpi xmlns:a14="http://schemas.microsoft.com/office/drawing/2010/main" val="0"/>
                        </a:ext>
                      </a:extLst>
                    </a:blip>
                    <a:stretch>
                      <a:fillRect/>
                    </a:stretch>
                  </pic:blipFill>
                  <pic:spPr>
                    <a:xfrm>
                      <a:off x="0" y="0"/>
                      <a:ext cx="2842499" cy="7142062"/>
                    </a:xfrm>
                    <a:prstGeom prst="rect">
                      <a:avLst/>
                    </a:prstGeom>
                  </pic:spPr>
                </pic:pic>
              </a:graphicData>
            </a:graphic>
          </wp:inline>
        </w:drawing>
      </w:r>
    </w:p>
    <w:p w14:paraId="70C2E47D" w14:textId="77777777" w:rsidR="00BF7FB0" w:rsidRDefault="00BF7FB0">
      <w:pPr>
        <w:rPr>
          <w:b/>
          <w:bCs/>
        </w:rPr>
      </w:pPr>
    </w:p>
    <w:p w14:paraId="6C637A58" w14:textId="77777777" w:rsidR="00856CEB" w:rsidRDefault="00856CEB">
      <w:pPr>
        <w:rPr>
          <w:b/>
          <w:bCs/>
        </w:rPr>
      </w:pPr>
    </w:p>
    <w:p w14:paraId="01386BB9" w14:textId="7FDE88AB" w:rsidR="00370608" w:rsidRPr="003F1DC3" w:rsidRDefault="009955A1" w:rsidP="003F1DC3">
      <w:pPr>
        <w:pStyle w:val="ListParagraph"/>
        <w:numPr>
          <w:ilvl w:val="0"/>
          <w:numId w:val="4"/>
        </w:numPr>
        <w:rPr>
          <w:b/>
          <w:bCs/>
        </w:rPr>
      </w:pPr>
      <w:r w:rsidRPr="003F1DC3">
        <w:rPr>
          <w:b/>
          <w:bCs/>
        </w:rPr>
        <w:t>Contact details</w:t>
      </w:r>
      <w:r w:rsidR="003F1DC3">
        <w:rPr>
          <w:b/>
          <w:bCs/>
        </w:rPr>
        <w:t xml:space="preserve"> at the bottom – side by side:</w:t>
      </w:r>
    </w:p>
    <w:p w14:paraId="3FA9F5C3" w14:textId="77777777" w:rsidR="009955A1" w:rsidRDefault="009955A1"/>
    <w:p w14:paraId="2CD2EC9A" w14:textId="7775232D" w:rsidR="009955A1" w:rsidRPr="00856CEB" w:rsidRDefault="009955A1" w:rsidP="009955A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141413"/>
          <w:kern w:val="0"/>
          <w:lang w:val="en-GB"/>
        </w:rPr>
      </w:pPr>
      <w:r w:rsidRPr="00856CEB">
        <w:rPr>
          <w:rFonts w:ascii="Helvetica" w:hAnsi="Helvetica" w:cs="Helvetica"/>
          <w:b/>
          <w:bCs/>
          <w:color w:val="141413"/>
          <w:kern w:val="0"/>
          <w:lang w:val="en-GB"/>
        </w:rPr>
        <w:t>For Nick Brook:</w:t>
      </w:r>
    </w:p>
    <w:p w14:paraId="47F5CFF2" w14:textId="692C483D" w:rsidR="009955A1" w:rsidRPr="009955A1" w:rsidRDefault="009955A1" w:rsidP="009955A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kern w:val="0"/>
          <w:lang w:val="en-GB"/>
        </w:rPr>
      </w:pPr>
      <w:r w:rsidRPr="009955A1">
        <w:rPr>
          <w:rFonts w:ascii="Helvetica" w:hAnsi="Helvetica" w:cs="Helvetica"/>
          <w:color w:val="141413"/>
          <w:kern w:val="0"/>
          <w:lang w:val="en-GB"/>
        </w:rPr>
        <w:t>St Elizabeth Suites</w:t>
      </w:r>
      <w:r>
        <w:rPr>
          <w:rFonts w:ascii="Helvetica" w:hAnsi="Helvetica" w:cs="Helvetica"/>
          <w:color w:val="141413"/>
          <w:kern w:val="0"/>
          <w:lang w:val="en-GB"/>
        </w:rPr>
        <w:t xml:space="preserve"> </w:t>
      </w:r>
      <w:r w:rsidRPr="009955A1">
        <w:rPr>
          <w:rFonts w:ascii="Helvetica" w:hAnsi="Helvetica" w:cs="Helvetica"/>
          <w:color w:val="141413"/>
          <w:kern w:val="0"/>
          <w:lang w:val="en-GB"/>
        </w:rPr>
        <w:t>Calvary North Adelaide Hospital</w:t>
      </w:r>
    </w:p>
    <w:p w14:paraId="3C3748E3" w14:textId="79992C3E" w:rsidR="009955A1" w:rsidRPr="009955A1" w:rsidRDefault="009955A1" w:rsidP="009955A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kern w:val="0"/>
          <w:lang w:val="en-GB"/>
        </w:rPr>
      </w:pPr>
      <w:r w:rsidRPr="009955A1">
        <w:rPr>
          <w:rFonts w:ascii="Helvetica" w:hAnsi="Helvetica" w:cs="Helvetica"/>
          <w:color w:val="141413"/>
          <w:kern w:val="0"/>
          <w:lang w:val="en-GB"/>
        </w:rPr>
        <w:t>89 Strangways T</w:t>
      </w:r>
      <w:r w:rsidR="003F1DC3">
        <w:rPr>
          <w:rFonts w:ascii="Helvetica" w:hAnsi="Helvetica" w:cs="Helvetica"/>
          <w:color w:val="141413"/>
          <w:kern w:val="0"/>
          <w:lang w:val="en-GB"/>
        </w:rPr>
        <w:t>erra</w:t>
      </w:r>
      <w:r w:rsidRPr="009955A1">
        <w:rPr>
          <w:rFonts w:ascii="Helvetica" w:hAnsi="Helvetica" w:cs="Helvetica"/>
          <w:color w:val="141413"/>
          <w:kern w:val="0"/>
          <w:lang w:val="en-GB"/>
        </w:rPr>
        <w:t>ce, SA 5006</w:t>
      </w:r>
    </w:p>
    <w:p w14:paraId="3DFF02E4" w14:textId="219E9A88" w:rsidR="009955A1" w:rsidRPr="009955A1" w:rsidRDefault="009955A1" w:rsidP="009955A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kern w:val="0"/>
          <w:lang w:val="en-GB"/>
        </w:rPr>
      </w:pPr>
      <w:r w:rsidRPr="009955A1">
        <w:rPr>
          <w:rFonts w:ascii="Helvetica" w:hAnsi="Helvetica" w:cs="Helvetica"/>
          <w:b/>
          <w:bCs/>
          <w:color w:val="141413"/>
          <w:kern w:val="0"/>
          <w:lang w:val="en-GB"/>
        </w:rPr>
        <w:t>Tel:</w:t>
      </w:r>
      <w:r w:rsidRPr="009955A1">
        <w:rPr>
          <w:rFonts w:ascii="Helvetica" w:hAnsi="Helvetica" w:cs="Helvetica"/>
          <w:color w:val="141413"/>
          <w:kern w:val="0"/>
          <w:lang w:val="en-GB"/>
        </w:rPr>
        <w:t xml:space="preserve"> 08 7095 1600</w:t>
      </w:r>
      <w:r w:rsidR="003F1DC3">
        <w:rPr>
          <w:rFonts w:ascii="Helvetica" w:hAnsi="Helvetica" w:cs="Helvetica"/>
          <w:color w:val="141413"/>
          <w:kern w:val="0"/>
          <w:lang w:val="en-GB"/>
        </w:rPr>
        <w:t xml:space="preserve"> </w:t>
      </w:r>
      <w:r w:rsidRPr="009955A1">
        <w:rPr>
          <w:rFonts w:ascii="Helvetica" w:hAnsi="Helvetica" w:cs="Helvetica"/>
          <w:b/>
          <w:bCs/>
          <w:color w:val="141413"/>
          <w:kern w:val="0"/>
          <w:lang w:val="en-GB"/>
        </w:rPr>
        <w:t>Fax:</w:t>
      </w:r>
      <w:r w:rsidRPr="009955A1">
        <w:rPr>
          <w:rFonts w:ascii="Helvetica" w:hAnsi="Helvetica" w:cs="Helvetica"/>
          <w:color w:val="141413"/>
          <w:kern w:val="0"/>
          <w:lang w:val="en-GB"/>
        </w:rPr>
        <w:t xml:space="preserve"> 08 6266 3756</w:t>
      </w:r>
    </w:p>
    <w:p w14:paraId="77292601" w14:textId="34A1C00B" w:rsidR="009955A1" w:rsidRPr="009955A1" w:rsidRDefault="009955A1" w:rsidP="009955A1">
      <w:pPr>
        <w:rPr>
          <w:rFonts w:ascii="Helvetica" w:hAnsi="Helvetica" w:cs="Helvetica"/>
          <w:color w:val="141413"/>
          <w:kern w:val="0"/>
          <w:lang w:val="en-GB"/>
        </w:rPr>
      </w:pPr>
      <w:r w:rsidRPr="009955A1">
        <w:rPr>
          <w:rFonts w:ascii="Helvetica" w:hAnsi="Helvetica" w:cs="Helvetica"/>
          <w:b/>
          <w:bCs/>
          <w:color w:val="141413"/>
          <w:kern w:val="0"/>
          <w:lang w:val="en-GB"/>
        </w:rPr>
        <w:t>Email:</w:t>
      </w:r>
      <w:r w:rsidRPr="009955A1">
        <w:rPr>
          <w:rFonts w:ascii="Helvetica" w:hAnsi="Helvetica" w:cs="Helvetica"/>
          <w:color w:val="141413"/>
          <w:kern w:val="0"/>
          <w:lang w:val="en-GB"/>
        </w:rPr>
        <w:t xml:space="preserve"> reception@nickbrook.org</w:t>
      </w:r>
    </w:p>
    <w:p w14:paraId="3AA79548" w14:textId="24AE7985" w:rsidR="009955A1" w:rsidRDefault="009955A1" w:rsidP="009955A1">
      <w:pPr>
        <w:rPr>
          <w:rFonts w:ascii="Helvetica" w:hAnsi="Helvetica" w:cs="Helvetica"/>
          <w:color w:val="141413"/>
          <w:kern w:val="0"/>
          <w:lang w:val="en-GB"/>
        </w:rPr>
      </w:pPr>
      <w:proofErr w:type="spellStart"/>
      <w:r w:rsidRPr="009955A1">
        <w:rPr>
          <w:rFonts w:ascii="Helvetica" w:hAnsi="Helvetica" w:cs="Helvetica"/>
          <w:b/>
          <w:bCs/>
          <w:color w:val="141413"/>
          <w:kern w:val="0"/>
          <w:lang w:val="en-GB"/>
        </w:rPr>
        <w:lastRenderedPageBreak/>
        <w:t>Healthlink</w:t>
      </w:r>
      <w:proofErr w:type="spellEnd"/>
      <w:r w:rsidRPr="009955A1">
        <w:rPr>
          <w:rFonts w:ascii="Helvetica" w:hAnsi="Helvetica" w:cs="Helvetica"/>
          <w:b/>
          <w:bCs/>
          <w:color w:val="141413"/>
          <w:kern w:val="0"/>
          <w:lang w:val="en-GB"/>
        </w:rPr>
        <w:t>:</w:t>
      </w:r>
      <w:r w:rsidRPr="009955A1">
        <w:rPr>
          <w:rFonts w:ascii="Helvetica" w:hAnsi="Helvetica" w:cs="Helvetica"/>
          <w:color w:val="141413"/>
          <w:kern w:val="0"/>
          <w:lang w:val="en-GB"/>
        </w:rPr>
        <w:t xml:space="preserve"> </w:t>
      </w:r>
      <w:proofErr w:type="spellStart"/>
      <w:r w:rsidRPr="009955A1">
        <w:rPr>
          <w:rFonts w:ascii="Helvetica" w:hAnsi="Helvetica" w:cs="Helvetica"/>
          <w:color w:val="141413"/>
          <w:kern w:val="0"/>
          <w:lang w:val="en-GB"/>
        </w:rPr>
        <w:t>ewurolog</w:t>
      </w:r>
      <w:proofErr w:type="spellEnd"/>
    </w:p>
    <w:p w14:paraId="4F52F05E" w14:textId="77777777" w:rsidR="009955A1" w:rsidRDefault="009955A1" w:rsidP="009955A1">
      <w:pPr>
        <w:rPr>
          <w:rFonts w:ascii="Helvetica" w:hAnsi="Helvetica" w:cs="Helvetica"/>
          <w:color w:val="141413"/>
          <w:kern w:val="0"/>
          <w:lang w:val="en-GB"/>
        </w:rPr>
      </w:pPr>
    </w:p>
    <w:p w14:paraId="620D3BB6" w14:textId="77777777" w:rsidR="009955A1" w:rsidRDefault="009955A1" w:rsidP="009955A1">
      <w:pPr>
        <w:rPr>
          <w:rFonts w:ascii="Helvetica" w:hAnsi="Helvetica" w:cs="Helvetica"/>
          <w:color w:val="141413"/>
          <w:kern w:val="0"/>
          <w:lang w:val="en-GB"/>
        </w:rPr>
      </w:pPr>
    </w:p>
    <w:p w14:paraId="603B8CB1" w14:textId="6E7566F3" w:rsidR="009955A1" w:rsidRPr="00856CEB" w:rsidRDefault="009955A1" w:rsidP="009955A1">
      <w:pPr>
        <w:rPr>
          <w:rFonts w:ascii="Helvetica" w:hAnsi="Helvetica" w:cs="Helvetica"/>
          <w:b/>
          <w:bCs/>
          <w:color w:val="141413"/>
          <w:kern w:val="0"/>
        </w:rPr>
      </w:pPr>
      <w:r w:rsidRPr="00856CEB">
        <w:rPr>
          <w:rFonts w:ascii="Helvetica" w:hAnsi="Helvetica" w:cs="Helvetica"/>
          <w:b/>
          <w:bCs/>
          <w:color w:val="141413"/>
          <w:kern w:val="0"/>
        </w:rPr>
        <w:t xml:space="preserve">For Dan </w:t>
      </w:r>
      <w:proofErr w:type="spellStart"/>
      <w:r w:rsidRPr="00856CEB">
        <w:rPr>
          <w:rFonts w:ascii="Helvetica" w:hAnsi="Helvetica" w:cs="Helvetica"/>
          <w:b/>
          <w:bCs/>
          <w:color w:val="141413"/>
          <w:kern w:val="0"/>
        </w:rPr>
        <w:t>Spernat</w:t>
      </w:r>
      <w:proofErr w:type="spellEnd"/>
      <w:r w:rsidRPr="00856CEB">
        <w:rPr>
          <w:rFonts w:ascii="Helvetica" w:hAnsi="Helvetica" w:cs="Helvetica"/>
          <w:b/>
          <w:bCs/>
          <w:color w:val="141413"/>
          <w:kern w:val="0"/>
        </w:rPr>
        <w:t xml:space="preserve"> and Mark Lloyd:</w:t>
      </w:r>
    </w:p>
    <w:p w14:paraId="2AE970F6" w14:textId="67915EFB" w:rsidR="009955A1" w:rsidRPr="009955A1" w:rsidRDefault="009955A1" w:rsidP="009955A1">
      <w:pPr>
        <w:rPr>
          <w:rFonts w:ascii="Helvetica" w:hAnsi="Helvetica" w:cs="Helvetica"/>
          <w:color w:val="141413"/>
          <w:kern w:val="0"/>
        </w:rPr>
      </w:pPr>
      <w:r w:rsidRPr="009955A1">
        <w:rPr>
          <w:rFonts w:ascii="Helvetica" w:hAnsi="Helvetica" w:cs="Helvetica"/>
          <w:color w:val="141413"/>
          <w:kern w:val="0"/>
        </w:rPr>
        <w:t>QE Specialist Centre, 35 Woodville Road,</w:t>
      </w:r>
      <w:r w:rsidRPr="009955A1">
        <w:rPr>
          <w:rFonts w:ascii="Helvetica" w:hAnsi="Helvetica" w:cs="Helvetica"/>
          <w:color w:val="141413"/>
          <w:kern w:val="0"/>
        </w:rPr>
        <w:br/>
        <w:t>Woodville South, SA 5011</w:t>
      </w:r>
    </w:p>
    <w:p w14:paraId="16889726" w14:textId="5C9B1FFB" w:rsidR="009955A1" w:rsidRPr="009955A1" w:rsidRDefault="009955A1" w:rsidP="009955A1">
      <w:pPr>
        <w:rPr>
          <w:rFonts w:ascii="Helvetica" w:hAnsi="Helvetica" w:cs="Helvetica"/>
          <w:color w:val="141413"/>
          <w:kern w:val="0"/>
        </w:rPr>
      </w:pPr>
      <w:r w:rsidRPr="009955A1">
        <w:rPr>
          <w:rFonts w:ascii="Helvetica" w:hAnsi="Helvetica" w:cs="Helvetica"/>
          <w:b/>
          <w:bCs/>
          <w:color w:val="141413"/>
          <w:kern w:val="0"/>
        </w:rPr>
        <w:t>Tel:</w:t>
      </w:r>
      <w:r w:rsidRPr="009955A1">
        <w:rPr>
          <w:rFonts w:ascii="Helvetica" w:hAnsi="Helvetica" w:cs="Helvetica"/>
          <w:color w:val="141413"/>
          <w:kern w:val="0"/>
        </w:rPr>
        <w:t xml:space="preserve"> 8244 4105 </w:t>
      </w:r>
      <w:r w:rsidRPr="009955A1">
        <w:rPr>
          <w:rFonts w:ascii="Helvetica" w:hAnsi="Helvetica" w:cs="Helvetica"/>
          <w:b/>
          <w:bCs/>
          <w:color w:val="141413"/>
          <w:kern w:val="0"/>
        </w:rPr>
        <w:t>Fax:</w:t>
      </w:r>
      <w:r w:rsidRPr="009955A1">
        <w:rPr>
          <w:rFonts w:ascii="Helvetica" w:hAnsi="Helvetica" w:cs="Helvetica"/>
          <w:color w:val="141413"/>
          <w:kern w:val="0"/>
        </w:rPr>
        <w:t> 8243 2766</w:t>
      </w:r>
    </w:p>
    <w:p w14:paraId="111B575D" w14:textId="522DC62E" w:rsidR="009955A1" w:rsidRPr="009955A1" w:rsidRDefault="009955A1" w:rsidP="009955A1">
      <w:pPr>
        <w:rPr>
          <w:rFonts w:ascii="Helvetica" w:hAnsi="Helvetica" w:cs="Helvetica"/>
          <w:color w:val="141413"/>
          <w:kern w:val="0"/>
        </w:rPr>
      </w:pPr>
      <w:r w:rsidRPr="009955A1">
        <w:rPr>
          <w:rFonts w:ascii="Helvetica" w:hAnsi="Helvetica" w:cs="Helvetica"/>
          <w:b/>
          <w:bCs/>
          <w:color w:val="141413"/>
          <w:kern w:val="0"/>
        </w:rPr>
        <w:t>Email:</w:t>
      </w:r>
      <w:r w:rsidRPr="009955A1">
        <w:rPr>
          <w:rFonts w:ascii="Helvetica" w:hAnsi="Helvetica" w:cs="Helvetica"/>
          <w:color w:val="141413"/>
          <w:kern w:val="0"/>
        </w:rPr>
        <w:t> info@qespecialistcentre.com.au</w:t>
      </w:r>
    </w:p>
    <w:p w14:paraId="33EF3790" w14:textId="61D83023" w:rsidR="009955A1" w:rsidRDefault="009955A1" w:rsidP="009955A1">
      <w:pPr>
        <w:rPr>
          <w:rFonts w:ascii="Helvetica" w:hAnsi="Helvetica" w:cs="Helvetica"/>
          <w:color w:val="141413"/>
          <w:kern w:val="0"/>
          <w:lang w:val="en-GB"/>
        </w:rPr>
      </w:pPr>
      <w:proofErr w:type="spellStart"/>
      <w:r w:rsidRPr="003F1DC3">
        <w:rPr>
          <w:rFonts w:ascii="Helvetica" w:hAnsi="Helvetica" w:cs="Helvetica"/>
          <w:b/>
          <w:bCs/>
          <w:color w:val="141413"/>
          <w:kern w:val="0"/>
          <w:lang w:val="en-GB"/>
        </w:rPr>
        <w:t>Healthlink</w:t>
      </w:r>
      <w:proofErr w:type="spellEnd"/>
      <w:r w:rsidRPr="003F1DC3">
        <w:rPr>
          <w:rFonts w:ascii="Helvetica" w:hAnsi="Helvetica" w:cs="Helvetica"/>
          <w:b/>
          <w:bCs/>
          <w:color w:val="141413"/>
          <w:kern w:val="0"/>
          <w:lang w:val="en-GB"/>
        </w:rPr>
        <w:t>:</w:t>
      </w:r>
      <w:r>
        <w:rPr>
          <w:rFonts w:ascii="Helvetica" w:hAnsi="Helvetica" w:cs="Helvetica"/>
          <w:color w:val="141413"/>
          <w:kern w:val="0"/>
          <w:lang w:val="en-GB"/>
        </w:rPr>
        <w:t xml:space="preserve"> </w:t>
      </w:r>
      <w:proofErr w:type="spellStart"/>
      <w:r>
        <w:rPr>
          <w:rFonts w:ascii="Helvetica" w:hAnsi="Helvetica" w:cs="Helvetica"/>
          <w:color w:val="141413"/>
          <w:kern w:val="0"/>
          <w:lang w:val="en-GB"/>
        </w:rPr>
        <w:t>drmlloyd</w:t>
      </w:r>
      <w:proofErr w:type="spellEnd"/>
    </w:p>
    <w:p w14:paraId="20286FC0" w14:textId="77777777" w:rsidR="00A56047" w:rsidRDefault="00A56047" w:rsidP="009955A1">
      <w:pPr>
        <w:rPr>
          <w:rFonts w:ascii="Helvetica" w:hAnsi="Helvetica" w:cs="Helvetica"/>
          <w:color w:val="141413"/>
          <w:kern w:val="0"/>
          <w:lang w:val="en-GB"/>
        </w:rPr>
      </w:pPr>
    </w:p>
    <w:p w14:paraId="0CBD3403" w14:textId="77777777" w:rsidR="00A56047" w:rsidRDefault="00A56047" w:rsidP="009955A1">
      <w:pPr>
        <w:rPr>
          <w:rFonts w:ascii="Helvetica" w:hAnsi="Helvetica" w:cs="Helvetica"/>
          <w:color w:val="141413"/>
          <w:kern w:val="0"/>
          <w:lang w:val="en-GB"/>
        </w:rPr>
      </w:pPr>
    </w:p>
    <w:p w14:paraId="471C2DCC" w14:textId="77777777" w:rsidR="00411C3A" w:rsidRDefault="00411C3A" w:rsidP="009955A1">
      <w:pPr>
        <w:rPr>
          <w:rFonts w:ascii="Helvetica" w:hAnsi="Helvetica" w:cs="Helvetica"/>
          <w:b/>
          <w:bCs/>
          <w:color w:val="141413"/>
          <w:kern w:val="0"/>
          <w:lang w:val="en-GB"/>
        </w:rPr>
      </w:pPr>
    </w:p>
    <w:p w14:paraId="5EE98990" w14:textId="1712CBAB" w:rsidR="00A56047" w:rsidRPr="00A56047" w:rsidRDefault="00A56047" w:rsidP="009955A1">
      <w:pPr>
        <w:rPr>
          <w:rFonts w:ascii="Helvetica" w:hAnsi="Helvetica" w:cs="Helvetica"/>
          <w:b/>
          <w:bCs/>
          <w:color w:val="141413"/>
          <w:kern w:val="0"/>
          <w:lang w:val="en-GB"/>
        </w:rPr>
      </w:pPr>
      <w:r w:rsidRPr="00A56047">
        <w:rPr>
          <w:rFonts w:ascii="Helvetica" w:hAnsi="Helvetica" w:cs="Helvetica"/>
          <w:b/>
          <w:bCs/>
          <w:color w:val="141413"/>
          <w:kern w:val="0"/>
          <w:lang w:val="en-GB"/>
        </w:rPr>
        <w:t xml:space="preserve">Consulting </w:t>
      </w:r>
      <w:r w:rsidR="003F1DC3">
        <w:rPr>
          <w:rFonts w:ascii="Helvetica" w:hAnsi="Helvetica" w:cs="Helvetica"/>
          <w:b/>
          <w:bCs/>
          <w:color w:val="141413"/>
          <w:kern w:val="0"/>
          <w:lang w:val="en-GB"/>
        </w:rPr>
        <w:t>at</w:t>
      </w:r>
      <w:r w:rsidRPr="00A56047">
        <w:rPr>
          <w:rFonts w:ascii="Helvetica" w:hAnsi="Helvetica" w:cs="Helvetica"/>
          <w:b/>
          <w:bCs/>
          <w:color w:val="141413"/>
          <w:kern w:val="0"/>
          <w:lang w:val="en-GB"/>
        </w:rPr>
        <w:t>:</w:t>
      </w:r>
    </w:p>
    <w:p w14:paraId="122737C7" w14:textId="77777777" w:rsidR="00A56047" w:rsidRDefault="00A56047" w:rsidP="009955A1">
      <w:pPr>
        <w:rPr>
          <w:rFonts w:ascii="Helvetica" w:hAnsi="Helvetica" w:cs="Helvetica"/>
          <w:color w:val="141413"/>
          <w:kern w:val="0"/>
          <w:lang w:val="en-GB"/>
        </w:rPr>
      </w:pPr>
    </w:p>
    <w:p w14:paraId="473E2AEB" w14:textId="564C6F48" w:rsidR="00A56047" w:rsidRDefault="00A56047" w:rsidP="009955A1">
      <w:pPr>
        <w:rPr>
          <w:rFonts w:ascii="Helvetica" w:hAnsi="Helvetica" w:cs="Helvetica"/>
          <w:color w:val="141413"/>
          <w:kern w:val="0"/>
          <w:lang w:val="en-GB"/>
        </w:rPr>
      </w:pPr>
      <w:r>
        <w:rPr>
          <w:rFonts w:ascii="Helvetica" w:hAnsi="Helvetica" w:cs="Helvetica"/>
          <w:color w:val="141413"/>
          <w:kern w:val="0"/>
          <w:lang w:val="en-GB"/>
        </w:rPr>
        <w:t>Aldinga</w:t>
      </w:r>
    </w:p>
    <w:p w14:paraId="090FFC9A" w14:textId="2D6643A7" w:rsidR="00A56047" w:rsidRDefault="00A56047" w:rsidP="009955A1">
      <w:pPr>
        <w:rPr>
          <w:rFonts w:ascii="Helvetica" w:hAnsi="Helvetica" w:cs="Helvetica"/>
          <w:color w:val="141413"/>
          <w:kern w:val="0"/>
          <w:lang w:val="en-GB"/>
        </w:rPr>
      </w:pPr>
      <w:r>
        <w:rPr>
          <w:rFonts w:ascii="Helvetica" w:hAnsi="Helvetica" w:cs="Helvetica"/>
          <w:color w:val="141413"/>
          <w:kern w:val="0"/>
          <w:lang w:val="en-GB"/>
        </w:rPr>
        <w:t>Ashford</w:t>
      </w:r>
    </w:p>
    <w:p w14:paraId="33E981CA" w14:textId="0A2FEB0F" w:rsidR="00A56047" w:rsidRDefault="00A56047" w:rsidP="009955A1">
      <w:pPr>
        <w:rPr>
          <w:rFonts w:ascii="Helvetica" w:hAnsi="Helvetica" w:cs="Helvetica"/>
          <w:color w:val="141413"/>
          <w:kern w:val="0"/>
          <w:lang w:val="en-GB"/>
        </w:rPr>
      </w:pPr>
      <w:r>
        <w:rPr>
          <w:rFonts w:ascii="Helvetica" w:hAnsi="Helvetica" w:cs="Helvetica"/>
          <w:color w:val="141413"/>
          <w:kern w:val="0"/>
          <w:lang w:val="en-GB"/>
        </w:rPr>
        <w:t>Burnside</w:t>
      </w:r>
    </w:p>
    <w:p w14:paraId="418DFDB1" w14:textId="27F5A419" w:rsidR="00A56047" w:rsidRDefault="00A56047" w:rsidP="009955A1">
      <w:pPr>
        <w:rPr>
          <w:rFonts w:ascii="Helvetica" w:hAnsi="Helvetica" w:cs="Helvetica"/>
          <w:color w:val="141413"/>
          <w:kern w:val="0"/>
          <w:lang w:val="en-GB"/>
        </w:rPr>
      </w:pPr>
      <w:r>
        <w:rPr>
          <w:rFonts w:ascii="Helvetica" w:hAnsi="Helvetica" w:cs="Helvetica"/>
          <w:color w:val="141413"/>
          <w:kern w:val="0"/>
          <w:lang w:val="en-GB"/>
        </w:rPr>
        <w:t>Calvary North</w:t>
      </w:r>
      <w:r w:rsidR="00F733D6">
        <w:rPr>
          <w:rFonts w:ascii="Helvetica" w:hAnsi="Helvetica" w:cs="Helvetica"/>
          <w:color w:val="141413"/>
          <w:kern w:val="0"/>
          <w:lang w:val="en-GB"/>
        </w:rPr>
        <w:t xml:space="preserve"> </w:t>
      </w:r>
      <w:r>
        <w:rPr>
          <w:rFonts w:ascii="Helvetica" w:hAnsi="Helvetica" w:cs="Helvetica"/>
          <w:color w:val="141413"/>
          <w:kern w:val="0"/>
          <w:lang w:val="en-GB"/>
        </w:rPr>
        <w:t>Adelaide</w:t>
      </w:r>
    </w:p>
    <w:p w14:paraId="5F971F3D" w14:textId="15104CFD" w:rsidR="00A56047" w:rsidRDefault="00A56047" w:rsidP="009955A1">
      <w:pPr>
        <w:rPr>
          <w:rFonts w:ascii="Helvetica" w:hAnsi="Helvetica" w:cs="Helvetica"/>
          <w:color w:val="141413"/>
          <w:kern w:val="0"/>
          <w:lang w:val="en-GB"/>
        </w:rPr>
      </w:pPr>
      <w:r>
        <w:rPr>
          <w:rFonts w:ascii="Helvetica" w:hAnsi="Helvetica" w:cs="Helvetica"/>
          <w:color w:val="141413"/>
          <w:kern w:val="0"/>
          <w:lang w:val="en-GB"/>
        </w:rPr>
        <w:t xml:space="preserve">Flinders Private </w:t>
      </w:r>
    </w:p>
    <w:p w14:paraId="40373DBC" w14:textId="4573CCB8" w:rsidR="00A56047" w:rsidRDefault="00A56047" w:rsidP="009955A1">
      <w:pPr>
        <w:rPr>
          <w:rFonts w:ascii="Helvetica" w:hAnsi="Helvetica" w:cs="Helvetica"/>
          <w:color w:val="141413"/>
          <w:kern w:val="0"/>
          <w:lang w:val="en-GB"/>
        </w:rPr>
      </w:pPr>
      <w:r>
        <w:rPr>
          <w:rFonts w:ascii="Helvetica" w:hAnsi="Helvetica" w:cs="Helvetica"/>
          <w:color w:val="141413"/>
          <w:kern w:val="0"/>
          <w:lang w:val="en-GB"/>
        </w:rPr>
        <w:t>Mount Barker</w:t>
      </w:r>
    </w:p>
    <w:p w14:paraId="7B6733B2" w14:textId="745FC2F1" w:rsidR="00A56047" w:rsidRDefault="00A56047" w:rsidP="009955A1">
      <w:pPr>
        <w:rPr>
          <w:rFonts w:ascii="Helvetica" w:hAnsi="Helvetica" w:cs="Helvetica"/>
          <w:color w:val="141413"/>
          <w:kern w:val="0"/>
          <w:lang w:val="en-GB"/>
        </w:rPr>
      </w:pPr>
      <w:r>
        <w:rPr>
          <w:rFonts w:ascii="Helvetica" w:hAnsi="Helvetica" w:cs="Helvetica"/>
          <w:color w:val="141413"/>
          <w:kern w:val="0"/>
          <w:lang w:val="en-GB"/>
        </w:rPr>
        <w:t>Ridgehaven</w:t>
      </w:r>
    </w:p>
    <w:p w14:paraId="5610F90B" w14:textId="462DBC9C" w:rsidR="00A56047" w:rsidRDefault="00A56047" w:rsidP="009955A1">
      <w:pPr>
        <w:rPr>
          <w:rFonts w:ascii="Helvetica" w:hAnsi="Helvetica" w:cs="Helvetica"/>
          <w:color w:val="141413"/>
          <w:kern w:val="0"/>
          <w:lang w:val="en-GB"/>
        </w:rPr>
      </w:pPr>
      <w:r>
        <w:rPr>
          <w:rFonts w:ascii="Helvetica" w:hAnsi="Helvetica" w:cs="Helvetica"/>
          <w:color w:val="141413"/>
          <w:kern w:val="0"/>
          <w:lang w:val="en-GB"/>
        </w:rPr>
        <w:t>Tennyson Centre</w:t>
      </w:r>
    </w:p>
    <w:p w14:paraId="05602FB9" w14:textId="77777777" w:rsidR="00F733D6" w:rsidRDefault="00F733D6" w:rsidP="00F733D6">
      <w:pPr>
        <w:rPr>
          <w:rFonts w:ascii="Helvetica" w:hAnsi="Helvetica" w:cs="Helvetica"/>
          <w:color w:val="141413"/>
          <w:kern w:val="0"/>
          <w:lang w:val="en-GB"/>
        </w:rPr>
      </w:pPr>
      <w:r>
        <w:rPr>
          <w:rFonts w:ascii="Helvetica" w:hAnsi="Helvetica" w:cs="Helvetica"/>
          <w:color w:val="141413"/>
          <w:kern w:val="0"/>
          <w:lang w:val="en-GB"/>
        </w:rPr>
        <w:t xml:space="preserve">QE Hospital </w:t>
      </w:r>
    </w:p>
    <w:p w14:paraId="7DD35D22" w14:textId="60DC3345" w:rsidR="00A56047" w:rsidRDefault="00A56047" w:rsidP="009955A1">
      <w:pPr>
        <w:rPr>
          <w:rFonts w:ascii="Helvetica" w:hAnsi="Helvetica" w:cs="Helvetica"/>
          <w:color w:val="141413"/>
          <w:kern w:val="0"/>
          <w:lang w:val="en-GB"/>
        </w:rPr>
      </w:pPr>
      <w:r>
        <w:rPr>
          <w:rFonts w:ascii="Helvetica" w:hAnsi="Helvetica" w:cs="Helvetica"/>
          <w:color w:val="141413"/>
          <w:kern w:val="0"/>
          <w:lang w:val="en-GB"/>
        </w:rPr>
        <w:t>Woodville</w:t>
      </w:r>
    </w:p>
    <w:p w14:paraId="5B611183" w14:textId="77777777" w:rsidR="00A56047" w:rsidRDefault="00A56047" w:rsidP="009955A1">
      <w:pPr>
        <w:rPr>
          <w:rFonts w:ascii="Helvetica" w:hAnsi="Helvetica" w:cs="Helvetica"/>
          <w:color w:val="141413"/>
          <w:kern w:val="0"/>
          <w:lang w:val="en-GB"/>
        </w:rPr>
      </w:pPr>
    </w:p>
    <w:p w14:paraId="6148461D" w14:textId="225B1666" w:rsidR="00A56047" w:rsidRPr="00A56047" w:rsidRDefault="00A56047" w:rsidP="009955A1">
      <w:pPr>
        <w:rPr>
          <w:rFonts w:ascii="Helvetica" w:hAnsi="Helvetica" w:cs="Helvetica"/>
          <w:b/>
          <w:bCs/>
          <w:color w:val="141413"/>
          <w:kern w:val="0"/>
          <w:lang w:val="en-GB"/>
        </w:rPr>
      </w:pPr>
      <w:r w:rsidRPr="00A56047">
        <w:rPr>
          <w:rFonts w:ascii="Helvetica" w:hAnsi="Helvetica" w:cs="Helvetica"/>
          <w:b/>
          <w:bCs/>
          <w:color w:val="141413"/>
          <w:kern w:val="0"/>
          <w:lang w:val="en-GB"/>
        </w:rPr>
        <w:t>Operating at:</w:t>
      </w:r>
    </w:p>
    <w:p w14:paraId="3F089E7C" w14:textId="77777777" w:rsidR="00A56047" w:rsidRDefault="00A56047" w:rsidP="009955A1">
      <w:pPr>
        <w:rPr>
          <w:rFonts w:ascii="Helvetica" w:hAnsi="Helvetica" w:cs="Helvetica"/>
          <w:color w:val="141413"/>
          <w:kern w:val="0"/>
          <w:lang w:val="en-GB"/>
        </w:rPr>
      </w:pPr>
    </w:p>
    <w:p w14:paraId="59865A99" w14:textId="5839DFEF" w:rsidR="00A56047" w:rsidRDefault="00A56047" w:rsidP="009955A1">
      <w:pPr>
        <w:rPr>
          <w:rFonts w:ascii="Helvetica" w:hAnsi="Helvetica" w:cs="Helvetica"/>
          <w:color w:val="141413"/>
          <w:kern w:val="0"/>
          <w:lang w:val="en-GB"/>
        </w:rPr>
      </w:pPr>
      <w:r>
        <w:rPr>
          <w:rFonts w:ascii="Helvetica" w:hAnsi="Helvetica" w:cs="Helvetica"/>
          <w:color w:val="141413"/>
          <w:kern w:val="0"/>
          <w:lang w:val="en-GB"/>
        </w:rPr>
        <w:t>Ashford</w:t>
      </w:r>
    </w:p>
    <w:p w14:paraId="47B541A1" w14:textId="3C2315C1" w:rsidR="00A56047" w:rsidRDefault="00A56047" w:rsidP="009955A1">
      <w:pPr>
        <w:rPr>
          <w:rFonts w:ascii="Helvetica" w:hAnsi="Helvetica" w:cs="Helvetica"/>
          <w:color w:val="141413"/>
          <w:kern w:val="0"/>
          <w:lang w:val="en-GB"/>
        </w:rPr>
      </w:pPr>
      <w:r>
        <w:rPr>
          <w:rFonts w:ascii="Helvetica" w:hAnsi="Helvetica" w:cs="Helvetica"/>
          <w:color w:val="141413"/>
          <w:kern w:val="0"/>
          <w:lang w:val="en-GB"/>
        </w:rPr>
        <w:t>Burnside</w:t>
      </w:r>
    </w:p>
    <w:p w14:paraId="46F5667B" w14:textId="31B87CFD" w:rsidR="00A56047" w:rsidRDefault="00A56047" w:rsidP="00A56047">
      <w:pPr>
        <w:rPr>
          <w:rFonts w:ascii="Helvetica" w:hAnsi="Helvetica" w:cs="Helvetica"/>
          <w:color w:val="141413"/>
          <w:kern w:val="0"/>
          <w:lang w:val="en-GB"/>
        </w:rPr>
      </w:pPr>
      <w:r>
        <w:rPr>
          <w:rFonts w:ascii="Helvetica" w:hAnsi="Helvetica" w:cs="Helvetica"/>
          <w:color w:val="141413"/>
          <w:kern w:val="0"/>
          <w:lang w:val="en-GB"/>
        </w:rPr>
        <w:t>Calvary Adelaide</w:t>
      </w:r>
    </w:p>
    <w:p w14:paraId="7EE46A5B" w14:textId="77777777" w:rsidR="00A56047" w:rsidRDefault="00A56047" w:rsidP="00A56047">
      <w:pPr>
        <w:rPr>
          <w:rFonts w:ascii="Helvetica" w:hAnsi="Helvetica" w:cs="Helvetica"/>
          <w:color w:val="141413"/>
          <w:kern w:val="0"/>
          <w:lang w:val="en-GB"/>
        </w:rPr>
      </w:pPr>
      <w:r>
        <w:rPr>
          <w:rFonts w:ascii="Helvetica" w:hAnsi="Helvetica" w:cs="Helvetica"/>
          <w:color w:val="141413"/>
          <w:kern w:val="0"/>
          <w:lang w:val="en-GB"/>
        </w:rPr>
        <w:t>Calvary North Adelaide</w:t>
      </w:r>
    </w:p>
    <w:p w14:paraId="3CF8B239" w14:textId="77777777" w:rsidR="00A56047" w:rsidRDefault="00A56047" w:rsidP="00A56047">
      <w:pPr>
        <w:rPr>
          <w:rFonts w:ascii="Helvetica" w:hAnsi="Helvetica" w:cs="Helvetica"/>
          <w:color w:val="141413"/>
          <w:kern w:val="0"/>
          <w:lang w:val="en-GB"/>
        </w:rPr>
      </w:pPr>
      <w:r>
        <w:rPr>
          <w:rFonts w:ascii="Helvetica" w:hAnsi="Helvetica" w:cs="Helvetica"/>
          <w:color w:val="141413"/>
          <w:kern w:val="0"/>
          <w:lang w:val="en-GB"/>
        </w:rPr>
        <w:t>Flinders Private</w:t>
      </w:r>
    </w:p>
    <w:p w14:paraId="2BDA13CB" w14:textId="77777777" w:rsidR="00A56047" w:rsidRDefault="00A56047" w:rsidP="00A56047">
      <w:pPr>
        <w:rPr>
          <w:rFonts w:ascii="Helvetica" w:hAnsi="Helvetica" w:cs="Helvetica"/>
          <w:color w:val="141413"/>
          <w:kern w:val="0"/>
          <w:lang w:val="en-GB"/>
        </w:rPr>
      </w:pPr>
      <w:r>
        <w:rPr>
          <w:rFonts w:ascii="Helvetica" w:hAnsi="Helvetica" w:cs="Helvetica"/>
          <w:color w:val="141413"/>
          <w:kern w:val="0"/>
          <w:lang w:val="en-GB"/>
        </w:rPr>
        <w:t>Tennyson Centre</w:t>
      </w:r>
    </w:p>
    <w:p w14:paraId="79C52D6A" w14:textId="4EAA3B5C" w:rsidR="00F733D6" w:rsidRDefault="00F733D6" w:rsidP="00A56047">
      <w:pPr>
        <w:rPr>
          <w:rFonts w:ascii="Helvetica" w:hAnsi="Helvetica" w:cs="Helvetica"/>
          <w:color w:val="141413"/>
          <w:kern w:val="0"/>
          <w:lang w:val="en-GB"/>
        </w:rPr>
      </w:pPr>
      <w:r>
        <w:rPr>
          <w:rFonts w:ascii="Helvetica" w:hAnsi="Helvetica" w:cs="Helvetica"/>
          <w:color w:val="141413"/>
          <w:kern w:val="0"/>
          <w:lang w:val="en-GB"/>
        </w:rPr>
        <w:t xml:space="preserve">QE Hospital </w:t>
      </w:r>
    </w:p>
    <w:p w14:paraId="755DB3AC" w14:textId="77CE35F3" w:rsidR="00A56047" w:rsidRDefault="00A56047" w:rsidP="00A56047">
      <w:pPr>
        <w:rPr>
          <w:rFonts w:ascii="Helvetica" w:hAnsi="Helvetica" w:cs="Helvetica"/>
          <w:color w:val="141413"/>
          <w:kern w:val="0"/>
          <w:lang w:val="en-GB"/>
        </w:rPr>
      </w:pPr>
      <w:r>
        <w:rPr>
          <w:rFonts w:ascii="Helvetica" w:hAnsi="Helvetica" w:cs="Helvetica"/>
          <w:color w:val="141413"/>
          <w:kern w:val="0"/>
          <w:lang w:val="en-GB"/>
        </w:rPr>
        <w:t xml:space="preserve"> </w:t>
      </w:r>
    </w:p>
    <w:p w14:paraId="73CF723C" w14:textId="77777777" w:rsidR="00A56047" w:rsidRDefault="00A56047" w:rsidP="00A56047">
      <w:pPr>
        <w:rPr>
          <w:rFonts w:ascii="Helvetica" w:hAnsi="Helvetica" w:cs="Helvetica"/>
          <w:color w:val="141413"/>
          <w:kern w:val="0"/>
          <w:lang w:val="en-GB"/>
        </w:rPr>
      </w:pPr>
    </w:p>
    <w:p w14:paraId="14C448B3" w14:textId="532097E3" w:rsidR="00A56047" w:rsidRDefault="00A56047" w:rsidP="009955A1">
      <w:pPr>
        <w:rPr>
          <w:rFonts w:ascii="Helvetica" w:hAnsi="Helvetica" w:cs="Helvetica"/>
          <w:color w:val="141413"/>
          <w:kern w:val="0"/>
          <w:lang w:val="en-GB"/>
        </w:rPr>
      </w:pPr>
    </w:p>
    <w:p w14:paraId="66D42D6A" w14:textId="77777777" w:rsidR="00A56047" w:rsidRDefault="00A56047" w:rsidP="009955A1">
      <w:pPr>
        <w:rPr>
          <w:rFonts w:ascii="Helvetica" w:hAnsi="Helvetica" w:cs="Helvetica"/>
          <w:color w:val="141413"/>
          <w:kern w:val="0"/>
          <w:lang w:val="en-GB"/>
        </w:rPr>
      </w:pPr>
    </w:p>
    <w:p w14:paraId="2F1753ED" w14:textId="77777777" w:rsidR="00A56047" w:rsidRDefault="00A56047" w:rsidP="009955A1">
      <w:pPr>
        <w:rPr>
          <w:rFonts w:ascii="Helvetica" w:hAnsi="Helvetica" w:cs="Helvetica"/>
          <w:color w:val="141413"/>
          <w:kern w:val="0"/>
          <w:lang w:val="en-GB"/>
        </w:rPr>
      </w:pPr>
    </w:p>
    <w:p w14:paraId="0F55704F" w14:textId="77777777" w:rsidR="00A56047" w:rsidRDefault="00A56047" w:rsidP="009955A1">
      <w:pPr>
        <w:rPr>
          <w:rFonts w:ascii="Helvetica" w:hAnsi="Helvetica" w:cs="Helvetica"/>
          <w:color w:val="141413"/>
          <w:kern w:val="0"/>
          <w:lang w:val="en-GB"/>
        </w:rPr>
      </w:pPr>
    </w:p>
    <w:p w14:paraId="06D53DCF" w14:textId="77777777" w:rsidR="009955A1" w:rsidRPr="009955A1" w:rsidRDefault="009955A1" w:rsidP="009955A1"/>
    <w:sectPr w:rsidR="009955A1" w:rsidRPr="009955A1" w:rsidSect="0084012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D5989"/>
    <w:multiLevelType w:val="multilevel"/>
    <w:tmpl w:val="30662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4841B7"/>
    <w:multiLevelType w:val="hybridMultilevel"/>
    <w:tmpl w:val="47921D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4F96B65"/>
    <w:multiLevelType w:val="hybridMultilevel"/>
    <w:tmpl w:val="710677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C603318"/>
    <w:multiLevelType w:val="multilevel"/>
    <w:tmpl w:val="BE0EC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2842125">
    <w:abstractNumId w:val="3"/>
  </w:num>
  <w:num w:numId="2" w16cid:durableId="854154676">
    <w:abstractNumId w:val="0"/>
  </w:num>
  <w:num w:numId="3" w16cid:durableId="2059619410">
    <w:abstractNumId w:val="2"/>
  </w:num>
  <w:num w:numId="4" w16cid:durableId="16738770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5A1"/>
    <w:rsid w:val="000069DD"/>
    <w:rsid w:val="001C4965"/>
    <w:rsid w:val="00284BDC"/>
    <w:rsid w:val="002C2C6E"/>
    <w:rsid w:val="002D72D3"/>
    <w:rsid w:val="00370608"/>
    <w:rsid w:val="003D3D03"/>
    <w:rsid w:val="003F1DC3"/>
    <w:rsid w:val="004106AC"/>
    <w:rsid w:val="00411C3A"/>
    <w:rsid w:val="004A7A8D"/>
    <w:rsid w:val="0084012D"/>
    <w:rsid w:val="00856CEB"/>
    <w:rsid w:val="009955A1"/>
    <w:rsid w:val="009D43A1"/>
    <w:rsid w:val="00A04EEE"/>
    <w:rsid w:val="00A56047"/>
    <w:rsid w:val="00AA34B8"/>
    <w:rsid w:val="00B03F15"/>
    <w:rsid w:val="00BF7FB0"/>
    <w:rsid w:val="00C8648D"/>
    <w:rsid w:val="00CB7279"/>
    <w:rsid w:val="00D43639"/>
    <w:rsid w:val="00F733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639FD0E"/>
  <w15:chartTrackingRefBased/>
  <w15:docId w15:val="{7C198122-CFBF-CB4E-98A6-9E4DAA104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955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955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955A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955A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955A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955A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955A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955A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955A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55A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955A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955A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955A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955A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955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955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955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955A1"/>
    <w:rPr>
      <w:rFonts w:eastAsiaTheme="majorEastAsia" w:cstheme="majorBidi"/>
      <w:color w:val="272727" w:themeColor="text1" w:themeTint="D8"/>
    </w:rPr>
  </w:style>
  <w:style w:type="paragraph" w:styleId="Title">
    <w:name w:val="Title"/>
    <w:basedOn w:val="Normal"/>
    <w:next w:val="Normal"/>
    <w:link w:val="TitleChar"/>
    <w:uiPriority w:val="10"/>
    <w:qFormat/>
    <w:rsid w:val="009955A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55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55A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955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55A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955A1"/>
    <w:rPr>
      <w:i/>
      <w:iCs/>
      <w:color w:val="404040" w:themeColor="text1" w:themeTint="BF"/>
    </w:rPr>
  </w:style>
  <w:style w:type="paragraph" w:styleId="ListParagraph">
    <w:name w:val="List Paragraph"/>
    <w:basedOn w:val="Normal"/>
    <w:uiPriority w:val="34"/>
    <w:qFormat/>
    <w:rsid w:val="009955A1"/>
    <w:pPr>
      <w:ind w:left="720"/>
      <w:contextualSpacing/>
    </w:pPr>
  </w:style>
  <w:style w:type="character" w:styleId="IntenseEmphasis">
    <w:name w:val="Intense Emphasis"/>
    <w:basedOn w:val="DefaultParagraphFont"/>
    <w:uiPriority w:val="21"/>
    <w:qFormat/>
    <w:rsid w:val="009955A1"/>
    <w:rPr>
      <w:i/>
      <w:iCs/>
      <w:color w:val="0F4761" w:themeColor="accent1" w:themeShade="BF"/>
    </w:rPr>
  </w:style>
  <w:style w:type="paragraph" w:styleId="IntenseQuote">
    <w:name w:val="Intense Quote"/>
    <w:basedOn w:val="Normal"/>
    <w:next w:val="Normal"/>
    <w:link w:val="IntenseQuoteChar"/>
    <w:uiPriority w:val="30"/>
    <w:qFormat/>
    <w:rsid w:val="009955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955A1"/>
    <w:rPr>
      <w:i/>
      <w:iCs/>
      <w:color w:val="0F4761" w:themeColor="accent1" w:themeShade="BF"/>
    </w:rPr>
  </w:style>
  <w:style w:type="character" w:styleId="IntenseReference">
    <w:name w:val="Intense Reference"/>
    <w:basedOn w:val="DefaultParagraphFont"/>
    <w:uiPriority w:val="32"/>
    <w:qFormat/>
    <w:rsid w:val="009955A1"/>
    <w:rPr>
      <w:b/>
      <w:bCs/>
      <w:smallCaps/>
      <w:color w:val="0F4761" w:themeColor="accent1" w:themeShade="BF"/>
      <w:spacing w:val="5"/>
    </w:rPr>
  </w:style>
  <w:style w:type="character" w:styleId="Hyperlink">
    <w:name w:val="Hyperlink"/>
    <w:basedOn w:val="DefaultParagraphFont"/>
    <w:uiPriority w:val="99"/>
    <w:unhideWhenUsed/>
    <w:rsid w:val="009955A1"/>
    <w:rPr>
      <w:color w:val="467886" w:themeColor="hyperlink"/>
      <w:u w:val="single"/>
    </w:rPr>
  </w:style>
  <w:style w:type="character" w:styleId="UnresolvedMention">
    <w:name w:val="Unresolved Mention"/>
    <w:basedOn w:val="DefaultParagraphFont"/>
    <w:uiPriority w:val="99"/>
    <w:semiHidden/>
    <w:unhideWhenUsed/>
    <w:rsid w:val="009955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2186950">
      <w:bodyDiv w:val="1"/>
      <w:marLeft w:val="0"/>
      <w:marRight w:val="0"/>
      <w:marTop w:val="0"/>
      <w:marBottom w:val="0"/>
      <w:divBdr>
        <w:top w:val="none" w:sz="0" w:space="0" w:color="auto"/>
        <w:left w:val="none" w:sz="0" w:space="0" w:color="auto"/>
        <w:bottom w:val="none" w:sz="0" w:space="0" w:color="auto"/>
        <w:right w:val="none" w:sz="0" w:space="0" w:color="auto"/>
      </w:divBdr>
    </w:div>
    <w:div w:id="1811508303">
      <w:bodyDiv w:val="1"/>
      <w:marLeft w:val="0"/>
      <w:marRight w:val="0"/>
      <w:marTop w:val="0"/>
      <w:marBottom w:val="0"/>
      <w:divBdr>
        <w:top w:val="none" w:sz="0" w:space="0" w:color="auto"/>
        <w:left w:val="none" w:sz="0" w:space="0" w:color="auto"/>
        <w:bottom w:val="none" w:sz="0" w:space="0" w:color="auto"/>
        <w:right w:val="none" w:sz="0" w:space="0" w:color="auto"/>
      </w:divBdr>
    </w:div>
    <w:div w:id="2080008867">
      <w:bodyDiv w:val="1"/>
      <w:marLeft w:val="0"/>
      <w:marRight w:val="0"/>
      <w:marTop w:val="0"/>
      <w:marBottom w:val="0"/>
      <w:divBdr>
        <w:top w:val="none" w:sz="0" w:space="0" w:color="auto"/>
        <w:left w:val="none" w:sz="0" w:space="0" w:color="auto"/>
        <w:bottom w:val="none" w:sz="0" w:space="0" w:color="auto"/>
        <w:right w:val="none" w:sz="0" w:space="0" w:color="auto"/>
      </w:divBdr>
    </w:div>
    <w:div w:id="2124569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367</Words>
  <Characters>2095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Roger Brook</dc:creator>
  <cp:keywords/>
  <dc:description/>
  <cp:lastModifiedBy>Nicholas Roger Brook</cp:lastModifiedBy>
  <cp:revision>8</cp:revision>
  <dcterms:created xsi:type="dcterms:W3CDTF">2025-06-22T07:38:00Z</dcterms:created>
  <dcterms:modified xsi:type="dcterms:W3CDTF">2025-07-06T03:46:00Z</dcterms:modified>
</cp:coreProperties>
</file>