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98" w:rsidRPr="00643145" w:rsidRDefault="00AF68FD" w:rsidP="003C7598">
      <w:pPr>
        <w:pStyle w:val="BodyTextNoSpcAfter"/>
        <w:pBdr>
          <w:bottom w:val="single" w:sz="12" w:space="1" w:color="7F7F7F" w:themeColor="text1" w:themeTint="80"/>
        </w:pBdr>
        <w:tabs>
          <w:tab w:val="right" w:pos="14400"/>
        </w:tabs>
        <w:rPr>
          <w:rFonts w:asciiTheme="majorHAnsi" w:hAnsiTheme="majorHAnsi" w:cstheme="majorHAnsi"/>
          <w:b/>
          <w:bCs/>
          <w:color w:val="1F497D"/>
          <w:spacing w:val="40"/>
          <w:sz w:val="44"/>
          <w:szCs w:val="44"/>
        </w:rPr>
      </w:pPr>
      <w:r>
        <w:rPr>
          <w:rFonts w:asciiTheme="majorHAnsi" w:hAnsiTheme="majorHAnsi" w:cstheme="majorHAnsi"/>
          <w:b/>
          <w:bCs/>
          <w:smallCaps/>
          <w:color w:val="002060"/>
          <w:spacing w:val="20"/>
          <w:sz w:val="44"/>
          <w:szCs w:val="44"/>
        </w:rPr>
        <w:t>Way Forward Consulting |</w:t>
      </w:r>
      <w:r w:rsidR="001B2440" w:rsidRPr="00643145">
        <w:rPr>
          <w:rFonts w:asciiTheme="majorHAnsi" w:hAnsiTheme="majorHAnsi" w:cstheme="majorHAnsi"/>
          <w:b/>
          <w:bCs/>
          <w:smallCaps/>
          <w:color w:val="002060"/>
          <w:spacing w:val="20"/>
          <w:sz w:val="44"/>
          <w:szCs w:val="44"/>
        </w:rPr>
        <w:t>Samantha Jouin, Independent Consultant</w:t>
      </w:r>
      <w:r w:rsidR="003C7598" w:rsidRPr="00643145">
        <w:rPr>
          <w:rFonts w:asciiTheme="majorHAnsi" w:hAnsiTheme="majorHAnsi" w:cstheme="majorHAnsi"/>
          <w:b/>
          <w:bCs/>
          <w:color w:val="1F497D"/>
          <w:spacing w:val="40"/>
          <w:sz w:val="44"/>
          <w:szCs w:val="44"/>
        </w:rPr>
        <w:tab/>
      </w:r>
    </w:p>
    <w:p w:rsidR="003C7598" w:rsidRPr="00370EBA" w:rsidRDefault="003C7598" w:rsidP="003C7598">
      <w:pPr>
        <w:pStyle w:val="BodyTextNoSpcAfter"/>
        <w:pBdr>
          <w:bottom w:val="single" w:sz="12" w:space="1" w:color="7F7F7F" w:themeColor="text1" w:themeTint="80"/>
        </w:pBdr>
        <w:tabs>
          <w:tab w:val="right" w:pos="14400"/>
        </w:tabs>
        <w:rPr>
          <w:rFonts w:asciiTheme="majorHAnsi" w:hAnsiTheme="majorHAnsi" w:cstheme="majorHAnsi"/>
          <w:b/>
          <w:bCs/>
          <w:color w:val="002060"/>
          <w:sz w:val="34"/>
          <w:szCs w:val="34"/>
        </w:rPr>
      </w:pPr>
      <w:r>
        <w:rPr>
          <w:rFonts w:asciiTheme="majorHAnsi" w:hAnsiTheme="majorHAnsi" w:cstheme="majorHAnsi"/>
          <w:b/>
          <w:bCs/>
          <w:smallCaps/>
          <w:color w:val="002060"/>
          <w:spacing w:val="20"/>
          <w:sz w:val="32"/>
          <w:szCs w:val="32"/>
        </w:rPr>
        <w:t xml:space="preserve">Solving complex challenges | Driving programs from strategy to action </w:t>
      </w:r>
    </w:p>
    <w:p w:rsidR="003C7598" w:rsidRPr="00D86A4A" w:rsidRDefault="00862DED" w:rsidP="003C7598">
      <w:pPr>
        <w:rPr>
          <w:rFonts w:asciiTheme="majorHAnsi" w:hAnsiTheme="majorHAnsi" w:cstheme="majorHAnsi"/>
          <w:bCs/>
          <w:color w:val="7F7F7F" w:themeColor="text1" w:themeTint="80"/>
          <w:spacing w:val="20"/>
        </w:rPr>
      </w:pPr>
      <w:hyperlink r:id="rId7" w:history="1">
        <w:r w:rsidR="00E36622" w:rsidRPr="00D86A4A">
          <w:rPr>
            <w:rStyle w:val="Hyperlink"/>
            <w:rFonts w:asciiTheme="majorHAnsi" w:hAnsiTheme="majorHAnsi" w:cstheme="majorHAnsi"/>
            <w:bCs/>
            <w:spacing w:val="20"/>
            <w:sz w:val="20"/>
            <w:szCs w:val="20"/>
          </w:rPr>
          <w:t>jouin.samantha@gmail.com</w:t>
        </w:r>
      </w:hyperlink>
      <w:r w:rsidR="003C7598" w:rsidRPr="00D86A4A">
        <w:rPr>
          <w:rStyle w:val="Hyperlink"/>
          <w:rFonts w:asciiTheme="majorHAnsi" w:hAnsiTheme="majorHAnsi" w:cstheme="majorHAnsi"/>
          <w:color w:val="7F7F7F" w:themeColor="text1" w:themeTint="80"/>
          <w:spacing w:val="20"/>
        </w:rPr>
        <w:t xml:space="preserve"> |</w:t>
      </w:r>
      <w:r w:rsidR="003C7598" w:rsidRPr="00D86A4A">
        <w:rPr>
          <w:rFonts w:asciiTheme="majorHAnsi" w:hAnsiTheme="majorHAnsi" w:cstheme="majorHAnsi"/>
          <w:bCs/>
          <w:color w:val="7F7F7F" w:themeColor="text1" w:themeTint="80"/>
          <w:spacing w:val="20"/>
          <w:sz w:val="20"/>
          <w:szCs w:val="20"/>
        </w:rPr>
        <w:t xml:space="preserve"> </w:t>
      </w:r>
      <w:r w:rsidR="00E36622" w:rsidRPr="00D86A4A">
        <w:rPr>
          <w:rFonts w:asciiTheme="majorHAnsi" w:hAnsiTheme="majorHAnsi" w:cstheme="majorHAnsi"/>
          <w:bCs/>
          <w:color w:val="7F7F7F" w:themeColor="text1" w:themeTint="80"/>
          <w:spacing w:val="20"/>
          <w:sz w:val="20"/>
          <w:szCs w:val="20"/>
        </w:rPr>
        <w:t>484</w:t>
      </w:r>
      <w:r w:rsidR="003C7598" w:rsidRPr="00D86A4A">
        <w:rPr>
          <w:rFonts w:asciiTheme="majorHAnsi" w:hAnsiTheme="majorHAnsi" w:cstheme="majorHAnsi"/>
          <w:bCs/>
          <w:color w:val="7F7F7F" w:themeColor="text1" w:themeTint="80"/>
          <w:spacing w:val="20"/>
          <w:sz w:val="20"/>
          <w:szCs w:val="20"/>
        </w:rPr>
        <w:t xml:space="preserve"> </w:t>
      </w:r>
      <w:r w:rsidR="00E36622" w:rsidRPr="00D86A4A">
        <w:rPr>
          <w:rFonts w:asciiTheme="majorHAnsi" w:hAnsiTheme="majorHAnsi" w:cstheme="majorHAnsi"/>
          <w:bCs/>
          <w:color w:val="7F7F7F" w:themeColor="text1" w:themeTint="80"/>
          <w:spacing w:val="20"/>
          <w:sz w:val="20"/>
          <w:szCs w:val="20"/>
        </w:rPr>
        <w:t>467</w:t>
      </w:r>
      <w:r w:rsidR="003C7598" w:rsidRPr="00D86A4A">
        <w:rPr>
          <w:rFonts w:asciiTheme="majorHAnsi" w:hAnsiTheme="majorHAnsi" w:cstheme="majorHAnsi"/>
          <w:bCs/>
          <w:color w:val="7F7F7F" w:themeColor="text1" w:themeTint="80"/>
          <w:spacing w:val="20"/>
          <w:sz w:val="20"/>
          <w:szCs w:val="20"/>
        </w:rPr>
        <w:t xml:space="preserve"> 0</w:t>
      </w:r>
      <w:r w:rsidR="00E36622" w:rsidRPr="00D86A4A">
        <w:rPr>
          <w:rFonts w:asciiTheme="majorHAnsi" w:hAnsiTheme="majorHAnsi" w:cstheme="majorHAnsi"/>
          <w:bCs/>
          <w:color w:val="7F7F7F" w:themeColor="text1" w:themeTint="80"/>
          <w:spacing w:val="20"/>
          <w:sz w:val="20"/>
          <w:szCs w:val="20"/>
        </w:rPr>
        <w:t>311</w:t>
      </w:r>
      <w:r w:rsidR="003C7598" w:rsidRPr="00D86A4A">
        <w:rPr>
          <w:rFonts w:asciiTheme="majorHAnsi" w:hAnsiTheme="majorHAnsi" w:cstheme="majorHAnsi"/>
          <w:bCs/>
          <w:color w:val="7F7F7F" w:themeColor="text1" w:themeTint="80"/>
          <w:spacing w:val="20"/>
          <w:sz w:val="20"/>
          <w:szCs w:val="20"/>
        </w:rPr>
        <w:t xml:space="preserve">| </w:t>
      </w:r>
      <w:r w:rsidR="003C7598" w:rsidRPr="00D86A4A">
        <w:rPr>
          <w:rFonts w:asciiTheme="majorHAnsi" w:hAnsiTheme="majorHAnsi" w:cstheme="majorHAnsi"/>
          <w:bCs/>
          <w:spacing w:val="20"/>
          <w:sz w:val="20"/>
          <w:szCs w:val="20"/>
        </w:rPr>
        <w:t>www.linkedin.com/in/</w:t>
      </w:r>
      <w:r w:rsidR="004570F7" w:rsidRPr="00D86A4A">
        <w:rPr>
          <w:rFonts w:asciiTheme="majorHAnsi" w:hAnsiTheme="majorHAnsi" w:cstheme="majorHAnsi"/>
          <w:bCs/>
          <w:spacing w:val="20"/>
          <w:sz w:val="20"/>
          <w:szCs w:val="20"/>
        </w:rPr>
        <w:t>samantha-jouin</w:t>
      </w:r>
    </w:p>
    <w:p w:rsidR="003C7598" w:rsidRPr="00D86A4A" w:rsidRDefault="00862DED" w:rsidP="003C7598">
      <w:pPr>
        <w:jc w:val="right"/>
        <w:rPr>
          <w:rFonts w:cstheme="minorHAnsi"/>
          <w:b/>
          <w:color w:val="323E4F" w:themeColor="text2" w:themeShade="BF"/>
          <w:spacing w:val="40"/>
        </w:rPr>
      </w:pPr>
      <w:hyperlink r:id="rId8" w:history="1"/>
    </w:p>
    <w:p w:rsidR="003C7598" w:rsidRPr="00D86A4A" w:rsidRDefault="003C7598" w:rsidP="003C7598">
      <w:pPr>
        <w:jc w:val="right"/>
        <w:rPr>
          <w:rFonts w:cstheme="minorHAnsi"/>
          <w:b/>
          <w:smallCaps/>
          <w:color w:val="323E4F" w:themeColor="text2" w:themeShade="BF"/>
          <w:spacing w:val="40"/>
        </w:rPr>
      </w:pPr>
      <w:r w:rsidRPr="00D86A4A">
        <w:rPr>
          <w:rFonts w:cstheme="minorHAnsi"/>
          <w:b/>
          <w:smallCaps/>
          <w:color w:val="323E4F" w:themeColor="text2" w:themeShade="BF"/>
          <w:spacing w:val="40"/>
        </w:rPr>
        <w:tab/>
        <w:t xml:space="preserve"> </w:t>
      </w:r>
    </w:p>
    <w:tbl>
      <w:tblPr>
        <w:tblStyle w:val="TableGrid"/>
        <w:tblW w:w="0" w:type="auto"/>
        <w:tblLook w:val="04A0"/>
      </w:tblPr>
      <w:tblGrid>
        <w:gridCol w:w="3420"/>
        <w:gridCol w:w="10970"/>
      </w:tblGrid>
      <w:tr w:rsidR="003C7598" w:rsidTr="008F6CD9">
        <w:trPr>
          <w:trHeight w:val="2178"/>
        </w:trPr>
        <w:tc>
          <w:tcPr>
            <w:tcW w:w="14390" w:type="dxa"/>
            <w:gridSpan w:val="2"/>
            <w:tcBorders>
              <w:top w:val="nil"/>
              <w:left w:val="nil"/>
              <w:right w:val="nil"/>
            </w:tcBorders>
          </w:tcPr>
          <w:p w:rsidR="00394229" w:rsidRDefault="00DC1B81" w:rsidP="00B40CFE">
            <w:pPr>
              <w:rPr>
                <w:sz w:val="32"/>
                <w:szCs w:val="32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mallCaps/>
                <w:noProof/>
                <w:color w:val="002060"/>
                <w:spacing w:val="20"/>
                <w:sz w:val="32"/>
                <w:szCs w:val="32"/>
              </w:rPr>
              <w:t>Samantha Jouin</w:t>
            </w:r>
            <w:r w:rsidR="00394229">
              <w:rPr>
                <w:rFonts w:asciiTheme="majorHAnsi" w:eastAsia="Calibri" w:hAnsiTheme="majorHAnsi" w:cstheme="majorHAnsi"/>
                <w:b/>
                <w:bCs/>
                <w:smallCaps/>
                <w:noProof/>
                <w:color w:val="002060"/>
                <w:spacing w:val="20"/>
                <w:sz w:val="32"/>
                <w:szCs w:val="32"/>
              </w:rPr>
              <w:t xml:space="preserve"> </w:t>
            </w:r>
            <w:r w:rsidR="008501D3">
              <w:rPr>
                <w:sz w:val="32"/>
                <w:szCs w:val="32"/>
              </w:rPr>
              <w:t>helps c</w:t>
            </w:r>
            <w:r w:rsidR="008501D3" w:rsidRPr="003C7598">
              <w:rPr>
                <w:sz w:val="32"/>
                <w:szCs w:val="32"/>
              </w:rPr>
              <w:t xml:space="preserve">ompanies </w:t>
            </w:r>
            <w:r w:rsidR="000F199D">
              <w:rPr>
                <w:sz w:val="32"/>
                <w:szCs w:val="32"/>
              </w:rPr>
              <w:t>tackle and succeed in making change</w:t>
            </w:r>
            <w:r w:rsidR="001E6CEC">
              <w:rPr>
                <w:sz w:val="32"/>
                <w:szCs w:val="32"/>
              </w:rPr>
              <w:t xml:space="preserve"> </w:t>
            </w:r>
            <w:r w:rsidR="00913A2D">
              <w:rPr>
                <w:sz w:val="32"/>
                <w:szCs w:val="32"/>
              </w:rPr>
              <w:t xml:space="preserve">by </w:t>
            </w:r>
            <w:r w:rsidR="00F31989">
              <w:rPr>
                <w:sz w:val="32"/>
                <w:szCs w:val="32"/>
              </w:rPr>
              <w:t xml:space="preserve">providing </w:t>
            </w:r>
            <w:r w:rsidR="00F84A4F">
              <w:rPr>
                <w:sz w:val="32"/>
                <w:szCs w:val="32"/>
              </w:rPr>
              <w:t xml:space="preserve">project </w:t>
            </w:r>
            <w:r w:rsidR="00F31989">
              <w:rPr>
                <w:sz w:val="32"/>
                <w:szCs w:val="32"/>
              </w:rPr>
              <w:t>leadership and program management services</w:t>
            </w:r>
            <w:r w:rsidR="00C73767">
              <w:rPr>
                <w:sz w:val="32"/>
                <w:szCs w:val="32"/>
              </w:rPr>
              <w:t xml:space="preserve"> for key </w:t>
            </w:r>
            <w:r w:rsidR="00530375">
              <w:rPr>
                <w:sz w:val="32"/>
                <w:szCs w:val="32"/>
              </w:rPr>
              <w:t>business</w:t>
            </w:r>
            <w:r w:rsidR="00C73767">
              <w:rPr>
                <w:sz w:val="32"/>
                <w:szCs w:val="32"/>
              </w:rPr>
              <w:t xml:space="preserve"> </w:t>
            </w:r>
            <w:r w:rsidR="001E15B1">
              <w:rPr>
                <w:sz w:val="32"/>
                <w:szCs w:val="32"/>
              </w:rPr>
              <w:t>objectives</w:t>
            </w:r>
            <w:r w:rsidR="00F84A4F">
              <w:rPr>
                <w:sz w:val="32"/>
                <w:szCs w:val="32"/>
              </w:rPr>
              <w:t xml:space="preserve">.  </w:t>
            </w:r>
            <w:r w:rsidR="00643145">
              <w:rPr>
                <w:sz w:val="32"/>
                <w:szCs w:val="32"/>
              </w:rPr>
              <w:t>She</w:t>
            </w:r>
            <w:r w:rsidR="00B92AFA">
              <w:rPr>
                <w:sz w:val="32"/>
                <w:szCs w:val="32"/>
              </w:rPr>
              <w:t xml:space="preserve"> understand</w:t>
            </w:r>
            <w:r w:rsidR="00643145">
              <w:rPr>
                <w:sz w:val="32"/>
                <w:szCs w:val="32"/>
              </w:rPr>
              <w:t>s</w:t>
            </w:r>
            <w:r w:rsidR="00B92AFA">
              <w:rPr>
                <w:sz w:val="32"/>
                <w:szCs w:val="32"/>
              </w:rPr>
              <w:t xml:space="preserve"> </w:t>
            </w:r>
            <w:r w:rsidR="004353F7">
              <w:rPr>
                <w:sz w:val="32"/>
                <w:szCs w:val="32"/>
              </w:rPr>
              <w:t>the importance of getting it right the first time, and specialize</w:t>
            </w:r>
            <w:r w:rsidR="00643145">
              <w:rPr>
                <w:sz w:val="32"/>
                <w:szCs w:val="32"/>
              </w:rPr>
              <w:t>s</w:t>
            </w:r>
            <w:r w:rsidR="004353F7">
              <w:rPr>
                <w:sz w:val="32"/>
                <w:szCs w:val="32"/>
              </w:rPr>
              <w:t xml:space="preserve"> in </w:t>
            </w:r>
            <w:r w:rsidR="00F02F17">
              <w:rPr>
                <w:sz w:val="32"/>
                <w:szCs w:val="32"/>
              </w:rPr>
              <w:t xml:space="preserve">shaping solutions to </w:t>
            </w:r>
            <w:r w:rsidR="00593868">
              <w:rPr>
                <w:sz w:val="32"/>
                <w:szCs w:val="32"/>
              </w:rPr>
              <w:t>drive</w:t>
            </w:r>
            <w:r w:rsidR="004353F7">
              <w:rPr>
                <w:sz w:val="32"/>
                <w:szCs w:val="32"/>
              </w:rPr>
              <w:t xml:space="preserve"> complex business </w:t>
            </w:r>
            <w:r w:rsidR="003E168E" w:rsidRPr="00516098">
              <w:rPr>
                <w:sz w:val="32"/>
                <w:szCs w:val="32"/>
              </w:rPr>
              <w:t>initiatives</w:t>
            </w:r>
            <w:r w:rsidR="00C73767" w:rsidRPr="00516098">
              <w:rPr>
                <w:sz w:val="32"/>
                <w:szCs w:val="32"/>
              </w:rPr>
              <w:t xml:space="preserve"> </w:t>
            </w:r>
            <w:r w:rsidR="00C73767">
              <w:rPr>
                <w:sz w:val="32"/>
                <w:szCs w:val="32"/>
              </w:rPr>
              <w:t xml:space="preserve">from strategy to action. </w:t>
            </w:r>
          </w:p>
          <w:p w:rsidR="008F6CD9" w:rsidRDefault="008F6CD9" w:rsidP="00B40CFE">
            <w:pPr>
              <w:rPr>
                <w:rFonts w:asciiTheme="majorHAnsi" w:eastAsia="Calibri" w:hAnsiTheme="majorHAnsi" w:cstheme="majorHAnsi"/>
                <w:b/>
                <w:bCs/>
                <w:smallCaps/>
                <w:noProof/>
                <w:color w:val="002060"/>
                <w:spacing w:val="20"/>
                <w:sz w:val="32"/>
                <w:szCs w:val="32"/>
              </w:rPr>
            </w:pPr>
          </w:p>
          <w:p w:rsidR="003C7598" w:rsidRPr="003A5D60" w:rsidRDefault="003C7598" w:rsidP="00B40CFE">
            <w:pPr>
              <w:rPr>
                <w:rFonts w:asciiTheme="majorHAnsi" w:eastAsia="Calibri" w:hAnsiTheme="majorHAnsi" w:cstheme="majorHAnsi"/>
                <w:b/>
                <w:bCs/>
                <w:smallCaps/>
                <w:noProof/>
                <w:color w:val="002060"/>
                <w:spacing w:val="20"/>
                <w:sz w:val="32"/>
                <w:szCs w:val="32"/>
              </w:rPr>
            </w:pPr>
            <w:r w:rsidRPr="003A5D60">
              <w:rPr>
                <w:rFonts w:asciiTheme="majorHAnsi" w:eastAsia="Calibri" w:hAnsiTheme="majorHAnsi" w:cstheme="majorHAnsi"/>
                <w:b/>
                <w:bCs/>
                <w:smallCaps/>
                <w:noProof/>
                <w:color w:val="002060"/>
                <w:spacing w:val="20"/>
                <w:sz w:val="32"/>
                <w:szCs w:val="32"/>
              </w:rPr>
              <w:t>Expertise and Capabilities:</w:t>
            </w:r>
          </w:p>
        </w:tc>
      </w:tr>
      <w:tr w:rsidR="003C7598" w:rsidTr="00B40CFE">
        <w:tc>
          <w:tcPr>
            <w:tcW w:w="3420" w:type="dxa"/>
          </w:tcPr>
          <w:p w:rsidR="003C7598" w:rsidRPr="008F6CD9" w:rsidRDefault="003C7598" w:rsidP="00B40CFE">
            <w:pPr>
              <w:rPr>
                <w:sz w:val="28"/>
                <w:szCs w:val="28"/>
              </w:rPr>
            </w:pPr>
            <w:r w:rsidRPr="008F6CD9">
              <w:rPr>
                <w:sz w:val="28"/>
                <w:szCs w:val="28"/>
              </w:rPr>
              <w:t>Mergers and Acquisitions</w:t>
            </w:r>
          </w:p>
        </w:tc>
        <w:tc>
          <w:tcPr>
            <w:tcW w:w="10970" w:type="dxa"/>
          </w:tcPr>
          <w:p w:rsidR="005E5B4E" w:rsidRDefault="003C7598" w:rsidP="005E5B4E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8F6CD9">
              <w:rPr>
                <w:sz w:val="28"/>
                <w:szCs w:val="28"/>
              </w:rPr>
              <w:t>For companies acquiring a target</w:t>
            </w:r>
            <w:r w:rsidR="0047764A">
              <w:rPr>
                <w:sz w:val="28"/>
                <w:szCs w:val="28"/>
              </w:rPr>
              <w:t>:</w:t>
            </w:r>
            <w:r w:rsidRPr="008F6CD9">
              <w:rPr>
                <w:sz w:val="28"/>
                <w:szCs w:val="28"/>
              </w:rPr>
              <w:t xml:space="preserve"> </w:t>
            </w:r>
            <w:r w:rsidR="00817C97">
              <w:rPr>
                <w:sz w:val="28"/>
                <w:szCs w:val="28"/>
              </w:rPr>
              <w:t>B</w:t>
            </w:r>
            <w:r w:rsidRPr="008F6CD9">
              <w:rPr>
                <w:sz w:val="28"/>
                <w:szCs w:val="28"/>
              </w:rPr>
              <w:t xml:space="preserve">uild integration teams, lead team in developing integration plan &amp; budget, facilitate planning for </w:t>
            </w:r>
            <w:r w:rsidR="00516098" w:rsidRPr="008F6CD9">
              <w:rPr>
                <w:sz w:val="28"/>
                <w:szCs w:val="28"/>
              </w:rPr>
              <w:t xml:space="preserve">an efficient and effective </w:t>
            </w:r>
            <w:r w:rsidRPr="008F6CD9">
              <w:rPr>
                <w:sz w:val="28"/>
                <w:szCs w:val="28"/>
              </w:rPr>
              <w:t>Day 1, and for 30-60-90 day horizon</w:t>
            </w:r>
            <w:r w:rsidR="005E5B4E" w:rsidRPr="008F6CD9">
              <w:rPr>
                <w:sz w:val="28"/>
                <w:szCs w:val="28"/>
              </w:rPr>
              <w:t xml:space="preserve"> </w:t>
            </w:r>
          </w:p>
          <w:p w:rsidR="003C7598" w:rsidRPr="005E5B4E" w:rsidRDefault="005E5B4E" w:rsidP="005E5B4E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8F6CD9">
              <w:rPr>
                <w:sz w:val="28"/>
                <w:szCs w:val="28"/>
              </w:rPr>
              <w:t xml:space="preserve">Assist companies looking to be acquired to prepare their people, processes and systems for due diligence </w:t>
            </w:r>
          </w:p>
        </w:tc>
      </w:tr>
      <w:tr w:rsidR="003C7598" w:rsidTr="00B40CFE">
        <w:tc>
          <w:tcPr>
            <w:tcW w:w="3420" w:type="dxa"/>
          </w:tcPr>
          <w:p w:rsidR="003C7598" w:rsidRPr="008F6CD9" w:rsidRDefault="003C7598" w:rsidP="00B40CFE">
            <w:pPr>
              <w:rPr>
                <w:sz w:val="28"/>
                <w:szCs w:val="28"/>
              </w:rPr>
            </w:pPr>
            <w:r w:rsidRPr="008F6CD9">
              <w:rPr>
                <w:sz w:val="28"/>
                <w:szCs w:val="28"/>
              </w:rPr>
              <w:t>Inflation Reduction Act</w:t>
            </w:r>
          </w:p>
        </w:tc>
        <w:tc>
          <w:tcPr>
            <w:tcW w:w="10970" w:type="dxa"/>
          </w:tcPr>
          <w:p w:rsidR="003C7598" w:rsidRPr="008F6CD9" w:rsidRDefault="003C7598" w:rsidP="003C7598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8F6CD9">
              <w:rPr>
                <w:sz w:val="28"/>
                <w:szCs w:val="28"/>
              </w:rPr>
              <w:t xml:space="preserve">Drug </w:t>
            </w:r>
            <w:r w:rsidR="000F2166">
              <w:rPr>
                <w:sz w:val="28"/>
                <w:szCs w:val="28"/>
              </w:rPr>
              <w:t>p</w:t>
            </w:r>
            <w:r w:rsidRPr="008F6CD9">
              <w:rPr>
                <w:sz w:val="28"/>
                <w:szCs w:val="28"/>
              </w:rPr>
              <w:t xml:space="preserve">rice </w:t>
            </w:r>
            <w:r w:rsidR="000F2166">
              <w:rPr>
                <w:sz w:val="28"/>
                <w:szCs w:val="28"/>
              </w:rPr>
              <w:t>n</w:t>
            </w:r>
            <w:r w:rsidRPr="008F6CD9">
              <w:rPr>
                <w:sz w:val="28"/>
                <w:szCs w:val="28"/>
              </w:rPr>
              <w:t>egotiation operational readiness: Put in place process and governance for submission development and ensuing engagements with CMS. Identify cross-functional team members needed, design approval processes, build and oversee integrated project plan and timeline.</w:t>
            </w:r>
          </w:p>
          <w:p w:rsidR="003C7598" w:rsidRPr="008F6CD9" w:rsidRDefault="003C7598" w:rsidP="003C7598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8F6CD9">
              <w:rPr>
                <w:sz w:val="28"/>
                <w:szCs w:val="28"/>
              </w:rPr>
              <w:t xml:space="preserve">Part D </w:t>
            </w:r>
            <w:r w:rsidR="002905F5">
              <w:rPr>
                <w:sz w:val="28"/>
                <w:szCs w:val="28"/>
              </w:rPr>
              <w:t>r</w:t>
            </w:r>
            <w:r w:rsidRPr="008F6CD9">
              <w:rPr>
                <w:sz w:val="28"/>
                <w:szCs w:val="28"/>
              </w:rPr>
              <w:t>edesign readiness: Identify gaps and develop plan to address, including chartering workstreams and creation and implementation of plans and timelines to drive from strategy to execution</w:t>
            </w:r>
          </w:p>
        </w:tc>
      </w:tr>
      <w:tr w:rsidR="003C7598" w:rsidTr="00B40CFE">
        <w:tc>
          <w:tcPr>
            <w:tcW w:w="3420" w:type="dxa"/>
          </w:tcPr>
          <w:p w:rsidR="003C7598" w:rsidRPr="008F6CD9" w:rsidRDefault="003C7598" w:rsidP="00B40CFE">
            <w:pPr>
              <w:rPr>
                <w:sz w:val="28"/>
                <w:szCs w:val="28"/>
              </w:rPr>
            </w:pPr>
            <w:r w:rsidRPr="008F6CD9">
              <w:rPr>
                <w:sz w:val="28"/>
                <w:szCs w:val="28"/>
              </w:rPr>
              <w:t xml:space="preserve">Strategic </w:t>
            </w:r>
            <w:r w:rsidR="00104211" w:rsidRPr="00D875D2">
              <w:rPr>
                <w:sz w:val="28"/>
                <w:szCs w:val="28"/>
              </w:rPr>
              <w:t xml:space="preserve">Programs &amp; </w:t>
            </w:r>
            <w:r w:rsidRPr="008F6CD9">
              <w:rPr>
                <w:sz w:val="28"/>
                <w:szCs w:val="28"/>
              </w:rPr>
              <w:t>Business Transformation</w:t>
            </w:r>
          </w:p>
        </w:tc>
        <w:tc>
          <w:tcPr>
            <w:tcW w:w="10970" w:type="dxa"/>
          </w:tcPr>
          <w:p w:rsidR="003C7598" w:rsidRPr="0071773D" w:rsidRDefault="00F354D2" w:rsidP="003C7598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8F6CD9">
              <w:rPr>
                <w:sz w:val="28"/>
                <w:szCs w:val="28"/>
              </w:rPr>
              <w:t>Develop strategy, framework and gove</w:t>
            </w:r>
            <w:r w:rsidR="006527F0" w:rsidRPr="008F6CD9">
              <w:rPr>
                <w:sz w:val="28"/>
                <w:szCs w:val="28"/>
              </w:rPr>
              <w:t>r</w:t>
            </w:r>
            <w:r w:rsidRPr="008F6CD9">
              <w:rPr>
                <w:sz w:val="28"/>
                <w:szCs w:val="28"/>
              </w:rPr>
              <w:t>na</w:t>
            </w:r>
            <w:r w:rsidR="006527F0" w:rsidRPr="008F6CD9">
              <w:rPr>
                <w:sz w:val="28"/>
                <w:szCs w:val="28"/>
              </w:rPr>
              <w:t>n</w:t>
            </w:r>
            <w:r w:rsidRPr="008F6CD9">
              <w:rPr>
                <w:sz w:val="28"/>
                <w:szCs w:val="28"/>
              </w:rPr>
              <w:t xml:space="preserve">ce </w:t>
            </w:r>
            <w:r w:rsidR="008F6CD9" w:rsidRPr="008F6CD9">
              <w:rPr>
                <w:sz w:val="28"/>
                <w:szCs w:val="28"/>
              </w:rPr>
              <w:t xml:space="preserve">to accomplish </w:t>
            </w:r>
            <w:r w:rsidR="006527F0" w:rsidRPr="008F6CD9">
              <w:rPr>
                <w:sz w:val="28"/>
                <w:szCs w:val="28"/>
              </w:rPr>
              <w:t>organization and business model change, inclusive of p</w:t>
            </w:r>
            <w:r w:rsidR="003C7598" w:rsidRPr="008F6CD9">
              <w:rPr>
                <w:sz w:val="28"/>
                <w:szCs w:val="28"/>
              </w:rPr>
              <w:t>eople, processes and systems</w:t>
            </w:r>
            <w:r w:rsidR="003C7598" w:rsidRPr="008F6CD9">
              <w:rPr>
                <w:color w:val="FF0000"/>
                <w:sz w:val="28"/>
                <w:szCs w:val="28"/>
              </w:rPr>
              <w:t xml:space="preserve"> </w:t>
            </w:r>
          </w:p>
          <w:p w:rsidR="0071773D" w:rsidRDefault="0071773D" w:rsidP="0071773D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8F6CD9">
              <w:rPr>
                <w:sz w:val="28"/>
                <w:szCs w:val="28"/>
              </w:rPr>
              <w:t>Change Management for new ways of working and new business models</w:t>
            </w:r>
          </w:p>
          <w:p w:rsidR="005B058A" w:rsidRPr="005B058A" w:rsidRDefault="005B058A" w:rsidP="005B058A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Facilitate goal-setting and strategic prioritization exercises with leadership teams</w:t>
            </w:r>
          </w:p>
        </w:tc>
      </w:tr>
    </w:tbl>
    <w:p w:rsidR="003C7598" w:rsidRDefault="003C7598" w:rsidP="003C7598"/>
    <w:p w:rsidR="003C7598" w:rsidRDefault="003C7598">
      <w:pPr>
        <w:rPr>
          <w:rFonts w:asciiTheme="majorHAnsi" w:eastAsia="Calibri" w:hAnsiTheme="majorHAnsi" w:cstheme="majorHAnsi"/>
          <w:b/>
          <w:bCs/>
          <w:smallCaps/>
          <w:noProof/>
          <w:color w:val="002060"/>
          <w:spacing w:val="20"/>
          <w:sz w:val="44"/>
          <w:szCs w:val="44"/>
        </w:rPr>
      </w:pPr>
      <w:r>
        <w:rPr>
          <w:rFonts w:asciiTheme="majorHAnsi" w:hAnsiTheme="majorHAnsi" w:cstheme="majorHAnsi"/>
          <w:b/>
          <w:bCs/>
          <w:smallCaps/>
          <w:color w:val="002060"/>
          <w:spacing w:val="20"/>
          <w:sz w:val="44"/>
          <w:szCs w:val="44"/>
        </w:rPr>
        <w:br w:type="page"/>
      </w:r>
    </w:p>
    <w:p w:rsidR="00074EEF" w:rsidRDefault="00AF68FD" w:rsidP="00321416">
      <w:pPr>
        <w:pStyle w:val="BodyTextNoSpcAfter"/>
        <w:pBdr>
          <w:bottom w:val="single" w:sz="12" w:space="1" w:color="7F7F7F" w:themeColor="text1" w:themeTint="80"/>
        </w:pBdr>
        <w:tabs>
          <w:tab w:val="right" w:pos="14400"/>
        </w:tabs>
        <w:rPr>
          <w:rFonts w:asciiTheme="majorHAnsi" w:hAnsiTheme="majorHAnsi" w:cstheme="majorHAnsi"/>
          <w:b/>
          <w:bCs/>
          <w:color w:val="1F497D"/>
          <w:spacing w:val="40"/>
          <w:sz w:val="44"/>
          <w:szCs w:val="44"/>
        </w:rPr>
      </w:pPr>
      <w:r>
        <w:rPr>
          <w:rFonts w:asciiTheme="majorHAnsi" w:hAnsiTheme="majorHAnsi" w:cstheme="majorHAnsi"/>
          <w:b/>
          <w:bCs/>
          <w:smallCaps/>
          <w:color w:val="002060"/>
          <w:spacing w:val="20"/>
          <w:sz w:val="44"/>
          <w:szCs w:val="44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8074478</wp:posOffset>
            </wp:positionH>
            <wp:positionV relativeFrom="paragraph">
              <wp:posOffset>-293914</wp:posOffset>
            </wp:positionV>
            <wp:extent cx="1450522" cy="1447800"/>
            <wp:effectExtent l="19050" t="0" r="0" b="0"/>
            <wp:wrapNone/>
            <wp:docPr id="2" name="Picture 2" descr="A person with red hair wearing a turtlene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with red hair wearing a turtlenec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522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 w:cstheme="majorHAnsi"/>
          <w:b/>
          <w:bCs/>
          <w:smallCaps/>
          <w:color w:val="002060"/>
          <w:spacing w:val="20"/>
          <w:sz w:val="44"/>
          <w:szCs w:val="44"/>
        </w:rPr>
        <w:t>Way Forward Consulting |</w:t>
      </w:r>
      <w:r w:rsidR="009B300F" w:rsidRPr="00643145">
        <w:rPr>
          <w:rFonts w:asciiTheme="majorHAnsi" w:hAnsiTheme="majorHAnsi" w:cstheme="majorHAnsi"/>
          <w:b/>
          <w:bCs/>
          <w:smallCaps/>
          <w:color w:val="002060"/>
          <w:spacing w:val="20"/>
          <w:sz w:val="44"/>
          <w:szCs w:val="44"/>
        </w:rPr>
        <w:t>Samantha Jouin, Independent Consultant</w:t>
      </w:r>
      <w:r w:rsidR="00321416" w:rsidRPr="00370EBA">
        <w:rPr>
          <w:rFonts w:asciiTheme="majorHAnsi" w:hAnsiTheme="majorHAnsi" w:cstheme="majorHAnsi"/>
          <w:b/>
          <w:bCs/>
          <w:color w:val="1F497D"/>
          <w:spacing w:val="40"/>
          <w:sz w:val="44"/>
          <w:szCs w:val="44"/>
        </w:rPr>
        <w:tab/>
      </w:r>
    </w:p>
    <w:p w:rsidR="00321416" w:rsidRPr="00370EBA" w:rsidRDefault="00074EEF" w:rsidP="00321416">
      <w:pPr>
        <w:pStyle w:val="BodyTextNoSpcAfter"/>
        <w:pBdr>
          <w:bottom w:val="single" w:sz="12" w:space="1" w:color="7F7F7F" w:themeColor="text1" w:themeTint="80"/>
        </w:pBdr>
        <w:tabs>
          <w:tab w:val="right" w:pos="14400"/>
        </w:tabs>
        <w:rPr>
          <w:rFonts w:asciiTheme="majorHAnsi" w:hAnsiTheme="majorHAnsi" w:cstheme="majorHAnsi"/>
          <w:b/>
          <w:bCs/>
          <w:color w:val="002060"/>
          <w:sz w:val="34"/>
          <w:szCs w:val="34"/>
        </w:rPr>
      </w:pPr>
      <w:r>
        <w:rPr>
          <w:rFonts w:asciiTheme="majorHAnsi" w:hAnsiTheme="majorHAnsi" w:cstheme="majorHAnsi"/>
          <w:b/>
          <w:bCs/>
          <w:smallCaps/>
          <w:color w:val="002060"/>
          <w:spacing w:val="20"/>
          <w:sz w:val="32"/>
          <w:szCs w:val="32"/>
        </w:rPr>
        <w:t xml:space="preserve">Solving complex challenges | Driving programs from strategy to action </w:t>
      </w:r>
    </w:p>
    <w:p w:rsidR="00321416" w:rsidRPr="00D86A4A" w:rsidRDefault="00862DED" w:rsidP="00321416">
      <w:pPr>
        <w:rPr>
          <w:rFonts w:asciiTheme="majorHAnsi" w:hAnsiTheme="majorHAnsi" w:cstheme="majorHAnsi"/>
          <w:bCs/>
          <w:color w:val="7F7F7F" w:themeColor="text1" w:themeTint="80"/>
          <w:spacing w:val="20"/>
        </w:rPr>
      </w:pPr>
      <w:r w:rsidRPr="00862DED">
        <w:rPr>
          <w:noProof/>
        </w:rPr>
        <w:pict>
          <v:rect id="Rounded Rectangle 24" o:spid="_x0000_s2051" style="position:absolute;margin-left:232.5pt;margin-top:9.05pt;width:255.6pt;height:716.8pt;rotation:90;z-index:2516695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" fillcolor="#f2f2f2 [3052]" strokecolor="white [3212]" strokeweight="2.25pt">
            <v:textbox inset=",7.2pt,,7.2pt">
              <w:txbxContent>
                <w:p w:rsidR="00321416" w:rsidRPr="00161F21" w:rsidRDefault="00364C22" w:rsidP="003E244B">
                  <w:pPr>
                    <w:pStyle w:val="ListBullet"/>
                    <w:numPr>
                      <w:ilvl w:val="0"/>
                      <w:numId w:val="0"/>
                    </w:numPr>
                    <w:shd w:val="clear" w:color="auto" w:fill="F2F2F2" w:themeFill="background1" w:themeFillShade="F2"/>
                    <w:spacing w:after="120" w:line="260" w:lineRule="exact"/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</w:pPr>
                  <w:r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>Samantha</w:t>
                  </w:r>
                  <w:r w:rsidR="001D0681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 xml:space="preserve"> ha</w:t>
                  </w:r>
                  <w:r w:rsidR="000D3B96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>s</w:t>
                  </w:r>
                  <w:r w:rsidR="001D0681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 xml:space="preserve"> held leadership roles in </w:t>
                  </w:r>
                  <w:r w:rsidR="006F254A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>M</w:t>
                  </w:r>
                  <w:r w:rsidR="001D0681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 xml:space="preserve">arketing, </w:t>
                  </w:r>
                  <w:r w:rsidR="00E77FE9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 xml:space="preserve">M&amp;A, </w:t>
                  </w:r>
                  <w:r w:rsidR="006F254A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>B</w:t>
                  </w:r>
                  <w:r w:rsidR="00E77FE9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 xml:space="preserve">usiness </w:t>
                  </w:r>
                  <w:r w:rsidR="006F254A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>T</w:t>
                  </w:r>
                  <w:r w:rsidR="00E77FE9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 xml:space="preserve">ransformation and </w:t>
                  </w:r>
                  <w:r w:rsidR="006F254A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>S</w:t>
                  </w:r>
                  <w:r w:rsidR="00E77FE9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 xml:space="preserve">trategy </w:t>
                  </w:r>
                  <w:r w:rsidR="006F254A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>&amp; O</w:t>
                  </w:r>
                  <w:r w:rsidR="00E77FE9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 xml:space="preserve">perations. </w:t>
                  </w:r>
                  <w:r w:rsidR="000C7ED7" w:rsidRPr="00161F21">
                    <w:rPr>
                      <w:rFonts w:asciiTheme="majorHAnsi" w:hAnsiTheme="majorHAnsi" w:cstheme="majorHAnsi"/>
                      <w:b/>
                      <w:color w:val="002060"/>
                      <w:spacing w:val="20"/>
                      <w:sz w:val="24"/>
                    </w:rPr>
                    <w:t>Her achievements include:</w:t>
                  </w:r>
                </w:p>
                <w:p w:rsidR="00B02FED" w:rsidRPr="00161F21" w:rsidRDefault="00B02FED" w:rsidP="00B02FED">
                  <w:pPr>
                    <w:pStyle w:val="ListParagraph"/>
                    <w:numPr>
                      <w:ilvl w:val="0"/>
                      <w:numId w:val="8"/>
                    </w:numPr>
                    <w:shd w:val="clear" w:color="auto" w:fill="F2F2F2" w:themeFill="background1" w:themeFillShade="F2"/>
                    <w:tabs>
                      <w:tab w:val="right" w:pos="10800"/>
                    </w:tabs>
                    <w:spacing w:before="120" w:after="60"/>
                    <w:rPr>
                      <w:rFonts w:asciiTheme="majorHAnsi" w:eastAsia="Calibri" w:hAnsiTheme="majorHAnsi" w:cstheme="majorHAnsi"/>
                      <w:sz w:val="24"/>
                    </w:rPr>
                  </w:pPr>
                  <w:r w:rsidRPr="00161F21">
                    <w:rPr>
                      <w:rFonts w:asciiTheme="majorHAnsi" w:eastAsia="Calibri" w:hAnsiTheme="majorHAnsi" w:cstheme="majorHAnsi"/>
                      <w:b/>
                      <w:bCs/>
                      <w:sz w:val="24"/>
                    </w:rPr>
                    <w:t>Directed enterprise-wide integration team</w:t>
                  </w:r>
                  <w:r w:rsidRPr="00161F21">
                    <w:rPr>
                      <w:rFonts w:asciiTheme="majorHAnsi" w:eastAsia="Calibri" w:hAnsiTheme="majorHAnsi" w:cstheme="majorHAnsi"/>
                      <w:sz w:val="24"/>
                    </w:rPr>
                    <w:t xml:space="preserve"> accountable for integrating a foot &amp; ankle implants company</w:t>
                  </w:r>
                  <w:r>
                    <w:rPr>
                      <w:rFonts w:asciiTheme="majorHAnsi" w:eastAsia="Calibri" w:hAnsiTheme="majorHAnsi" w:cstheme="majorHAnsi"/>
                      <w:sz w:val="24"/>
                    </w:rPr>
                    <w:t xml:space="preserve"> into </w:t>
                  </w:r>
                  <w:r w:rsidR="00E838DD">
                    <w:rPr>
                      <w:rFonts w:asciiTheme="majorHAnsi" w:eastAsia="Calibri" w:hAnsiTheme="majorHAnsi" w:cstheme="majorHAnsi"/>
                      <w:sz w:val="24"/>
                    </w:rPr>
                    <w:t>J&amp;J</w:t>
                  </w:r>
                  <w:r w:rsidRPr="00161F21">
                    <w:rPr>
                      <w:rFonts w:asciiTheme="majorHAnsi" w:eastAsia="Calibri" w:hAnsiTheme="majorHAnsi" w:cstheme="majorHAnsi"/>
                      <w:sz w:val="24"/>
                    </w:rPr>
                    <w:t>: transitioned from distributors to direct sales force, doubled production, met quality remediation goals, orchestrated organizational structure &amp; technology changes, and moved customer service and distribution.</w:t>
                  </w:r>
                </w:p>
                <w:p w:rsidR="00B02FED" w:rsidRPr="00161F21" w:rsidRDefault="00B02FED" w:rsidP="00B02FED">
                  <w:pPr>
                    <w:pStyle w:val="ListBullet"/>
                    <w:numPr>
                      <w:ilvl w:val="0"/>
                      <w:numId w:val="8"/>
                    </w:numPr>
                    <w:shd w:val="clear" w:color="auto" w:fill="F2F2F2" w:themeFill="background1" w:themeFillShade="F2"/>
                    <w:spacing w:before="120" w:after="60"/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</w:pPr>
                  <w:r w:rsidRPr="00A050D4">
                    <w:rPr>
                      <w:rFonts w:asciiTheme="majorHAnsi" w:hAnsiTheme="majorHAnsi" w:cstheme="majorHAnsi"/>
                      <w:b/>
                      <w:bCs/>
                      <w:color w:val="auto"/>
                      <w:sz w:val="24"/>
                      <w:szCs w:val="22"/>
                    </w:rPr>
                    <w:t xml:space="preserve">Led </w:t>
                  </w:r>
                  <w:r w:rsidRPr="00161F21">
                    <w:rPr>
                      <w:rFonts w:asciiTheme="majorHAnsi" w:hAnsiTheme="majorHAnsi" w:cstheme="majorHAnsi"/>
                      <w:b/>
                      <w:bCs/>
                      <w:color w:val="auto"/>
                      <w:sz w:val="24"/>
                      <w:szCs w:val="22"/>
                    </w:rPr>
                    <w:t xml:space="preserve">integration </w:t>
                  </w:r>
                  <w:r w:rsidRPr="00A050D4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>and new business model implementation of a critical asset in the Joint Reconstruction space that resulted in increased product pull-through, exceeding deal model expectations by double digits</w:t>
                  </w:r>
                </w:p>
                <w:p w:rsidR="007A2877" w:rsidRPr="00161F21" w:rsidRDefault="007A2877" w:rsidP="007A2877">
                  <w:pPr>
                    <w:pStyle w:val="ListParagraph"/>
                    <w:numPr>
                      <w:ilvl w:val="0"/>
                      <w:numId w:val="8"/>
                    </w:numPr>
                    <w:shd w:val="clear" w:color="auto" w:fill="F2F2F2" w:themeFill="background1" w:themeFillShade="F2"/>
                    <w:tabs>
                      <w:tab w:val="right" w:pos="10800"/>
                    </w:tabs>
                    <w:spacing w:before="120" w:after="60"/>
                    <w:rPr>
                      <w:rFonts w:asciiTheme="majorHAnsi" w:eastAsia="Calibri" w:hAnsiTheme="majorHAnsi" w:cstheme="majorHAnsi"/>
                      <w:sz w:val="24"/>
                    </w:rPr>
                  </w:pPr>
                  <w:r w:rsidRPr="00161F21">
                    <w:rPr>
                      <w:rFonts w:asciiTheme="majorHAnsi" w:eastAsia="Calibri" w:hAnsiTheme="majorHAnsi" w:cstheme="majorHAnsi"/>
                      <w:sz w:val="24"/>
                    </w:rPr>
                    <w:t>Drove business readiness and company response to the</w:t>
                  </w:r>
                  <w:r w:rsidR="004855B1" w:rsidRPr="00161F21">
                    <w:rPr>
                      <w:rFonts w:asciiTheme="majorHAnsi" w:eastAsia="Calibri" w:hAnsiTheme="majorHAnsi" w:cstheme="majorHAnsi"/>
                      <w:sz w:val="24"/>
                    </w:rPr>
                    <w:t xml:space="preserve"> unprecedented changes</w:t>
                  </w:r>
                  <w:r w:rsidR="00161F21" w:rsidRPr="00161F21">
                    <w:rPr>
                      <w:rFonts w:asciiTheme="majorHAnsi" w:eastAsia="Calibri" w:hAnsiTheme="majorHAnsi" w:cstheme="majorHAnsi"/>
                      <w:sz w:val="24"/>
                    </w:rPr>
                    <w:t xml:space="preserve"> stemming from the</w:t>
                  </w:r>
                  <w:r w:rsidRPr="00161F21">
                    <w:rPr>
                      <w:rFonts w:asciiTheme="majorHAnsi" w:eastAsia="Calibri" w:hAnsiTheme="majorHAnsi" w:cstheme="majorHAnsi"/>
                      <w:sz w:val="24"/>
                    </w:rPr>
                    <w:t xml:space="preserve"> </w:t>
                  </w:r>
                  <w:r w:rsidRPr="00161F21">
                    <w:rPr>
                      <w:rFonts w:asciiTheme="majorHAnsi" w:eastAsia="Calibri" w:hAnsiTheme="majorHAnsi" w:cstheme="majorHAnsi"/>
                      <w:b/>
                      <w:bCs/>
                      <w:sz w:val="24"/>
                    </w:rPr>
                    <w:t>Inflation Reduction Act</w:t>
                  </w:r>
                  <w:r w:rsidRPr="00161F21">
                    <w:rPr>
                      <w:rFonts w:asciiTheme="majorHAnsi" w:eastAsia="Calibri" w:hAnsiTheme="majorHAnsi" w:cstheme="majorHAnsi"/>
                      <w:sz w:val="24"/>
                    </w:rPr>
                    <w:t xml:space="preserve">. Led operations for 2 </w:t>
                  </w:r>
                  <w:r w:rsidRPr="009872E3">
                    <w:rPr>
                      <w:rFonts w:asciiTheme="majorHAnsi" w:eastAsia="Calibri" w:hAnsiTheme="majorHAnsi" w:cstheme="majorHAnsi"/>
                      <w:sz w:val="24"/>
                    </w:rPr>
                    <w:t>drug price negotiation submissions to CMS.</w:t>
                  </w:r>
                  <w:r w:rsidRPr="00161F21">
                    <w:rPr>
                      <w:rFonts w:asciiTheme="majorHAnsi" w:eastAsia="Calibri" w:hAnsiTheme="majorHAnsi" w:cstheme="majorHAnsi"/>
                      <w:sz w:val="24"/>
                    </w:rPr>
                    <w:t xml:space="preserve"> Created and facilitated program of 6 workstreams, leading </w:t>
                  </w:r>
                  <w:r w:rsidR="00EB6322">
                    <w:rPr>
                      <w:rFonts w:asciiTheme="majorHAnsi" w:eastAsia="Calibri" w:hAnsiTheme="majorHAnsi" w:cstheme="majorHAnsi"/>
                      <w:sz w:val="24"/>
                    </w:rPr>
                    <w:t xml:space="preserve">IRA </w:t>
                  </w:r>
                  <w:r w:rsidRPr="00161F21">
                    <w:rPr>
                      <w:rFonts w:asciiTheme="majorHAnsi" w:eastAsia="Calibri" w:hAnsiTheme="majorHAnsi" w:cstheme="majorHAnsi"/>
                      <w:sz w:val="24"/>
                    </w:rPr>
                    <w:t>transformation activities</w:t>
                  </w:r>
                  <w:r w:rsidR="00EB6322">
                    <w:rPr>
                      <w:rFonts w:asciiTheme="majorHAnsi" w:eastAsia="Calibri" w:hAnsiTheme="majorHAnsi" w:cstheme="majorHAnsi"/>
                      <w:sz w:val="24"/>
                    </w:rPr>
                    <w:t>.</w:t>
                  </w:r>
                </w:p>
                <w:p w:rsidR="00806E91" w:rsidRPr="00161F21" w:rsidRDefault="00806E91" w:rsidP="00321416">
                  <w:pPr>
                    <w:pStyle w:val="ListBullet"/>
                    <w:numPr>
                      <w:ilvl w:val="0"/>
                      <w:numId w:val="8"/>
                    </w:numPr>
                    <w:shd w:val="clear" w:color="auto" w:fill="F2F2F2" w:themeFill="background1" w:themeFillShade="F2"/>
                    <w:spacing w:before="120" w:after="60"/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</w:pPr>
                  <w:r w:rsidRPr="00A050D4">
                    <w:rPr>
                      <w:rFonts w:asciiTheme="majorHAnsi" w:hAnsiTheme="majorHAnsi" w:cstheme="majorHAnsi"/>
                      <w:b/>
                      <w:bCs/>
                      <w:color w:val="auto"/>
                      <w:sz w:val="24"/>
                      <w:szCs w:val="22"/>
                    </w:rPr>
                    <w:t>Str</w:t>
                  </w:r>
                  <w:r w:rsidR="00A65E9C" w:rsidRPr="00A050D4">
                    <w:rPr>
                      <w:rFonts w:asciiTheme="majorHAnsi" w:hAnsiTheme="majorHAnsi" w:cstheme="majorHAnsi"/>
                      <w:b/>
                      <w:bCs/>
                      <w:color w:val="auto"/>
                      <w:sz w:val="24"/>
                      <w:szCs w:val="22"/>
                    </w:rPr>
                    <w:t>ategy &amp; Ops</w:t>
                  </w:r>
                  <w:r w:rsidR="00A65E9C" w:rsidRPr="00A050D4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 </w:t>
                  </w:r>
                  <w:r w:rsidR="00A65E9C" w:rsidRPr="00E838DD">
                    <w:rPr>
                      <w:rFonts w:asciiTheme="majorHAnsi" w:hAnsiTheme="majorHAnsi" w:cstheme="majorHAnsi"/>
                      <w:b/>
                      <w:bCs/>
                      <w:color w:val="auto"/>
                      <w:sz w:val="24"/>
                      <w:szCs w:val="22"/>
                    </w:rPr>
                    <w:t>lead for launch</w:t>
                  </w:r>
                  <w:r w:rsidR="00A65E9C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 of company’s </w:t>
                  </w:r>
                  <w:r w:rsidR="00A65E9C" w:rsidRPr="00E838DD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>first CAR-T cell therapy</w:t>
                  </w:r>
                  <w:r w:rsidR="00C5056C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. </w:t>
                  </w:r>
                  <w:r w:rsidR="00674523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Dove in deep with </w:t>
                  </w:r>
                  <w:proofErr w:type="gramStart"/>
                  <w:r w:rsidR="00674523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>a  series</w:t>
                  </w:r>
                  <w:proofErr w:type="gramEnd"/>
                  <w:r w:rsidR="00674523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 of workshops to define launch plan and interdependencies,</w:t>
                  </w:r>
                  <w:r w:rsidR="00E62F88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 designed and implemented </w:t>
                  </w:r>
                  <w:r w:rsidR="00327A6B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team structure and </w:t>
                  </w:r>
                  <w:r w:rsidR="00E62F88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>project governance, navigate</w:t>
                  </w:r>
                  <w:r w:rsidR="00327A6B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>d</w:t>
                  </w:r>
                  <w:r w:rsidR="00E62F88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 changing landscape and unforeseen challenges</w:t>
                  </w:r>
                  <w:r w:rsidR="003A4E0E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, resulting in a </w:t>
                  </w:r>
                  <w:r w:rsidR="003A4E0E" w:rsidRPr="00E838DD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>best-in-class launch</w:t>
                  </w:r>
                  <w:r w:rsidR="003A4E0E" w:rsidRPr="00161F21">
                    <w:rPr>
                      <w:rFonts w:asciiTheme="majorHAnsi" w:hAnsiTheme="majorHAnsi" w:cstheme="majorHAnsi"/>
                      <w:color w:val="auto"/>
                      <w:sz w:val="24"/>
                      <w:szCs w:val="22"/>
                    </w:rPr>
                    <w:t xml:space="preserve"> that has become a role model in the cell and gene therapy space.</w:t>
                  </w:r>
                </w:p>
                <w:p w:rsidR="00D3038E" w:rsidRPr="00E838DD" w:rsidRDefault="00D3038E" w:rsidP="0058728C">
                  <w:pPr>
                    <w:pStyle w:val="ListParagraph"/>
                    <w:numPr>
                      <w:ilvl w:val="0"/>
                      <w:numId w:val="8"/>
                    </w:numPr>
                    <w:shd w:val="clear" w:color="auto" w:fill="F2F2F2" w:themeFill="background1" w:themeFillShade="F2"/>
                    <w:tabs>
                      <w:tab w:val="right" w:pos="10800"/>
                    </w:tabs>
                    <w:spacing w:before="120" w:after="60"/>
                    <w:rPr>
                      <w:rFonts w:asciiTheme="majorHAnsi" w:eastAsia="Calibri" w:hAnsiTheme="majorHAnsi" w:cstheme="majorHAnsi"/>
                      <w:sz w:val="24"/>
                    </w:rPr>
                  </w:pPr>
                  <w:r w:rsidRPr="006C6AD9">
                    <w:rPr>
                      <w:rFonts w:asciiTheme="majorHAnsi" w:eastAsia="Calibri" w:hAnsiTheme="majorHAnsi" w:cstheme="majorHAnsi"/>
                      <w:b/>
                      <w:bCs/>
                      <w:sz w:val="24"/>
                    </w:rPr>
                    <w:t xml:space="preserve">As </w:t>
                  </w:r>
                  <w:r w:rsidR="00004455" w:rsidRPr="006C6AD9">
                    <w:rPr>
                      <w:rFonts w:asciiTheme="majorHAnsi" w:eastAsia="Calibri" w:hAnsiTheme="majorHAnsi" w:cstheme="majorHAnsi"/>
                      <w:b/>
                      <w:bCs/>
                      <w:sz w:val="24"/>
                    </w:rPr>
                    <w:t>Strategic Business Transformation</w:t>
                  </w:r>
                  <w:r w:rsidR="00004455" w:rsidRPr="006C6AD9">
                    <w:rPr>
                      <w:rFonts w:asciiTheme="majorHAnsi" w:eastAsia="Calibri" w:hAnsiTheme="majorHAnsi" w:cstheme="majorHAnsi"/>
                      <w:sz w:val="24"/>
                    </w:rPr>
                    <w:t xml:space="preserve"> </w:t>
                  </w:r>
                  <w:proofErr w:type="gramStart"/>
                  <w:r w:rsidR="00004455" w:rsidRPr="006C6AD9">
                    <w:rPr>
                      <w:rFonts w:asciiTheme="majorHAnsi" w:eastAsia="Calibri" w:hAnsiTheme="majorHAnsi" w:cstheme="majorHAnsi"/>
                      <w:sz w:val="24"/>
                    </w:rPr>
                    <w:t>lead</w:t>
                  </w:r>
                  <w:proofErr w:type="gramEnd"/>
                  <w:r w:rsidR="00004455" w:rsidRPr="006C6AD9">
                    <w:rPr>
                      <w:rFonts w:asciiTheme="majorHAnsi" w:eastAsia="Calibri" w:hAnsiTheme="majorHAnsi" w:cstheme="majorHAnsi"/>
                      <w:sz w:val="24"/>
                    </w:rPr>
                    <w:t xml:space="preserve"> for</w:t>
                  </w:r>
                  <w:r w:rsidRPr="006C6AD9">
                    <w:rPr>
                      <w:rFonts w:asciiTheme="majorHAnsi" w:eastAsia="Calibri" w:hAnsiTheme="majorHAnsi" w:cstheme="majorHAnsi"/>
                      <w:sz w:val="24"/>
                    </w:rPr>
                    <w:t xml:space="preserve"> US Oncology business, </w:t>
                  </w:r>
                  <w:r w:rsidR="00B52907" w:rsidRPr="006C6AD9">
                    <w:rPr>
                      <w:rFonts w:asciiTheme="majorHAnsi" w:eastAsia="Calibri" w:hAnsiTheme="majorHAnsi" w:cstheme="majorHAnsi"/>
                      <w:sz w:val="24"/>
                    </w:rPr>
                    <w:t>orchestrated strategy and operation</w:t>
                  </w:r>
                  <w:r w:rsidR="00517CAE" w:rsidRPr="006C6AD9">
                    <w:rPr>
                      <w:rFonts w:asciiTheme="majorHAnsi" w:eastAsia="Calibri" w:hAnsiTheme="majorHAnsi" w:cstheme="majorHAnsi"/>
                      <w:sz w:val="24"/>
                    </w:rPr>
                    <w:t>s</w:t>
                  </w:r>
                  <w:r w:rsidR="00B52907" w:rsidRPr="006C6AD9">
                    <w:rPr>
                      <w:rFonts w:asciiTheme="majorHAnsi" w:eastAsia="Calibri" w:hAnsiTheme="majorHAnsi" w:cstheme="majorHAnsi"/>
                      <w:sz w:val="24"/>
                    </w:rPr>
                    <w:t xml:space="preserve"> excellence, including </w:t>
                  </w:r>
                  <w:r w:rsidR="00627950" w:rsidRPr="006C6AD9">
                    <w:rPr>
                      <w:rFonts w:asciiTheme="majorHAnsi" w:eastAsia="Calibri" w:hAnsiTheme="majorHAnsi" w:cstheme="majorHAnsi"/>
                      <w:sz w:val="24"/>
                    </w:rPr>
                    <w:t>business goal</w:t>
                  </w:r>
                  <w:r w:rsidR="00517CAE" w:rsidRPr="006C6AD9">
                    <w:rPr>
                      <w:rFonts w:asciiTheme="majorHAnsi" w:eastAsia="Calibri" w:hAnsiTheme="majorHAnsi" w:cstheme="majorHAnsi"/>
                      <w:sz w:val="24"/>
                    </w:rPr>
                    <w:t>-</w:t>
                  </w:r>
                  <w:r w:rsidR="00627950" w:rsidRPr="006C6AD9">
                    <w:rPr>
                      <w:rFonts w:asciiTheme="majorHAnsi" w:eastAsia="Calibri" w:hAnsiTheme="majorHAnsi" w:cstheme="majorHAnsi"/>
                      <w:sz w:val="24"/>
                    </w:rPr>
                    <w:t>setting, strategic planning process</w:t>
                  </w:r>
                  <w:r w:rsidR="0064355E" w:rsidRPr="006C6AD9">
                    <w:rPr>
                      <w:rFonts w:asciiTheme="majorHAnsi" w:eastAsia="Calibri" w:hAnsiTheme="majorHAnsi" w:cstheme="majorHAnsi"/>
                      <w:sz w:val="24"/>
                    </w:rPr>
                    <w:t xml:space="preserve">, leadership business reviews and </w:t>
                  </w:r>
                  <w:r w:rsidR="00B52907" w:rsidRPr="006C6AD9">
                    <w:rPr>
                      <w:rFonts w:asciiTheme="majorHAnsi" w:eastAsia="Calibri" w:hAnsiTheme="majorHAnsi" w:cstheme="majorHAnsi"/>
                      <w:sz w:val="24"/>
                    </w:rPr>
                    <w:t>overs</w:t>
                  </w:r>
                  <w:r w:rsidR="0064355E" w:rsidRPr="006C6AD9">
                    <w:rPr>
                      <w:rFonts w:asciiTheme="majorHAnsi" w:eastAsia="Calibri" w:hAnsiTheme="majorHAnsi" w:cstheme="majorHAnsi"/>
                      <w:sz w:val="24"/>
                    </w:rPr>
                    <w:t>ight of</w:t>
                  </w:r>
                  <w:r w:rsidR="00B52907" w:rsidRPr="006C6AD9">
                    <w:rPr>
                      <w:rFonts w:asciiTheme="majorHAnsi" w:eastAsia="Calibri" w:hAnsiTheme="majorHAnsi" w:cstheme="majorHAnsi"/>
                      <w:sz w:val="24"/>
                    </w:rPr>
                    <w:t xml:space="preserve"> </w:t>
                  </w:r>
                  <w:r w:rsidR="002471A9" w:rsidRPr="006C6AD9">
                    <w:rPr>
                      <w:rFonts w:asciiTheme="majorHAnsi" w:eastAsia="Calibri" w:hAnsiTheme="majorHAnsi" w:cstheme="majorHAnsi"/>
                      <w:sz w:val="24"/>
                    </w:rPr>
                    <w:t xml:space="preserve">launch planning for 5 </w:t>
                  </w:r>
                  <w:r w:rsidR="0064355E" w:rsidRPr="006C6AD9">
                    <w:rPr>
                      <w:rFonts w:asciiTheme="majorHAnsi" w:eastAsia="Calibri" w:hAnsiTheme="majorHAnsi" w:cstheme="majorHAnsi"/>
                      <w:sz w:val="24"/>
                    </w:rPr>
                    <w:t>new drugs</w:t>
                  </w:r>
                  <w:r w:rsidR="007F276C" w:rsidRPr="006C6AD9">
                    <w:rPr>
                      <w:rFonts w:asciiTheme="majorHAnsi" w:eastAsia="Calibri" w:hAnsiTheme="majorHAnsi" w:cstheme="majorHAnsi"/>
                      <w:sz w:val="24"/>
                    </w:rPr>
                    <w:t>.</w:t>
                  </w:r>
                </w:p>
              </w:txbxContent>
            </v:textbox>
            <w10:wrap anchorx="margin"/>
          </v:rect>
        </w:pict>
      </w:r>
      <w:r w:rsidR="009B300F" w:rsidRPr="00D86A4A">
        <w:rPr>
          <w:rFonts w:asciiTheme="majorHAnsi" w:hAnsiTheme="majorHAnsi" w:cstheme="majorHAnsi"/>
          <w:bCs/>
          <w:color w:val="7F7F7F" w:themeColor="text1" w:themeTint="80"/>
          <w:spacing w:val="20"/>
          <w:sz w:val="20"/>
          <w:szCs w:val="20"/>
        </w:rPr>
        <w:t xml:space="preserve"> </w:t>
      </w:r>
      <w:hyperlink r:id="rId10" w:history="1">
        <w:r w:rsidR="00BE0AA6" w:rsidRPr="00876293">
          <w:rPr>
            <w:rStyle w:val="Hyperlink"/>
            <w:rFonts w:asciiTheme="majorHAnsi" w:hAnsiTheme="majorHAnsi" w:cstheme="majorHAnsi"/>
            <w:bCs/>
            <w:spacing w:val="20"/>
            <w:sz w:val="20"/>
            <w:szCs w:val="20"/>
          </w:rPr>
          <w:t>jouin.samantha@gmail.com</w:t>
        </w:r>
      </w:hyperlink>
      <w:r w:rsidR="009B300F" w:rsidRPr="00D86A4A">
        <w:rPr>
          <w:rStyle w:val="Hyperlink"/>
          <w:rFonts w:asciiTheme="majorHAnsi" w:hAnsiTheme="majorHAnsi" w:cstheme="majorHAnsi"/>
          <w:color w:val="7F7F7F" w:themeColor="text1" w:themeTint="80"/>
          <w:spacing w:val="20"/>
        </w:rPr>
        <w:t xml:space="preserve"> |</w:t>
      </w:r>
      <w:r w:rsidR="009B300F" w:rsidRPr="00D86A4A">
        <w:rPr>
          <w:rFonts w:asciiTheme="majorHAnsi" w:hAnsiTheme="majorHAnsi" w:cstheme="majorHAnsi"/>
          <w:bCs/>
          <w:color w:val="7F7F7F" w:themeColor="text1" w:themeTint="80"/>
          <w:spacing w:val="20"/>
          <w:sz w:val="20"/>
          <w:szCs w:val="20"/>
        </w:rPr>
        <w:t xml:space="preserve"> 484 467 0311| </w:t>
      </w:r>
      <w:r w:rsidR="009B300F" w:rsidRPr="00D86A4A">
        <w:rPr>
          <w:rFonts w:asciiTheme="majorHAnsi" w:hAnsiTheme="majorHAnsi" w:cstheme="majorHAnsi"/>
          <w:bCs/>
          <w:spacing w:val="20"/>
          <w:sz w:val="20"/>
          <w:szCs w:val="20"/>
        </w:rPr>
        <w:t>www.linkedin.com/in/samantha-jouin</w:t>
      </w:r>
    </w:p>
    <w:p w:rsidR="00321416" w:rsidRPr="00D86A4A" w:rsidRDefault="00862DED" w:rsidP="00321416">
      <w:pPr>
        <w:jc w:val="right"/>
        <w:rPr>
          <w:rFonts w:cstheme="minorHAnsi"/>
          <w:b/>
          <w:color w:val="323E4F" w:themeColor="text2" w:themeShade="BF"/>
          <w:spacing w:val="40"/>
        </w:rPr>
      </w:pPr>
      <w:r w:rsidRPr="00862DED">
        <w:rPr>
          <w:noProof/>
        </w:rPr>
        <w:pict>
          <v:rect id="Rounded Rectangle 22" o:spid="_x0000_s2050" style="position:absolute;left:0;text-align:left;margin-left:0;margin-top:2.35pt;width:718.55pt;height:224.95pt;z-index:251667456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" fillcolor="white [3212]" strokecolor="white [3212]" strokeweight="2.25pt">
            <v:textbox inset=",7.2pt,,7.2pt">
              <w:txbxContent>
                <w:p w:rsidR="003C7598" w:rsidRPr="003C7598" w:rsidRDefault="003C7598" w:rsidP="007B3A1B">
                  <w:pPr>
                    <w:spacing w:before="160"/>
                    <w:rPr>
                      <w:rFonts w:asciiTheme="majorHAnsi" w:eastAsia="Calibri" w:hAnsiTheme="majorHAnsi" w:cstheme="majorHAnsi"/>
                      <w:b/>
                      <w:color w:val="002060"/>
                      <w:spacing w:val="20"/>
                      <w:sz w:val="24"/>
                      <w:szCs w:val="20"/>
                    </w:rPr>
                  </w:pPr>
                  <w:r w:rsidRPr="003C7598">
                    <w:rPr>
                      <w:rFonts w:asciiTheme="majorHAnsi" w:eastAsia="Calibri" w:hAnsiTheme="majorHAnsi" w:cstheme="majorHAnsi"/>
                      <w:b/>
                      <w:color w:val="002060"/>
                      <w:spacing w:val="20"/>
                      <w:sz w:val="24"/>
                      <w:szCs w:val="20"/>
                    </w:rPr>
                    <w:t>About Samantha Jouin:</w:t>
                  </w:r>
                  <w:r w:rsidR="00E46C36" w:rsidRPr="00E46C36">
                    <w:rPr>
                      <w:rFonts w:asciiTheme="majorHAnsi" w:hAnsiTheme="majorHAnsi" w:cstheme="majorHAnsi"/>
                      <w:b/>
                      <w:bCs/>
                      <w:color w:val="1F497D"/>
                      <w:spacing w:val="40"/>
                      <w:sz w:val="44"/>
                      <w:szCs w:val="44"/>
                    </w:rPr>
                    <w:t xml:space="preserve"> </w:t>
                  </w:r>
                </w:p>
                <w:p w:rsidR="00074EEF" w:rsidRDefault="00074EEF" w:rsidP="007B3A1B">
                  <w:pPr>
                    <w:spacing w:before="160"/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</w:pP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As a passionate executive with </w:t>
                  </w:r>
                  <w:r w:rsidR="00CF4C17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25 years of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Pharmaceutical and MedTech expertise</w:t>
                  </w:r>
                  <w:r w:rsidR="00CF4C17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at Johnson &amp; Johnson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, Samantha</w:t>
                  </w:r>
                  <w:r w:rsidR="00FC5672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is now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 w:rsidR="004E6787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help</w:t>
                  </w:r>
                  <w:r w:rsidR="00FC5672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ing</w:t>
                  </w:r>
                  <w:r w:rsidR="004E6787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 w:rsidR="00687EDE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companies </w:t>
                  </w:r>
                  <w:r w:rsidR="004E6787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achieve </w:t>
                  </w:r>
                  <w:r w:rsidR="00540593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business results by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 w:rsidR="009E711A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providing leadership</w:t>
                  </w:r>
                  <w:r w:rsidR="00F80946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and oversight</w:t>
                  </w:r>
                  <w:r w:rsidR="009E711A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for key </w:t>
                  </w:r>
                  <w:r w:rsidR="001C492E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objectives</w:t>
                  </w:r>
                  <w:r w:rsidR="009E711A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and 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initiatives. </w:t>
                  </w:r>
                  <w:r w:rsidR="00877CD2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She brings clarity to </w:t>
                  </w:r>
                  <w:r w:rsidR="007752A6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the 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complex and pioneers the way forward to solve new problems, leading critical business programs to rapid and seamless execution.</w:t>
                  </w:r>
                  <w:r w:rsidRPr="00074EEF">
                    <w:rPr>
                      <w:rStyle w:val="white-space-pre"/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</w:rPr>
                    <w:br/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</w:rPr>
                    <w:br/>
                  </w:r>
                  <w:r w:rsidR="00E46C36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Ms. Jouin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is known for uncovering new solutions, connecting the dots, building strong cross-functional relationships, and driving engagement</w:t>
                  </w:r>
                  <w:r w:rsidR="00FA468E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across team</w:t>
                  </w:r>
                  <w:r w:rsidR="00E339C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s</w:t>
                  </w:r>
                  <w:r w:rsidRPr="00074EEF"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. </w:t>
                  </w:r>
                </w:p>
                <w:p w:rsidR="00E46C36" w:rsidRDefault="00FE4824" w:rsidP="00FE4824">
                  <w:pPr>
                    <w:spacing w:before="160"/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Samantha leverages her robust marketing background to enhance strategic transformations by infusing customer-centric insights, effective communication, and commercial focus.  Her marketing roles included product development and launch, global portfolio management, managing alliances for innovative external partnerships and KOL development.  </w:t>
                  </w:r>
                </w:p>
                <w:p w:rsidR="00321416" w:rsidRPr="00FE4824" w:rsidRDefault="00FE4824" w:rsidP="00FE4824">
                  <w:pPr>
                    <w:spacing w:before="160"/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Ms. Jouin is a dual citizen of France and the US, and has lived and worked on two continents. She leverages her cross-cultural know-how to advance business collaboration and business goals. </w:t>
                  </w:r>
                </w:p>
              </w:txbxContent>
            </v:textbox>
            <w10:wrap anchorx="margin"/>
          </v:rect>
        </w:pict>
      </w:r>
      <w:hyperlink r:id="rId11" w:history="1"/>
    </w:p>
    <w:p w:rsidR="00321416" w:rsidRPr="00D86A4A" w:rsidRDefault="00321416" w:rsidP="00785D3E">
      <w:pPr>
        <w:jc w:val="center"/>
        <w:rPr>
          <w:rFonts w:cstheme="minorHAnsi"/>
          <w:b/>
          <w:smallCaps/>
          <w:color w:val="323E4F" w:themeColor="text2" w:themeShade="BF"/>
          <w:spacing w:val="40"/>
        </w:rPr>
      </w:pPr>
    </w:p>
    <w:p w:rsidR="008A1A7B" w:rsidRPr="00D86A4A" w:rsidRDefault="008A1A7B"/>
    <w:sectPr w:rsidR="008A1A7B" w:rsidRPr="00D86A4A" w:rsidSect="008B21E4">
      <w:headerReference w:type="first" r:id="rId12"/>
      <w:pgSz w:w="15840" w:h="12240" w:orient="landscape"/>
      <w:pgMar w:top="720" w:right="720" w:bottom="720" w:left="720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1C5" w:rsidRDefault="007371C5" w:rsidP="00321416">
      <w:r>
        <w:separator/>
      </w:r>
    </w:p>
  </w:endnote>
  <w:endnote w:type="continuationSeparator" w:id="0">
    <w:p w:rsidR="007371C5" w:rsidRDefault="007371C5" w:rsidP="00321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1C5" w:rsidRDefault="007371C5" w:rsidP="00321416">
      <w:r>
        <w:separator/>
      </w:r>
    </w:p>
  </w:footnote>
  <w:footnote w:type="continuationSeparator" w:id="0">
    <w:p w:rsidR="007371C5" w:rsidRDefault="007371C5" w:rsidP="003214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16" w:rsidRDefault="003214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B60"/>
    <w:multiLevelType w:val="hybridMultilevel"/>
    <w:tmpl w:val="EBBC40B0"/>
    <w:lvl w:ilvl="0" w:tplc="181EBFB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F1FC0"/>
    <w:multiLevelType w:val="hybridMultilevel"/>
    <w:tmpl w:val="69BE1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C05AD"/>
    <w:multiLevelType w:val="hybridMultilevel"/>
    <w:tmpl w:val="BB5E9C26"/>
    <w:lvl w:ilvl="0" w:tplc="623AD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81491"/>
    <w:multiLevelType w:val="hybridMultilevel"/>
    <w:tmpl w:val="86AE3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2074B"/>
    <w:multiLevelType w:val="hybridMultilevel"/>
    <w:tmpl w:val="DA3859DA"/>
    <w:lvl w:ilvl="0" w:tplc="7CCE4D00">
      <w:numFmt w:val="bullet"/>
      <w:lvlText w:val="•"/>
      <w:lvlJc w:val="left"/>
      <w:pPr>
        <w:ind w:left="944" w:hanging="216"/>
      </w:pPr>
      <w:rPr>
        <w:rFonts w:ascii="Arial" w:eastAsia="Arial" w:hAnsi="Arial" w:cs="Arial" w:hint="default"/>
        <w:b w:val="0"/>
        <w:bCs w:val="0"/>
        <w:i w:val="0"/>
        <w:iCs w:val="0"/>
        <w:color w:val="67696E"/>
        <w:w w:val="100"/>
        <w:sz w:val="18"/>
        <w:szCs w:val="18"/>
        <w:lang w:val="en-US" w:eastAsia="en-US" w:bidi="ar-SA"/>
      </w:rPr>
    </w:lvl>
    <w:lvl w:ilvl="1" w:tplc="900EFAB8">
      <w:numFmt w:val="bullet"/>
      <w:lvlText w:val=""/>
      <w:lvlJc w:val="left"/>
      <w:pPr>
        <w:ind w:left="15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0A5492C0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3" w:tplc="7B9C915E">
      <w:numFmt w:val="bullet"/>
      <w:lvlText w:val="•"/>
      <w:lvlJc w:val="left"/>
      <w:pPr>
        <w:ind w:left="5566" w:hanging="360"/>
      </w:pPr>
      <w:rPr>
        <w:rFonts w:hint="default"/>
        <w:lang w:val="en-US" w:eastAsia="en-US" w:bidi="ar-SA"/>
      </w:rPr>
    </w:lvl>
    <w:lvl w:ilvl="4" w:tplc="6192A392">
      <w:numFmt w:val="bullet"/>
      <w:lvlText w:val="•"/>
      <w:lvlJc w:val="left"/>
      <w:pPr>
        <w:ind w:left="5733" w:hanging="360"/>
      </w:pPr>
      <w:rPr>
        <w:rFonts w:hint="default"/>
        <w:lang w:val="en-US" w:eastAsia="en-US" w:bidi="ar-SA"/>
      </w:rPr>
    </w:lvl>
    <w:lvl w:ilvl="5" w:tplc="8690E3C0">
      <w:numFmt w:val="bullet"/>
      <w:lvlText w:val="•"/>
      <w:lvlJc w:val="left"/>
      <w:pPr>
        <w:ind w:left="5900" w:hanging="360"/>
      </w:pPr>
      <w:rPr>
        <w:rFonts w:hint="default"/>
        <w:lang w:val="en-US" w:eastAsia="en-US" w:bidi="ar-SA"/>
      </w:rPr>
    </w:lvl>
    <w:lvl w:ilvl="6" w:tplc="BA946CBE">
      <w:numFmt w:val="bullet"/>
      <w:lvlText w:val="•"/>
      <w:lvlJc w:val="left"/>
      <w:pPr>
        <w:ind w:left="6067" w:hanging="360"/>
      </w:pPr>
      <w:rPr>
        <w:rFonts w:hint="default"/>
        <w:lang w:val="en-US" w:eastAsia="en-US" w:bidi="ar-SA"/>
      </w:rPr>
    </w:lvl>
    <w:lvl w:ilvl="7" w:tplc="4748E1E2">
      <w:numFmt w:val="bullet"/>
      <w:lvlText w:val="•"/>
      <w:lvlJc w:val="left"/>
      <w:pPr>
        <w:ind w:left="6234" w:hanging="360"/>
      </w:pPr>
      <w:rPr>
        <w:rFonts w:hint="default"/>
        <w:lang w:val="en-US" w:eastAsia="en-US" w:bidi="ar-SA"/>
      </w:rPr>
    </w:lvl>
    <w:lvl w:ilvl="8" w:tplc="3BB0509A">
      <w:numFmt w:val="bullet"/>
      <w:lvlText w:val="•"/>
      <w:lvlJc w:val="left"/>
      <w:pPr>
        <w:ind w:left="6401" w:hanging="360"/>
      </w:pPr>
      <w:rPr>
        <w:rFonts w:hint="default"/>
        <w:lang w:val="en-US" w:eastAsia="en-US" w:bidi="ar-SA"/>
      </w:rPr>
    </w:lvl>
  </w:abstractNum>
  <w:abstractNum w:abstractNumId="5">
    <w:nsid w:val="36146117"/>
    <w:multiLevelType w:val="hybridMultilevel"/>
    <w:tmpl w:val="0718A4D6"/>
    <w:lvl w:ilvl="0" w:tplc="706C763A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76606CF"/>
    <w:multiLevelType w:val="hybridMultilevel"/>
    <w:tmpl w:val="A6324828"/>
    <w:lvl w:ilvl="0" w:tplc="1DC8FE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7EC40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3A10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1F4897"/>
    <w:multiLevelType w:val="hybridMultilevel"/>
    <w:tmpl w:val="16669D80"/>
    <w:lvl w:ilvl="0" w:tplc="DEA01F16">
      <w:start w:val="1"/>
      <w:numFmt w:val="decimal"/>
      <w:lvlText w:val="%1."/>
      <w:lvlJc w:val="left"/>
      <w:pPr>
        <w:ind w:left="1088" w:hanging="360"/>
      </w:pPr>
      <w:rPr>
        <w:rFonts w:ascii="Arial" w:eastAsia="Arial" w:hAnsi="Arial" w:cs="Arial" w:hint="default"/>
        <w:b w:val="0"/>
        <w:bCs w:val="0"/>
        <w:i w:val="0"/>
        <w:iCs w:val="0"/>
        <w:color w:val="67696E"/>
        <w:spacing w:val="-1"/>
        <w:w w:val="99"/>
        <w:sz w:val="20"/>
        <w:szCs w:val="20"/>
        <w:lang w:val="en-US" w:eastAsia="en-US" w:bidi="ar-SA"/>
      </w:rPr>
    </w:lvl>
    <w:lvl w:ilvl="1" w:tplc="CEA63A56">
      <w:numFmt w:val="bullet"/>
      <w:lvlText w:val="•"/>
      <w:lvlJc w:val="left"/>
      <w:pPr>
        <w:ind w:left="1645" w:hanging="360"/>
      </w:pPr>
      <w:rPr>
        <w:rFonts w:hint="default"/>
        <w:lang w:val="en-US" w:eastAsia="en-US" w:bidi="ar-SA"/>
      </w:rPr>
    </w:lvl>
    <w:lvl w:ilvl="2" w:tplc="6262C84E">
      <w:numFmt w:val="bullet"/>
      <w:lvlText w:val="•"/>
      <w:lvlJc w:val="left"/>
      <w:pPr>
        <w:ind w:left="2211" w:hanging="360"/>
      </w:pPr>
      <w:rPr>
        <w:rFonts w:hint="default"/>
        <w:lang w:val="en-US" w:eastAsia="en-US" w:bidi="ar-SA"/>
      </w:rPr>
    </w:lvl>
    <w:lvl w:ilvl="3" w:tplc="CF12971A">
      <w:numFmt w:val="bullet"/>
      <w:lvlText w:val="•"/>
      <w:lvlJc w:val="left"/>
      <w:pPr>
        <w:ind w:left="2776" w:hanging="360"/>
      </w:pPr>
      <w:rPr>
        <w:rFonts w:hint="default"/>
        <w:lang w:val="en-US" w:eastAsia="en-US" w:bidi="ar-SA"/>
      </w:rPr>
    </w:lvl>
    <w:lvl w:ilvl="4" w:tplc="3D9ABEA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5" w:tplc="1B3C40D8">
      <w:numFmt w:val="bullet"/>
      <w:lvlText w:val="•"/>
      <w:lvlJc w:val="left"/>
      <w:pPr>
        <w:ind w:left="3907" w:hanging="360"/>
      </w:pPr>
      <w:rPr>
        <w:rFonts w:hint="default"/>
        <w:lang w:val="en-US" w:eastAsia="en-US" w:bidi="ar-SA"/>
      </w:rPr>
    </w:lvl>
    <w:lvl w:ilvl="6" w:tplc="1734AE3A">
      <w:numFmt w:val="bullet"/>
      <w:lvlText w:val="•"/>
      <w:lvlJc w:val="left"/>
      <w:pPr>
        <w:ind w:left="4473" w:hanging="360"/>
      </w:pPr>
      <w:rPr>
        <w:rFonts w:hint="default"/>
        <w:lang w:val="en-US" w:eastAsia="en-US" w:bidi="ar-SA"/>
      </w:rPr>
    </w:lvl>
    <w:lvl w:ilvl="7" w:tplc="7CFAF2E8">
      <w:numFmt w:val="bullet"/>
      <w:lvlText w:val="•"/>
      <w:lvlJc w:val="left"/>
      <w:pPr>
        <w:ind w:left="5038" w:hanging="360"/>
      </w:pPr>
      <w:rPr>
        <w:rFonts w:hint="default"/>
        <w:lang w:val="en-US" w:eastAsia="en-US" w:bidi="ar-SA"/>
      </w:rPr>
    </w:lvl>
    <w:lvl w:ilvl="8" w:tplc="6518E01A">
      <w:numFmt w:val="bullet"/>
      <w:lvlText w:val="•"/>
      <w:lvlJc w:val="left"/>
      <w:pPr>
        <w:ind w:left="5604" w:hanging="360"/>
      </w:pPr>
      <w:rPr>
        <w:rFonts w:hint="default"/>
        <w:lang w:val="en-US" w:eastAsia="en-US" w:bidi="ar-SA"/>
      </w:rPr>
    </w:lvl>
  </w:abstractNum>
  <w:abstractNum w:abstractNumId="8">
    <w:nsid w:val="40A83AFE"/>
    <w:multiLevelType w:val="hybridMultilevel"/>
    <w:tmpl w:val="B810F70A"/>
    <w:lvl w:ilvl="0" w:tplc="1DC8FE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7EC40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3A10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25028B"/>
    <w:multiLevelType w:val="hybridMultilevel"/>
    <w:tmpl w:val="6B48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68027F"/>
    <w:multiLevelType w:val="hybridMultilevel"/>
    <w:tmpl w:val="0372A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85623"/>
        <w:w w:val="142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2868"/>
    <w:multiLevelType w:val="hybridMultilevel"/>
    <w:tmpl w:val="E4E4BD3E"/>
    <w:lvl w:ilvl="0" w:tplc="90CE9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1542B1"/>
    <w:multiLevelType w:val="hybridMultilevel"/>
    <w:tmpl w:val="6D0E3E98"/>
    <w:lvl w:ilvl="0" w:tplc="1DC8FE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7EC40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3A10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E97787"/>
    <w:multiLevelType w:val="hybridMultilevel"/>
    <w:tmpl w:val="1DAEEEB6"/>
    <w:lvl w:ilvl="0" w:tplc="8522F124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7E6E6" w:themeColor="background2"/>
      </w:rPr>
    </w:lvl>
    <w:lvl w:ilvl="1" w:tplc="07EC40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3A10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13"/>
  </w:num>
  <w:num w:numId="7">
    <w:abstractNumId w:val="12"/>
  </w:num>
  <w:num w:numId="8">
    <w:abstractNumId w:val="8"/>
  </w:num>
  <w:num w:numId="9">
    <w:abstractNumId w:val="2"/>
  </w:num>
  <w:num w:numId="10">
    <w:abstractNumId w:val="6"/>
  </w:num>
  <w:num w:numId="11">
    <w:abstractNumId w:val="0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hideGrammaticalErrors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YzNzW2NDAxMTA2MjNX0lEKTi0uzszPAykwrAUAuIIp7ywAAAA="/>
  </w:docVars>
  <w:rsids>
    <w:rsidRoot w:val="00321416"/>
    <w:rsid w:val="00004455"/>
    <w:rsid w:val="0001415C"/>
    <w:rsid w:val="0005221E"/>
    <w:rsid w:val="00057D57"/>
    <w:rsid w:val="00074EEF"/>
    <w:rsid w:val="000B242A"/>
    <w:rsid w:val="000C770F"/>
    <w:rsid w:val="000C7ED7"/>
    <w:rsid w:val="000D3B96"/>
    <w:rsid w:val="000E257C"/>
    <w:rsid w:val="000F199D"/>
    <w:rsid w:val="000F2166"/>
    <w:rsid w:val="00104211"/>
    <w:rsid w:val="00105850"/>
    <w:rsid w:val="0011698F"/>
    <w:rsid w:val="00161F21"/>
    <w:rsid w:val="00183490"/>
    <w:rsid w:val="001A7006"/>
    <w:rsid w:val="001B2440"/>
    <w:rsid w:val="001C0CA8"/>
    <w:rsid w:val="001C492E"/>
    <w:rsid w:val="001D0681"/>
    <w:rsid w:val="001D0E44"/>
    <w:rsid w:val="001E15B1"/>
    <w:rsid w:val="001E6CEC"/>
    <w:rsid w:val="001F1DAA"/>
    <w:rsid w:val="00241A53"/>
    <w:rsid w:val="002471A9"/>
    <w:rsid w:val="002509CE"/>
    <w:rsid w:val="00253A02"/>
    <w:rsid w:val="00280F47"/>
    <w:rsid w:val="00283110"/>
    <w:rsid w:val="002905F5"/>
    <w:rsid w:val="00291A00"/>
    <w:rsid w:val="002C746E"/>
    <w:rsid w:val="002D5660"/>
    <w:rsid w:val="002F45A3"/>
    <w:rsid w:val="002F49D4"/>
    <w:rsid w:val="00321416"/>
    <w:rsid w:val="00327A6B"/>
    <w:rsid w:val="00331ACF"/>
    <w:rsid w:val="00347EAE"/>
    <w:rsid w:val="003548C6"/>
    <w:rsid w:val="00364C22"/>
    <w:rsid w:val="00370115"/>
    <w:rsid w:val="003905A4"/>
    <w:rsid w:val="003941C0"/>
    <w:rsid w:val="00394229"/>
    <w:rsid w:val="003A4E0E"/>
    <w:rsid w:val="003A5D60"/>
    <w:rsid w:val="003C536C"/>
    <w:rsid w:val="003C6FC5"/>
    <w:rsid w:val="003C7598"/>
    <w:rsid w:val="003E168E"/>
    <w:rsid w:val="003E244B"/>
    <w:rsid w:val="004067CB"/>
    <w:rsid w:val="004353F7"/>
    <w:rsid w:val="004570F7"/>
    <w:rsid w:val="0047764A"/>
    <w:rsid w:val="004855B1"/>
    <w:rsid w:val="00487F03"/>
    <w:rsid w:val="004974E2"/>
    <w:rsid w:val="004E0AC3"/>
    <w:rsid w:val="004E6787"/>
    <w:rsid w:val="00516098"/>
    <w:rsid w:val="00517CAE"/>
    <w:rsid w:val="00530375"/>
    <w:rsid w:val="00540593"/>
    <w:rsid w:val="005575A8"/>
    <w:rsid w:val="0057501F"/>
    <w:rsid w:val="0058728C"/>
    <w:rsid w:val="00593868"/>
    <w:rsid w:val="005B058A"/>
    <w:rsid w:val="005B19B7"/>
    <w:rsid w:val="005E5B4E"/>
    <w:rsid w:val="005E7526"/>
    <w:rsid w:val="005F57AC"/>
    <w:rsid w:val="005F61CB"/>
    <w:rsid w:val="006035A5"/>
    <w:rsid w:val="0060614F"/>
    <w:rsid w:val="00627950"/>
    <w:rsid w:val="00643145"/>
    <w:rsid w:val="0064355E"/>
    <w:rsid w:val="006527F0"/>
    <w:rsid w:val="006542DF"/>
    <w:rsid w:val="00662BC9"/>
    <w:rsid w:val="00672FE2"/>
    <w:rsid w:val="00674523"/>
    <w:rsid w:val="00686D4B"/>
    <w:rsid w:val="00687EDE"/>
    <w:rsid w:val="006B331F"/>
    <w:rsid w:val="006C0220"/>
    <w:rsid w:val="006C6AD9"/>
    <w:rsid w:val="006D7B9C"/>
    <w:rsid w:val="006F254A"/>
    <w:rsid w:val="00713E90"/>
    <w:rsid w:val="0071507D"/>
    <w:rsid w:val="0071773D"/>
    <w:rsid w:val="007371C5"/>
    <w:rsid w:val="0075300E"/>
    <w:rsid w:val="00760E5B"/>
    <w:rsid w:val="007752A6"/>
    <w:rsid w:val="00775586"/>
    <w:rsid w:val="00785D3E"/>
    <w:rsid w:val="007A2877"/>
    <w:rsid w:val="007B133E"/>
    <w:rsid w:val="007B3A1B"/>
    <w:rsid w:val="007F276C"/>
    <w:rsid w:val="007F3096"/>
    <w:rsid w:val="00804919"/>
    <w:rsid w:val="00806E91"/>
    <w:rsid w:val="0081512B"/>
    <w:rsid w:val="00817C97"/>
    <w:rsid w:val="008236AA"/>
    <w:rsid w:val="008240B4"/>
    <w:rsid w:val="00830AAF"/>
    <w:rsid w:val="008501D3"/>
    <w:rsid w:val="00856DB2"/>
    <w:rsid w:val="00862DED"/>
    <w:rsid w:val="00877CD2"/>
    <w:rsid w:val="008811D1"/>
    <w:rsid w:val="008A1A7B"/>
    <w:rsid w:val="008B0D10"/>
    <w:rsid w:val="008B21E4"/>
    <w:rsid w:val="008F6CD9"/>
    <w:rsid w:val="00903B21"/>
    <w:rsid w:val="00913A2D"/>
    <w:rsid w:val="00956681"/>
    <w:rsid w:val="009711E6"/>
    <w:rsid w:val="0097782E"/>
    <w:rsid w:val="009866F5"/>
    <w:rsid w:val="009872E3"/>
    <w:rsid w:val="009A039C"/>
    <w:rsid w:val="009B174E"/>
    <w:rsid w:val="009B300F"/>
    <w:rsid w:val="009E711A"/>
    <w:rsid w:val="00A007E6"/>
    <w:rsid w:val="00A04559"/>
    <w:rsid w:val="00A050D4"/>
    <w:rsid w:val="00A2032B"/>
    <w:rsid w:val="00A41259"/>
    <w:rsid w:val="00A42EB2"/>
    <w:rsid w:val="00A557BC"/>
    <w:rsid w:val="00A65E9C"/>
    <w:rsid w:val="00A66654"/>
    <w:rsid w:val="00AC6718"/>
    <w:rsid w:val="00AF04C0"/>
    <w:rsid w:val="00AF68FD"/>
    <w:rsid w:val="00B02FED"/>
    <w:rsid w:val="00B15A16"/>
    <w:rsid w:val="00B166FE"/>
    <w:rsid w:val="00B25E41"/>
    <w:rsid w:val="00B435B0"/>
    <w:rsid w:val="00B43FF7"/>
    <w:rsid w:val="00B52907"/>
    <w:rsid w:val="00B60238"/>
    <w:rsid w:val="00B77526"/>
    <w:rsid w:val="00B92AFA"/>
    <w:rsid w:val="00BB492E"/>
    <w:rsid w:val="00BC5085"/>
    <w:rsid w:val="00BC67F4"/>
    <w:rsid w:val="00BE0AA6"/>
    <w:rsid w:val="00BE5E25"/>
    <w:rsid w:val="00C5056C"/>
    <w:rsid w:val="00C530A3"/>
    <w:rsid w:val="00C55DD9"/>
    <w:rsid w:val="00C73767"/>
    <w:rsid w:val="00C81A7D"/>
    <w:rsid w:val="00C83895"/>
    <w:rsid w:val="00CD3227"/>
    <w:rsid w:val="00CD43FD"/>
    <w:rsid w:val="00CF3B18"/>
    <w:rsid w:val="00CF4C17"/>
    <w:rsid w:val="00CF6DE9"/>
    <w:rsid w:val="00D263E0"/>
    <w:rsid w:val="00D3038E"/>
    <w:rsid w:val="00D32B9B"/>
    <w:rsid w:val="00D50178"/>
    <w:rsid w:val="00D60ABF"/>
    <w:rsid w:val="00D62354"/>
    <w:rsid w:val="00D86A4A"/>
    <w:rsid w:val="00D875D2"/>
    <w:rsid w:val="00D87D43"/>
    <w:rsid w:val="00DC1B81"/>
    <w:rsid w:val="00DE3D72"/>
    <w:rsid w:val="00DF62CE"/>
    <w:rsid w:val="00DF7D85"/>
    <w:rsid w:val="00E23947"/>
    <w:rsid w:val="00E339CF"/>
    <w:rsid w:val="00E34C0D"/>
    <w:rsid w:val="00E36622"/>
    <w:rsid w:val="00E40AE5"/>
    <w:rsid w:val="00E46C36"/>
    <w:rsid w:val="00E62F88"/>
    <w:rsid w:val="00E676CD"/>
    <w:rsid w:val="00E77FE9"/>
    <w:rsid w:val="00E838DD"/>
    <w:rsid w:val="00E866D6"/>
    <w:rsid w:val="00EB6322"/>
    <w:rsid w:val="00EC08EE"/>
    <w:rsid w:val="00EF3CDD"/>
    <w:rsid w:val="00EF3CE0"/>
    <w:rsid w:val="00F02F17"/>
    <w:rsid w:val="00F31989"/>
    <w:rsid w:val="00F354D2"/>
    <w:rsid w:val="00F63D36"/>
    <w:rsid w:val="00F66C69"/>
    <w:rsid w:val="00F672C9"/>
    <w:rsid w:val="00F73348"/>
    <w:rsid w:val="00F778C7"/>
    <w:rsid w:val="00F80946"/>
    <w:rsid w:val="00F84A4F"/>
    <w:rsid w:val="00FA2496"/>
    <w:rsid w:val="00FA468E"/>
    <w:rsid w:val="00FA6223"/>
    <w:rsid w:val="00FC5672"/>
    <w:rsid w:val="00FE4824"/>
    <w:rsid w:val="00FF5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00F"/>
  </w:style>
  <w:style w:type="paragraph" w:styleId="Heading3">
    <w:name w:val="heading 3"/>
    <w:basedOn w:val="Normal"/>
    <w:link w:val="Heading3Char"/>
    <w:uiPriority w:val="9"/>
    <w:unhideWhenUsed/>
    <w:qFormat/>
    <w:rsid w:val="00321416"/>
    <w:pPr>
      <w:widowControl w:val="0"/>
      <w:autoSpaceDE w:val="0"/>
      <w:autoSpaceDN w:val="0"/>
      <w:ind w:left="728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214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21416"/>
  </w:style>
  <w:style w:type="paragraph" w:styleId="Footer">
    <w:name w:val="footer"/>
    <w:basedOn w:val="Normal"/>
    <w:link w:val="FooterChar"/>
    <w:uiPriority w:val="99"/>
    <w:unhideWhenUsed/>
    <w:rsid w:val="003214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416"/>
  </w:style>
  <w:style w:type="character" w:customStyle="1" w:styleId="Heading3Char">
    <w:name w:val="Heading 3 Char"/>
    <w:basedOn w:val="DefaultParagraphFont"/>
    <w:link w:val="Heading3"/>
    <w:uiPriority w:val="9"/>
    <w:rsid w:val="00321416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321416"/>
    <w:pPr>
      <w:widowControl w:val="0"/>
      <w:autoSpaceDE w:val="0"/>
      <w:autoSpaceDN w:val="0"/>
    </w:pPr>
    <w:rPr>
      <w:rFonts w:ascii="Arial" w:eastAsia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21416"/>
    <w:rPr>
      <w:rFonts w:ascii="Arial" w:eastAsia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321416"/>
    <w:pPr>
      <w:widowControl w:val="0"/>
      <w:autoSpaceDE w:val="0"/>
      <w:autoSpaceDN w:val="0"/>
      <w:ind w:left="1520" w:hanging="361"/>
    </w:pPr>
    <w:rPr>
      <w:rFonts w:ascii="Arial" w:eastAsia="Arial" w:hAnsi="Arial" w:cs="Arial"/>
    </w:rPr>
  </w:style>
  <w:style w:type="table" w:styleId="TableGrid">
    <w:name w:val="Table Grid"/>
    <w:basedOn w:val="TableNormal"/>
    <w:uiPriority w:val="59"/>
    <w:rsid w:val="00321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ing">
    <w:name w:val="Section heading"/>
    <w:basedOn w:val="PlainText"/>
    <w:qFormat/>
    <w:rsid w:val="00321416"/>
    <w:pPr>
      <w:spacing w:before="160" w:after="60"/>
    </w:pPr>
    <w:rPr>
      <w:rFonts w:ascii="Garamond" w:eastAsia="MS Mincho" w:hAnsi="Garamond" w:cs="Courier New"/>
      <w:b/>
      <w:bCs/>
      <w:smallCaps/>
      <w:sz w:val="28"/>
      <w:szCs w:val="28"/>
    </w:rPr>
  </w:style>
  <w:style w:type="paragraph" w:customStyle="1" w:styleId="Name">
    <w:name w:val="Name"/>
    <w:basedOn w:val="Normal"/>
    <w:qFormat/>
    <w:rsid w:val="00321416"/>
    <w:pPr>
      <w:spacing w:after="40"/>
    </w:pPr>
    <w:rPr>
      <w:rFonts w:ascii="Garamond" w:eastAsia="Times New Roman" w:hAnsi="Garamond" w:cs="Times New Roman"/>
      <w:b/>
      <w:color w:val="FFFFFF"/>
      <w:spacing w:val="16"/>
      <w:sz w:val="56"/>
      <w:szCs w:val="5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2141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21416"/>
    <w:rPr>
      <w:rFonts w:ascii="Consolas" w:hAnsi="Consolas"/>
      <w:sz w:val="21"/>
      <w:szCs w:val="21"/>
    </w:rPr>
  </w:style>
  <w:style w:type="paragraph" w:styleId="ListBullet">
    <w:name w:val="List Bullet"/>
    <w:basedOn w:val="Normal"/>
    <w:uiPriority w:val="99"/>
    <w:unhideWhenUsed/>
    <w:qFormat/>
    <w:rsid w:val="00321416"/>
    <w:pPr>
      <w:numPr>
        <w:numId w:val="6"/>
      </w:numPr>
      <w:spacing w:after="140"/>
    </w:pPr>
    <w:rPr>
      <w:rFonts w:ascii="Calibri Light" w:eastAsia="Calibri" w:hAnsi="Calibri Light" w:cs="Times New Roman"/>
      <w:color w:val="FFC000" w:themeColor="accent4"/>
      <w:szCs w:val="20"/>
    </w:rPr>
  </w:style>
  <w:style w:type="paragraph" w:customStyle="1" w:styleId="BodyTextNoSpcAfter">
    <w:name w:val="Body Text No Spc After"/>
    <w:basedOn w:val="BodyText"/>
    <w:qFormat/>
    <w:rsid w:val="00321416"/>
    <w:pPr>
      <w:widowControl/>
      <w:autoSpaceDE/>
      <w:autoSpaceDN/>
    </w:pPr>
    <w:rPr>
      <w:rFonts w:asciiTheme="minorHAnsi" w:eastAsia="Calibri" w:hAnsiTheme="minorHAnsi" w:cs="Times New Roman"/>
      <w:noProof/>
      <w:color w:val="FFC000" w:themeColor="accent4"/>
      <w:sz w:val="22"/>
    </w:rPr>
  </w:style>
  <w:style w:type="character" w:styleId="Hyperlink">
    <w:name w:val="Hyperlink"/>
    <w:basedOn w:val="DefaultParagraphFont"/>
    <w:uiPriority w:val="99"/>
    <w:unhideWhenUsed/>
    <w:rsid w:val="00321416"/>
    <w:rPr>
      <w:color w:val="0563C1" w:themeColor="hyperlink"/>
      <w:u w:val="single"/>
    </w:rPr>
  </w:style>
  <w:style w:type="character" w:customStyle="1" w:styleId="white-space-pre">
    <w:name w:val="white-space-pre"/>
    <w:basedOn w:val="DefaultParagraphFont"/>
    <w:rsid w:val="00074EEF"/>
  </w:style>
  <w:style w:type="character" w:styleId="CommentReference">
    <w:name w:val="annotation reference"/>
    <w:basedOn w:val="DefaultParagraphFont"/>
    <w:uiPriority w:val="99"/>
    <w:semiHidden/>
    <w:unhideWhenUsed/>
    <w:rsid w:val="008B0D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0D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0D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D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D10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662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LLEENJDUFFYOBRIEN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uin.samantha@gmail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LLEENJDUFFYOBRIEN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ouin.samantha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Moser</dc:creator>
  <cp:keywords/>
  <dc:description/>
  <cp:lastModifiedBy>Jouin Family</cp:lastModifiedBy>
  <cp:revision>5</cp:revision>
  <dcterms:created xsi:type="dcterms:W3CDTF">2024-08-19T11:52:00Z</dcterms:created>
  <dcterms:modified xsi:type="dcterms:W3CDTF">2024-08-26T18:53:00Z</dcterms:modified>
</cp:coreProperties>
</file>