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C6D07" w14:textId="0E8C5240" w:rsidR="00163CB5" w:rsidRDefault="00163CB5" w:rsidP="00163CB5">
      <w:r w:rsidRPr="00163CB5">
        <w:rPr>
          <w:b/>
          <w:bCs/>
          <w:sz w:val="32"/>
          <w:szCs w:val="32"/>
        </w:rPr>
        <w:t>Website Design Brief</w:t>
      </w:r>
      <w:r>
        <w:br/>
      </w:r>
      <w:r>
        <w:t xml:space="preserve">Last Updated: </w:t>
      </w:r>
      <w:r>
        <w:t>11/19/2023</w:t>
      </w:r>
      <w:r>
        <w:br/>
      </w:r>
      <w:r>
        <w:t>Client: HealthCare Registries</w:t>
      </w:r>
      <w:r>
        <w:br/>
      </w:r>
      <w:r>
        <w:t xml:space="preserve">Strategist: </w:t>
      </w:r>
      <w:r>
        <w:t>Method Digital Marketing</w:t>
      </w:r>
    </w:p>
    <w:p w14:paraId="457F6D53" w14:textId="77777777" w:rsidR="00163CB5" w:rsidRDefault="00163CB5" w:rsidP="00163CB5"/>
    <w:p w14:paraId="4491E371" w14:textId="77777777" w:rsidR="00163CB5" w:rsidRPr="00163CB5" w:rsidRDefault="00163CB5" w:rsidP="00163CB5">
      <w:pPr>
        <w:rPr>
          <w:b/>
          <w:bCs/>
          <w:sz w:val="28"/>
          <w:szCs w:val="28"/>
        </w:rPr>
      </w:pPr>
      <w:r w:rsidRPr="00163CB5">
        <w:rPr>
          <w:b/>
          <w:bCs/>
          <w:sz w:val="28"/>
          <w:szCs w:val="28"/>
        </w:rPr>
        <w:t>Project Description</w:t>
      </w:r>
    </w:p>
    <w:p w14:paraId="2BCF3B2C" w14:textId="77777777" w:rsidR="00163CB5" w:rsidRDefault="00163CB5" w:rsidP="00163CB5">
      <w:r>
        <w:t>The goal is to create a website that effectively communicates the benefits of HealthCare Registries to eye care professionals. The website should streamline the process of understanding and utilizing HealthCare Registries' services, emphasizing improved patient outcomes, increased referrals, and enhanced patient engagement.</w:t>
      </w:r>
    </w:p>
    <w:p w14:paraId="481DC7A6" w14:textId="77777777" w:rsidR="00163CB5" w:rsidRDefault="00163CB5" w:rsidP="00163CB5"/>
    <w:p w14:paraId="3980FBC7" w14:textId="77777777" w:rsidR="00163CB5" w:rsidRPr="00163CB5" w:rsidRDefault="00163CB5" w:rsidP="00163CB5">
      <w:pPr>
        <w:rPr>
          <w:b/>
          <w:bCs/>
          <w:sz w:val="28"/>
          <w:szCs w:val="28"/>
        </w:rPr>
      </w:pPr>
      <w:r w:rsidRPr="00163CB5">
        <w:rPr>
          <w:b/>
          <w:bCs/>
          <w:sz w:val="28"/>
          <w:szCs w:val="28"/>
        </w:rPr>
        <w:t>Company Background</w:t>
      </w:r>
    </w:p>
    <w:p w14:paraId="2447DE48" w14:textId="77777777" w:rsidR="00163CB5" w:rsidRDefault="00163CB5" w:rsidP="00163CB5">
      <w:r>
        <w:t>HealthCare Registries is a leader in eye care analytics, providing data-driven solutions to improve patient care and practice efficiency for eye care professionals.</w:t>
      </w:r>
    </w:p>
    <w:p w14:paraId="74273397" w14:textId="77777777" w:rsidR="00163CB5" w:rsidRDefault="00163CB5" w:rsidP="00163CB5"/>
    <w:p w14:paraId="1EF313FB" w14:textId="77777777" w:rsidR="00163CB5" w:rsidRPr="00163CB5" w:rsidRDefault="00163CB5" w:rsidP="00163CB5">
      <w:pPr>
        <w:rPr>
          <w:b/>
          <w:bCs/>
          <w:sz w:val="28"/>
          <w:szCs w:val="28"/>
        </w:rPr>
      </w:pPr>
      <w:r w:rsidRPr="00163CB5">
        <w:rPr>
          <w:b/>
          <w:bCs/>
          <w:sz w:val="28"/>
          <w:szCs w:val="28"/>
        </w:rPr>
        <w:t>Unique Value Proposition</w:t>
      </w:r>
    </w:p>
    <w:p w14:paraId="6E523BDA" w14:textId="77777777" w:rsidR="00163CB5" w:rsidRDefault="00163CB5" w:rsidP="00163CB5">
      <w:r>
        <w:t>HealthCare Registries stands out for its comprehensive analytics tools that offer predictive insights, advanced diagnostics, and improved patient care management, leading to enhanced patient outcomes and practice growth.</w:t>
      </w:r>
    </w:p>
    <w:p w14:paraId="63CF18D3" w14:textId="77777777" w:rsidR="00163CB5" w:rsidRDefault="00163CB5" w:rsidP="00163CB5"/>
    <w:p w14:paraId="1AF82F98" w14:textId="77777777" w:rsidR="00163CB5" w:rsidRPr="00163CB5" w:rsidRDefault="00163CB5" w:rsidP="00163CB5">
      <w:pPr>
        <w:rPr>
          <w:b/>
          <w:bCs/>
          <w:sz w:val="28"/>
          <w:szCs w:val="28"/>
        </w:rPr>
      </w:pPr>
      <w:r w:rsidRPr="00163CB5">
        <w:rPr>
          <w:b/>
          <w:bCs/>
          <w:sz w:val="28"/>
          <w:szCs w:val="28"/>
        </w:rPr>
        <w:t>Design Specifications</w:t>
      </w:r>
    </w:p>
    <w:p w14:paraId="3E46A4FF" w14:textId="77777777" w:rsidR="00163CB5" w:rsidRDefault="00163CB5" w:rsidP="00163CB5">
      <w:r>
        <w:t>Colors: Utilize HealthCare Registries' brand colors.</w:t>
      </w:r>
    </w:p>
    <w:p w14:paraId="74E2EBC9" w14:textId="0843A254" w:rsidR="00163CB5" w:rsidRDefault="00163CB5" w:rsidP="00163CB5">
      <w:r>
        <w:tab/>
        <w:t xml:space="preserve">Review current site at </w:t>
      </w:r>
      <w:proofErr w:type="gramStart"/>
      <w:r w:rsidRPr="00163CB5">
        <w:t>https://healthcareregistries.com/</w:t>
      </w:r>
      <w:proofErr w:type="gramEnd"/>
    </w:p>
    <w:p w14:paraId="39FD674A" w14:textId="6B5CC916" w:rsidR="00163CB5" w:rsidRDefault="00163CB5" w:rsidP="00163CB5">
      <w:r>
        <w:rPr>
          <w:noProof/>
        </w:rPr>
        <w:drawing>
          <wp:inline distT="0" distB="0" distL="0" distR="0" wp14:anchorId="5B65D861" wp14:editId="636763EF">
            <wp:extent cx="1781175" cy="684392"/>
            <wp:effectExtent l="0" t="0" r="0" b="1905"/>
            <wp:docPr id="19206129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94432" cy="689486"/>
                    </a:xfrm>
                    <a:prstGeom prst="rect">
                      <a:avLst/>
                    </a:prstGeom>
                    <a:noFill/>
                    <a:ln>
                      <a:noFill/>
                    </a:ln>
                  </pic:spPr>
                </pic:pic>
              </a:graphicData>
            </a:graphic>
          </wp:inline>
        </w:drawing>
      </w:r>
    </w:p>
    <w:p w14:paraId="3734AF1E" w14:textId="3DA7DA4B" w:rsidR="00163CB5" w:rsidRDefault="00163CB5" w:rsidP="00163CB5">
      <w:r>
        <w:t xml:space="preserve">Example Websites: </w:t>
      </w:r>
    </w:p>
    <w:p w14:paraId="7E2AE2DD" w14:textId="4307B47E" w:rsidR="00163CB5" w:rsidRDefault="00163CB5" w:rsidP="00163CB5">
      <w:r>
        <w:tab/>
      </w:r>
      <w:hyperlink r:id="rId6" w:history="1">
        <w:r w:rsidRPr="001C6175">
          <w:rPr>
            <w:rStyle w:val="Hyperlink"/>
          </w:rPr>
          <w:t>https://kreativ.space/meddaz/template-kit/home/</w:t>
        </w:r>
      </w:hyperlink>
    </w:p>
    <w:p w14:paraId="7B2EDBA0" w14:textId="1071C243" w:rsidR="00163CB5" w:rsidRDefault="00163CB5" w:rsidP="00163CB5">
      <w:r>
        <w:t>Home Page Content Sections: Overview, Services, Benefits, Pricing, Testimonials, Contact Form</w:t>
      </w:r>
    </w:p>
    <w:p w14:paraId="4FAC7F23" w14:textId="77777777" w:rsidR="00163CB5" w:rsidRDefault="00163CB5" w:rsidP="00163CB5">
      <w:r>
        <w:t>First Impressions: The website should convey HealthCare Registries as a forward-thinking, data-driven, professional service provider.</w:t>
      </w:r>
    </w:p>
    <w:p w14:paraId="27963EDA" w14:textId="7B244B1B" w:rsidR="00163CB5" w:rsidRPr="00163CB5" w:rsidRDefault="00163CB5" w:rsidP="00163CB5">
      <w:pPr>
        <w:rPr>
          <w:b/>
          <w:bCs/>
          <w:sz w:val="28"/>
          <w:szCs w:val="28"/>
        </w:rPr>
      </w:pPr>
      <w:r w:rsidRPr="00163CB5">
        <w:rPr>
          <w:b/>
          <w:bCs/>
          <w:sz w:val="28"/>
          <w:szCs w:val="28"/>
        </w:rPr>
        <w:lastRenderedPageBreak/>
        <w:t>Sitemap</w:t>
      </w:r>
    </w:p>
    <w:p w14:paraId="49F60291" w14:textId="77777777" w:rsidR="00163CB5" w:rsidRDefault="00163CB5" w:rsidP="00163CB5">
      <w:pPr>
        <w:pStyle w:val="ListParagraph"/>
        <w:numPr>
          <w:ilvl w:val="0"/>
          <w:numId w:val="1"/>
        </w:numPr>
      </w:pPr>
      <w:r>
        <w:t>Home Page</w:t>
      </w:r>
    </w:p>
    <w:p w14:paraId="7DCD588D" w14:textId="77777777" w:rsidR="00163CB5" w:rsidRDefault="00163CB5" w:rsidP="00163CB5">
      <w:pPr>
        <w:pStyle w:val="ListParagraph"/>
        <w:numPr>
          <w:ilvl w:val="0"/>
          <w:numId w:val="1"/>
        </w:numPr>
      </w:pPr>
      <w:r>
        <w:t>About Us</w:t>
      </w:r>
    </w:p>
    <w:p w14:paraId="49CB1E4C" w14:textId="77777777" w:rsidR="00163CB5" w:rsidRDefault="00163CB5" w:rsidP="00163CB5">
      <w:pPr>
        <w:pStyle w:val="ListParagraph"/>
        <w:numPr>
          <w:ilvl w:val="0"/>
          <w:numId w:val="1"/>
        </w:numPr>
      </w:pPr>
      <w:r>
        <w:t>Services</w:t>
      </w:r>
    </w:p>
    <w:p w14:paraId="105613DE" w14:textId="77777777" w:rsidR="00163CB5" w:rsidRDefault="00163CB5" w:rsidP="00163CB5">
      <w:pPr>
        <w:pStyle w:val="ListParagraph"/>
        <w:numPr>
          <w:ilvl w:val="0"/>
          <w:numId w:val="1"/>
        </w:numPr>
      </w:pPr>
      <w:r>
        <w:t>Pricing</w:t>
      </w:r>
    </w:p>
    <w:p w14:paraId="5144DF59" w14:textId="77777777" w:rsidR="00163CB5" w:rsidRDefault="00163CB5" w:rsidP="00163CB5">
      <w:pPr>
        <w:pStyle w:val="ListParagraph"/>
        <w:numPr>
          <w:ilvl w:val="0"/>
          <w:numId w:val="1"/>
        </w:numPr>
      </w:pPr>
      <w:r>
        <w:t>Testimonials</w:t>
      </w:r>
    </w:p>
    <w:p w14:paraId="5A393FE8" w14:textId="77777777" w:rsidR="00163CB5" w:rsidRDefault="00163CB5" w:rsidP="00163CB5">
      <w:pPr>
        <w:pStyle w:val="ListParagraph"/>
        <w:numPr>
          <w:ilvl w:val="0"/>
          <w:numId w:val="1"/>
        </w:numPr>
      </w:pPr>
      <w:r>
        <w:t>Blog/News</w:t>
      </w:r>
    </w:p>
    <w:p w14:paraId="61559AAB" w14:textId="77777777" w:rsidR="00163CB5" w:rsidRDefault="00163CB5" w:rsidP="00163CB5">
      <w:pPr>
        <w:pStyle w:val="ListParagraph"/>
        <w:numPr>
          <w:ilvl w:val="0"/>
          <w:numId w:val="1"/>
        </w:numPr>
      </w:pPr>
      <w:r>
        <w:t>Contact Us</w:t>
      </w:r>
    </w:p>
    <w:p w14:paraId="2C1B87D6" w14:textId="77777777" w:rsidR="00163CB5" w:rsidRDefault="00163CB5" w:rsidP="00163CB5">
      <w:pPr>
        <w:pStyle w:val="ListParagraph"/>
        <w:numPr>
          <w:ilvl w:val="0"/>
          <w:numId w:val="1"/>
        </w:numPr>
      </w:pPr>
      <w:r>
        <w:t>FAQs</w:t>
      </w:r>
    </w:p>
    <w:p w14:paraId="42712879" w14:textId="77777777" w:rsidR="00163CB5" w:rsidRDefault="00163CB5" w:rsidP="00163CB5"/>
    <w:p w14:paraId="4EECCE59" w14:textId="77777777" w:rsidR="00163CB5" w:rsidRPr="00163CB5" w:rsidRDefault="00163CB5" w:rsidP="00163CB5">
      <w:pPr>
        <w:rPr>
          <w:b/>
          <w:bCs/>
          <w:sz w:val="28"/>
          <w:szCs w:val="28"/>
        </w:rPr>
      </w:pPr>
      <w:r w:rsidRPr="00163CB5">
        <w:rPr>
          <w:b/>
          <w:bCs/>
          <w:sz w:val="28"/>
          <w:szCs w:val="28"/>
        </w:rPr>
        <w:t>Design Deliverables &amp; Requirements</w:t>
      </w:r>
    </w:p>
    <w:p w14:paraId="6DB512D5" w14:textId="77777777" w:rsidR="00163CB5" w:rsidRDefault="00163CB5" w:rsidP="00163CB5">
      <w:r>
        <w:t>Technical Design Deliverables: Modern, mobile-responsive website with clear navigation and strong CTAs.</w:t>
      </w:r>
    </w:p>
    <w:p w14:paraId="56A061CD" w14:textId="67859CDE" w:rsidR="00163CB5" w:rsidRDefault="00163CB5" w:rsidP="00163CB5">
      <w:r>
        <w:t>Page Layouts: Home, About Us, Services, Pricing</w:t>
      </w:r>
    </w:p>
    <w:p w14:paraId="61D4C904" w14:textId="12033859" w:rsidR="00163CB5" w:rsidRDefault="00163CB5" w:rsidP="00163CB5">
      <w:r>
        <w:t xml:space="preserve">Functionality: </w:t>
      </w:r>
      <w:r w:rsidR="00252DE1">
        <w:t>C</w:t>
      </w:r>
      <w:r>
        <w:t>ontact forms, information sections, pricing details.</w:t>
      </w:r>
    </w:p>
    <w:p w14:paraId="5FD11C99" w14:textId="0D1B8E07" w:rsidR="001644D3" w:rsidRDefault="00163CB5" w:rsidP="00163CB5">
      <w:r>
        <w:t>Asset Deliverables: High-resolution images</w:t>
      </w:r>
      <w:r w:rsidR="00252DE1">
        <w:t xml:space="preserve"> </w:t>
      </w:r>
      <w:r>
        <w:t xml:space="preserve">and brand-compliant </w:t>
      </w:r>
      <w:r>
        <w:t xml:space="preserve">Google </w:t>
      </w:r>
      <w:r>
        <w:t>font styles.</w:t>
      </w:r>
    </w:p>
    <w:sectPr w:rsidR="001644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F7287"/>
    <w:multiLevelType w:val="hybridMultilevel"/>
    <w:tmpl w:val="0D5E2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05315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CB5"/>
    <w:rsid w:val="00163CB5"/>
    <w:rsid w:val="001644D3"/>
    <w:rsid w:val="00252DE1"/>
    <w:rsid w:val="005C5CCC"/>
    <w:rsid w:val="005F55ED"/>
    <w:rsid w:val="00E9700D"/>
    <w:rsid w:val="00F85E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60CDE"/>
  <w15:chartTrackingRefBased/>
  <w15:docId w15:val="{F477BB96-6757-4D1C-A675-72D903AE2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3CB5"/>
    <w:pPr>
      <w:ind w:left="720"/>
      <w:contextualSpacing/>
    </w:pPr>
  </w:style>
  <w:style w:type="character" w:styleId="Hyperlink">
    <w:name w:val="Hyperlink"/>
    <w:basedOn w:val="DefaultParagraphFont"/>
    <w:uiPriority w:val="99"/>
    <w:unhideWhenUsed/>
    <w:rsid w:val="00163CB5"/>
    <w:rPr>
      <w:color w:val="0563C1" w:themeColor="hyperlink"/>
      <w:u w:val="single"/>
    </w:rPr>
  </w:style>
  <w:style w:type="character" w:styleId="UnresolvedMention">
    <w:name w:val="Unresolved Mention"/>
    <w:basedOn w:val="DefaultParagraphFont"/>
    <w:uiPriority w:val="99"/>
    <w:semiHidden/>
    <w:unhideWhenUsed/>
    <w:rsid w:val="00163C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0096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reativ.space/meddaz/template-kit/home/"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270</Words>
  <Characters>1539</Characters>
  <Application>Microsoft Office Word</Application>
  <DocSecurity>0</DocSecurity>
  <Lines>12</Lines>
  <Paragraphs>3</Paragraphs>
  <ScaleCrop>false</ScaleCrop>
  <Company/>
  <LinksUpToDate>false</LinksUpToDate>
  <CharactersWithSpaces>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Patrik Cioc-Kele</dc:creator>
  <cp:keywords/>
  <dc:description/>
  <cp:lastModifiedBy>Patrik Cioc-Kele</cp:lastModifiedBy>
  <cp:revision>2</cp:revision>
  <dcterms:created xsi:type="dcterms:W3CDTF">2023-11-19T19:51:00Z</dcterms:created>
  <dcterms:modified xsi:type="dcterms:W3CDTF">2023-11-19T19:58:00Z</dcterms:modified>
</cp:coreProperties>
</file>