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5846D" w14:textId="572F9B1F" w:rsidR="00A93CBD" w:rsidRPr="006B7C1E" w:rsidRDefault="00A93CBD">
      <w:pPr>
        <w:rPr>
          <w:noProof/>
          <w:sz w:val="32"/>
          <w:szCs w:val="32"/>
          <w:lang w:val="en-GB"/>
        </w:rPr>
      </w:pPr>
      <w:r w:rsidRPr="006B7C1E">
        <w:rPr>
          <w:noProof/>
          <w:sz w:val="32"/>
          <w:szCs w:val="32"/>
          <w:lang w:val="en-GB"/>
        </w:rPr>
        <w:t>Centurion Concepts</w:t>
      </w:r>
      <w:r w:rsidR="006B7C1E" w:rsidRPr="006B7C1E">
        <w:rPr>
          <w:noProof/>
          <w:sz w:val="32"/>
          <w:szCs w:val="32"/>
          <w:lang w:val="en-GB"/>
        </w:rPr>
        <w:t xml:space="preserve"> – we can’t use the</w:t>
      </w:r>
      <w:r w:rsidR="00515A73">
        <w:rPr>
          <w:noProof/>
          <w:sz w:val="32"/>
          <w:szCs w:val="32"/>
          <w:lang w:val="en-GB"/>
        </w:rPr>
        <w:t>se as we do not own them</w:t>
      </w:r>
      <w:r w:rsidR="006B7C1E" w:rsidRPr="006B7C1E">
        <w:rPr>
          <w:noProof/>
          <w:sz w:val="32"/>
          <w:szCs w:val="32"/>
          <w:lang w:val="en-GB"/>
        </w:rPr>
        <w:t xml:space="preserve"> but something similar</w:t>
      </w:r>
      <w:r w:rsidR="006B7C1E">
        <w:rPr>
          <w:noProof/>
          <w:sz w:val="32"/>
          <w:szCs w:val="32"/>
          <w:lang w:val="en-GB"/>
        </w:rPr>
        <w:t xml:space="preserve"> is fine. These are here for inspiration. </w:t>
      </w:r>
    </w:p>
    <w:p w14:paraId="5EAF3DB3" w14:textId="77777777" w:rsidR="00A93CBD" w:rsidRDefault="00A93CBD">
      <w:pPr>
        <w:rPr>
          <w:noProof/>
        </w:rPr>
      </w:pPr>
    </w:p>
    <w:p w14:paraId="4CC173FE" w14:textId="66D4C5E9" w:rsidR="006E4CBD" w:rsidRDefault="00A93CBD" w:rsidP="006E4CBD">
      <w:pPr>
        <w:rPr>
          <w:noProof/>
          <w:sz w:val="36"/>
          <w:szCs w:val="36"/>
          <w:lang w:val="en-GB"/>
        </w:rPr>
      </w:pPr>
      <w:r>
        <w:rPr>
          <w:noProof/>
        </w:rPr>
        <w:drawing>
          <wp:inline distT="0" distB="0" distL="0" distR="0" wp14:anchorId="5E311D38" wp14:editId="220CC7C6">
            <wp:extent cx="1798320" cy="1890567"/>
            <wp:effectExtent l="0" t="0" r="0" b="0"/>
            <wp:docPr id="7" name="Picture 7" descr="Ancient Rome Helmet, ancient Roman soldiers, text, people, logo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ncient Rome Helmet, ancient Roman soldiers, text, people, logo png |  PNGWi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269" cy="191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B78101" wp14:editId="2F2C2635">
            <wp:extent cx="1950720" cy="1950720"/>
            <wp:effectExtent l="0" t="0" r="0" b="0"/>
            <wp:docPr id="5" name="Picture 5" descr="Premium Vector | Roman centurion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mium Vector | Roman centurion illustrati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7E351C" wp14:editId="4DB5714F">
            <wp:extent cx="1958340" cy="2252827"/>
            <wp:effectExtent l="0" t="0" r="3810" b="0"/>
            <wp:docPr id="6" name="Picture 6" descr="1,900+ Roman Centurion Illustrations, Royalty-Free Vector Graphics &amp; Clip  Art - iStock | Gladiator, Warrior, R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,900+ Roman Centurion Illustrations, Royalty-Free Vector Graphics &amp; Clip  Art - iStock | Gladiator, Warrior, Rom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081" cy="2264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39D3">
        <w:rPr>
          <w:noProof/>
          <w:sz w:val="36"/>
          <w:szCs w:val="36"/>
          <w:lang w:val="en-GB"/>
        </w:rPr>
        <w:t xml:space="preserve">  </w:t>
      </w:r>
      <w:r w:rsidR="00EF39D3" w:rsidRPr="00EF39D3">
        <w:rPr>
          <w:noProof/>
          <w:sz w:val="36"/>
          <w:szCs w:val="36"/>
        </w:rPr>
        <w:drawing>
          <wp:inline distT="0" distB="0" distL="0" distR="0" wp14:anchorId="5893E543" wp14:editId="3F75AD14">
            <wp:extent cx="1668780" cy="1476493"/>
            <wp:effectExtent l="0" t="0" r="7620" b="9525"/>
            <wp:docPr id="1026" name="Picture 2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F473162-E8F3-5389-4223-3B585760E0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CF473162-E8F3-5389-4223-3B585760E0F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690" cy="14808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92D826" w14:textId="5FE76AD1" w:rsidR="00EF39D3" w:rsidRPr="006B7C1E" w:rsidRDefault="00EF39D3" w:rsidP="006E4CBD">
      <w:pPr>
        <w:rPr>
          <w:noProof/>
          <w:sz w:val="32"/>
          <w:szCs w:val="32"/>
          <w:lang w:val="en-GB"/>
        </w:rPr>
      </w:pPr>
      <w:r w:rsidRPr="006B7C1E">
        <w:rPr>
          <w:noProof/>
          <w:sz w:val="32"/>
          <w:szCs w:val="32"/>
          <w:lang w:val="en-GB"/>
        </w:rPr>
        <w:t>(SPQR) Flag of Ancient Rome – maybe the yellow grain motif here could replace the yellow circle below with new face inside.</w:t>
      </w:r>
      <w:r w:rsidR="00EE516F">
        <w:rPr>
          <w:noProof/>
          <w:sz w:val="32"/>
          <w:szCs w:val="32"/>
          <w:lang w:val="en-GB"/>
        </w:rPr>
        <w:t xml:space="preserve"> Tough is is a bit thick and should maybe be narrower.</w:t>
      </w:r>
    </w:p>
    <w:p w14:paraId="0187C9DF" w14:textId="66860BFB" w:rsidR="006E4CBD" w:rsidRPr="006B7C1E" w:rsidRDefault="006E4CBD" w:rsidP="006E4CBD">
      <w:pPr>
        <w:rPr>
          <w:noProof/>
          <w:sz w:val="32"/>
          <w:szCs w:val="32"/>
          <w:lang w:val="en-GB"/>
        </w:rPr>
      </w:pPr>
      <w:r w:rsidRPr="006B7C1E">
        <w:rPr>
          <w:noProof/>
          <w:sz w:val="32"/>
          <w:szCs w:val="32"/>
          <w:lang w:val="en-GB"/>
        </w:rPr>
        <w:t xml:space="preserve">Redskin Face and execution on </w:t>
      </w:r>
      <w:r w:rsidR="000335D1" w:rsidRPr="006B7C1E">
        <w:rPr>
          <w:noProof/>
          <w:sz w:val="32"/>
          <w:szCs w:val="32"/>
          <w:lang w:val="en-GB"/>
        </w:rPr>
        <w:t xml:space="preserve">old </w:t>
      </w:r>
      <w:r w:rsidRPr="006B7C1E">
        <w:rPr>
          <w:noProof/>
          <w:sz w:val="32"/>
          <w:szCs w:val="32"/>
          <w:lang w:val="en-GB"/>
        </w:rPr>
        <w:t>Helmet</w:t>
      </w:r>
      <w:r w:rsidR="00EF39D3" w:rsidRPr="006B7C1E">
        <w:rPr>
          <w:noProof/>
          <w:sz w:val="32"/>
          <w:szCs w:val="32"/>
          <w:lang w:val="en-GB"/>
        </w:rPr>
        <w:t>. The Native American face must be replaced by the Centurion</w:t>
      </w:r>
      <w:r w:rsidR="006B7C1E" w:rsidRPr="006B7C1E">
        <w:rPr>
          <w:noProof/>
          <w:sz w:val="32"/>
          <w:szCs w:val="32"/>
          <w:lang w:val="en-GB"/>
        </w:rPr>
        <w:t xml:space="preserve"> face</w:t>
      </w:r>
      <w:r w:rsidR="00EF39D3" w:rsidRPr="006B7C1E">
        <w:rPr>
          <w:noProof/>
          <w:sz w:val="32"/>
          <w:szCs w:val="32"/>
          <w:lang w:val="en-GB"/>
        </w:rPr>
        <w:t>.</w:t>
      </w:r>
      <w:r w:rsidR="000335D1" w:rsidRPr="006B7C1E">
        <w:rPr>
          <w:noProof/>
          <w:sz w:val="32"/>
          <w:szCs w:val="32"/>
          <w:lang w:val="en-GB"/>
        </w:rPr>
        <w:t xml:space="preserve"> We will keep the red background</w:t>
      </w:r>
      <w:r w:rsidR="006B7C1E">
        <w:rPr>
          <w:noProof/>
          <w:sz w:val="32"/>
          <w:szCs w:val="32"/>
          <w:lang w:val="en-GB"/>
        </w:rPr>
        <w:t xml:space="preserve"> color for the helmet</w:t>
      </w:r>
      <w:r w:rsidR="000335D1" w:rsidRPr="006B7C1E">
        <w:rPr>
          <w:noProof/>
          <w:sz w:val="32"/>
          <w:szCs w:val="32"/>
          <w:lang w:val="en-GB"/>
        </w:rPr>
        <w:t>.</w:t>
      </w:r>
    </w:p>
    <w:p w14:paraId="3DE8E8DF" w14:textId="5158115B" w:rsidR="006E4CBD" w:rsidRDefault="006E4CBD">
      <w:pPr>
        <w:rPr>
          <w:noProof/>
        </w:rPr>
      </w:pPr>
    </w:p>
    <w:p w14:paraId="64248A93" w14:textId="2DCD9884" w:rsidR="00BA5B40" w:rsidRDefault="00423E27">
      <w:pPr>
        <w:rPr>
          <w:noProof/>
        </w:rPr>
      </w:pPr>
      <w:r>
        <w:rPr>
          <w:noProof/>
        </w:rPr>
        <w:drawing>
          <wp:inline distT="0" distB="0" distL="0" distR="0" wp14:anchorId="38F647F6" wp14:editId="770CDFCA">
            <wp:extent cx="3142841" cy="1767804"/>
            <wp:effectExtent l="0" t="0" r="0" b="0"/>
            <wp:docPr id="4" name="Picture 4" descr="Washington Redskins Logo and symbol, meaning, history, PNG, b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ashington Redskins Logo and symbol, meaning, history, PNG, bra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246" cy="183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4CBD" w:rsidRPr="006E4CBD">
        <w:rPr>
          <w:noProof/>
        </w:rPr>
        <w:t xml:space="preserve"> </w:t>
      </w:r>
      <w:r w:rsidR="006E4CBD">
        <w:rPr>
          <w:noProof/>
        </w:rPr>
        <w:drawing>
          <wp:inline distT="0" distB="0" distL="0" distR="0" wp14:anchorId="1FC62826" wp14:editId="4BB65AFE">
            <wp:extent cx="1872355" cy="1912620"/>
            <wp:effectExtent l="0" t="0" r="0" b="0"/>
            <wp:docPr id="3" name="Picture 3" descr="21&quot; Washington Redskins Helm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1&quot; Washington Redskins Helme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898" cy="197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5B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B40"/>
    <w:rsid w:val="000335D1"/>
    <w:rsid w:val="00423E27"/>
    <w:rsid w:val="00494EB7"/>
    <w:rsid w:val="00515A73"/>
    <w:rsid w:val="006B7C1E"/>
    <w:rsid w:val="006E4CBD"/>
    <w:rsid w:val="00A93CBD"/>
    <w:rsid w:val="00BA5B40"/>
    <w:rsid w:val="00EE516F"/>
    <w:rsid w:val="00EF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50ACA"/>
  <w15:chartTrackingRefBased/>
  <w15:docId w15:val="{F2EF09F5-5D0A-424C-85C2-3ADAE4E0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CB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maroon</dc:creator>
  <cp:keywords/>
  <dc:description/>
  <cp:lastModifiedBy>marc maroon</cp:lastModifiedBy>
  <cp:revision>7</cp:revision>
  <dcterms:created xsi:type="dcterms:W3CDTF">2023-04-28T10:11:00Z</dcterms:created>
  <dcterms:modified xsi:type="dcterms:W3CDTF">2023-04-29T07:52:00Z</dcterms:modified>
</cp:coreProperties>
</file>