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1DB8" w14:textId="77777777" w:rsidR="00243E3C" w:rsidRPr="00F628EA" w:rsidRDefault="00243E3C" w:rsidP="00243E3C">
      <w:pPr>
        <w:rPr>
          <w:b/>
          <w:bCs/>
          <w:sz w:val="24"/>
          <w:szCs w:val="28"/>
          <w:highlight w:val="yellow"/>
        </w:rPr>
      </w:pPr>
      <w:r w:rsidRPr="00F628EA">
        <w:rPr>
          <w:b/>
          <w:bCs/>
          <w:sz w:val="24"/>
          <w:szCs w:val="28"/>
          <w:highlight w:val="yellow"/>
        </w:rPr>
        <w:t>The front side</w:t>
      </w:r>
      <w:r w:rsidRPr="00F628EA">
        <w:rPr>
          <w:rFonts w:hint="eastAsia"/>
          <w:b/>
          <w:bCs/>
          <w:sz w:val="24"/>
          <w:szCs w:val="28"/>
          <w:highlight w:val="yellow"/>
        </w:rPr>
        <w:t>：</w:t>
      </w:r>
    </w:p>
    <w:p w14:paraId="4DC91BD2" w14:textId="77777777" w:rsidR="00243E3C" w:rsidRDefault="00243E3C" w:rsidP="00243E3C"/>
    <w:p w14:paraId="373D2A6C" w14:textId="77777777" w:rsidR="00243E3C" w:rsidRDefault="00243E3C" w:rsidP="00243E3C">
      <w:r>
        <w:rPr>
          <w:rFonts w:hint="eastAsia"/>
        </w:rPr>
        <w:t>[</w:t>
      </w:r>
      <w:r>
        <w:t>BRAND LOGO]</w:t>
      </w:r>
    </w:p>
    <w:p w14:paraId="409130A0" w14:textId="77777777" w:rsidR="00243E3C" w:rsidRDefault="00243E3C" w:rsidP="00243E3C">
      <w:pPr>
        <w:rPr>
          <w:rFonts w:hint="eastAsia"/>
        </w:rPr>
      </w:pPr>
    </w:p>
    <w:p w14:paraId="1D03373B" w14:textId="77777777" w:rsidR="00243E3C" w:rsidRDefault="00243E3C" w:rsidP="00243E3C">
      <w:r w:rsidRPr="00ED2841">
        <w:rPr>
          <w:rFonts w:hint="eastAsia"/>
          <w:sz w:val="40"/>
          <w:szCs w:val="44"/>
        </w:rPr>
        <w:t>[</w:t>
      </w:r>
      <w:r w:rsidRPr="00ED2841">
        <w:rPr>
          <w:sz w:val="40"/>
          <w:szCs w:val="44"/>
        </w:rPr>
        <w:t xml:space="preserve">PRODUCT LOGO] </w:t>
      </w:r>
      <w:r>
        <w:t>(t</w:t>
      </w:r>
      <w:r w:rsidRPr="00561255">
        <w:t>he central part of the design</w:t>
      </w:r>
      <w:r>
        <w:t>, to be prominent enough)</w:t>
      </w:r>
    </w:p>
    <w:p w14:paraId="1F6A8264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418F365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ORTHODONTIC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 TOOTHPASTE</w:t>
      </w:r>
    </w:p>
    <w:p w14:paraId="5C3E44F4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BE8279F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hAnsi="Helvetica" w:cs="Helvetica"/>
          <w:color w:val="000000"/>
          <w:szCs w:val="21"/>
        </w:rPr>
        <w:t>ENHANCED CAVITY PREVENTION AND GUM PROTECTION</w:t>
      </w:r>
    </w:p>
    <w:p w14:paraId="7444D693" w14:textId="77777777" w:rsidR="00243E3C" w:rsidRPr="00F628EA" w:rsidRDefault="00243E3C" w:rsidP="00243E3C">
      <w:pPr>
        <w:widowControl/>
        <w:jc w:val="left"/>
        <w:rPr>
          <w:rFonts w:ascii="Helvetica" w:eastAsia="宋体" w:hAnsi="Helvetica" w:cs="Helvetica"/>
          <w:kern w:val="0"/>
          <w:szCs w:val="21"/>
        </w:rPr>
      </w:pPr>
      <w:r w:rsidRPr="00F628EA">
        <w:rPr>
          <w:rFonts w:ascii="Helvetica" w:hAnsi="Helvetica" w:cs="Helvetica"/>
          <w:szCs w:val="21"/>
        </w:rPr>
        <w:t>FOR USE WHEN WEARING METAL BRACES AND CLEAR ALIGNERS</w:t>
      </w:r>
    </w:p>
    <w:p w14:paraId="0FE8C11D" w14:textId="77777777" w:rsidR="00243E3C" w:rsidRPr="00F628EA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F4524D0" w14:textId="17DFA72E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F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luoride 1450 </w:t>
      </w:r>
      <w:proofErr w:type="gramStart"/>
      <w:r w:rsidRPr="000F7D9B">
        <w:rPr>
          <w:rFonts w:ascii="Helvetica" w:eastAsia="宋体" w:hAnsi="Helvetica" w:cs="Helvetica"/>
          <w:color w:val="000000"/>
          <w:kern w:val="0"/>
          <w:szCs w:val="21"/>
        </w:rPr>
        <w:t>ppm</w:t>
      </w:r>
      <w:r w:rsidR="00ED2841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ED2841">
        <w:rPr>
          <w:rFonts w:ascii="Helvetica" w:eastAsia="宋体" w:hAnsi="Helvetica" w:cs="Helvetica"/>
          <w:i/>
          <w:iCs/>
          <w:color w:val="000000"/>
          <w:kern w:val="0"/>
          <w:szCs w:val="21"/>
        </w:rPr>
        <w:t xml:space="preserve"> </w:t>
      </w:r>
      <w:r w:rsidRPr="00ED2841">
        <w:rPr>
          <w:rFonts w:ascii="Helvetica" w:eastAsia="宋体" w:hAnsi="Helvetica" w:cs="Helvetica" w:hint="eastAsia"/>
          <w:i/>
          <w:iCs/>
          <w:color w:val="000000"/>
          <w:kern w:val="0"/>
          <w:szCs w:val="21"/>
        </w:rPr>
        <w:t>(</w:t>
      </w:r>
      <w:proofErr w:type="gramEnd"/>
      <w:r w:rsidRPr="00ED2841">
        <w:rPr>
          <w:rFonts w:ascii="Helvetica" w:eastAsia="宋体" w:hAnsi="Helvetica" w:cs="Helvetica"/>
          <w:i/>
          <w:iCs/>
          <w:color w:val="000000"/>
          <w:kern w:val="0"/>
          <w:szCs w:val="21"/>
        </w:rPr>
        <w:t>to be highlighted)</w:t>
      </w:r>
    </w:p>
    <w:p w14:paraId="4AA23101" w14:textId="77777777" w:rsidR="00243E3C" w:rsidRPr="00746F9A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B3ECD80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>Double Mint</w:t>
      </w:r>
    </w:p>
    <w:p w14:paraId="435E950C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1E88B644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NET WT. </w:t>
      </w:r>
      <w:r>
        <w:rPr>
          <w:rFonts w:ascii="Helvetica" w:eastAsia="宋体" w:hAnsi="Helvetica" w:cs="Helvetica"/>
          <w:color w:val="000000"/>
          <w:kern w:val="0"/>
          <w:szCs w:val="21"/>
        </w:rPr>
        <w:t>85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>g</w:t>
      </w:r>
    </w:p>
    <w:p w14:paraId="7DC51E6C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0E2D1FA1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742329D8" w14:textId="77777777" w:rsidR="00243E3C" w:rsidRDefault="00243E3C" w:rsidP="00243E3C"/>
    <w:p w14:paraId="040932D1" w14:textId="77777777" w:rsidR="00243E3C" w:rsidRDefault="00243E3C" w:rsidP="00243E3C"/>
    <w:p w14:paraId="6FEF2C67" w14:textId="77777777" w:rsidR="00243E3C" w:rsidRPr="00F628EA" w:rsidRDefault="00243E3C" w:rsidP="00243E3C">
      <w:pPr>
        <w:rPr>
          <w:b/>
          <w:bCs/>
          <w:sz w:val="24"/>
          <w:szCs w:val="28"/>
        </w:rPr>
      </w:pPr>
      <w:r w:rsidRPr="00F628EA">
        <w:rPr>
          <w:b/>
          <w:bCs/>
          <w:sz w:val="24"/>
          <w:szCs w:val="28"/>
          <w:highlight w:val="yellow"/>
        </w:rPr>
        <w:t>The back side</w:t>
      </w:r>
      <w:r w:rsidRPr="00F628EA">
        <w:rPr>
          <w:rFonts w:hint="eastAsia"/>
          <w:b/>
          <w:bCs/>
          <w:sz w:val="24"/>
          <w:szCs w:val="28"/>
          <w:highlight w:val="yellow"/>
        </w:rPr>
        <w:t>：</w:t>
      </w:r>
    </w:p>
    <w:p w14:paraId="45875943" w14:textId="77777777" w:rsidR="00243E3C" w:rsidRPr="0026742E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74784444" w14:textId="77777777" w:rsidR="00243E3C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</w:p>
    <w:p w14:paraId="44DFD83E" w14:textId="77777777" w:rsidR="00243E3C" w:rsidRDefault="00243E3C" w:rsidP="00243E3C">
      <w:pPr>
        <w:widowControl/>
        <w:jc w:val="left"/>
        <w:rPr>
          <w:rFonts w:ascii="Helvetica" w:hAnsi="Helvetica" w:cs="Helvetica"/>
          <w:color w:val="00000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 xml:space="preserve">PREMIUM ORAL CARE </w:t>
      </w:r>
      <w:r>
        <w:rPr>
          <w:rFonts w:ascii="Helvetica" w:hAnsi="Helvetica" w:cs="Helvetica"/>
          <w:color w:val="000000"/>
          <w:szCs w:val="21"/>
        </w:rPr>
        <w:t>DURING ORTHODONTIC TREATMENT</w:t>
      </w:r>
    </w:p>
    <w:p w14:paraId="5A779FF5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3A406740" w14:textId="77777777" w:rsidR="00243E3C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[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>illustration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ONE]</w:t>
      </w:r>
    </w:p>
    <w:p w14:paraId="53C5D5A5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7A1FB26" w14:textId="77777777" w:rsidR="00243E3C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[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>illustration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TWO]</w:t>
      </w:r>
    </w:p>
    <w:p w14:paraId="4C2CC356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</w:p>
    <w:p w14:paraId="6C4E8E9C" w14:textId="37761891" w:rsidR="00243E3C" w:rsidRPr="00ED2841" w:rsidRDefault="00ED2841" w:rsidP="00ED284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ED2841">
        <w:rPr>
          <w:rFonts w:ascii="Helvetica" w:eastAsia="宋体" w:hAnsi="Helvetica" w:cs="Helvetica"/>
          <w:color w:val="000000"/>
          <w:kern w:val="0"/>
          <w:szCs w:val="21"/>
        </w:rPr>
        <w:t>Preve</w:t>
      </w:r>
      <w:r w:rsidR="00243E3C" w:rsidRPr="00ED2841">
        <w:rPr>
          <w:rFonts w:ascii="Helvetica" w:eastAsia="宋体" w:hAnsi="Helvetica" w:cs="Helvetica"/>
          <w:color w:val="000000"/>
          <w:kern w:val="0"/>
          <w:szCs w:val="21"/>
        </w:rPr>
        <w:t>nt Cavity</w:t>
      </w:r>
    </w:p>
    <w:p w14:paraId="1CC1E4BE" w14:textId="77777777" w:rsidR="00243E3C" w:rsidRPr="00ED2841" w:rsidRDefault="00243E3C" w:rsidP="00ED284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ED2841">
        <w:rPr>
          <w:rFonts w:ascii="Helvetica" w:eastAsia="宋体" w:hAnsi="Helvetica" w:cs="Helvetica"/>
          <w:color w:val="000000"/>
          <w:kern w:val="0"/>
          <w:szCs w:val="21"/>
        </w:rPr>
        <w:t>Freshen Breath</w:t>
      </w:r>
    </w:p>
    <w:p w14:paraId="5571206B" w14:textId="77777777" w:rsidR="00243E3C" w:rsidRPr="00ED2841" w:rsidRDefault="00243E3C" w:rsidP="00ED284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ED2841">
        <w:rPr>
          <w:rFonts w:ascii="Helvetica" w:eastAsia="宋体" w:hAnsi="Helvetica" w:cs="Helvetica"/>
          <w:color w:val="000000"/>
          <w:kern w:val="0"/>
          <w:szCs w:val="21"/>
        </w:rPr>
        <w:t>Strengthen Teeth</w:t>
      </w:r>
    </w:p>
    <w:p w14:paraId="6FF58914" w14:textId="77777777" w:rsidR="00243E3C" w:rsidRPr="009063C3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</w:p>
    <w:p w14:paraId="3998A6CC" w14:textId="77777777" w:rsidR="00243E3C" w:rsidRPr="00ED2841" w:rsidRDefault="00243E3C" w:rsidP="00243E3C">
      <w:pPr>
        <w:widowControl/>
        <w:jc w:val="left"/>
        <w:rPr>
          <w:rFonts w:ascii="Helvetica" w:eastAsia="宋体" w:hAnsi="Helvetica" w:cs="Helvetica"/>
          <w:b/>
          <w:bCs/>
          <w:color w:val="000000"/>
          <w:kern w:val="0"/>
          <w:szCs w:val="21"/>
        </w:rPr>
      </w:pPr>
      <w:r w:rsidRPr="00ED2841">
        <w:rPr>
          <w:rFonts w:ascii="Helvetica" w:eastAsia="宋体" w:hAnsi="Helvetica" w:cs="Helvetica"/>
          <w:b/>
          <w:bCs/>
          <w:color w:val="000000"/>
          <w:kern w:val="0"/>
          <w:szCs w:val="21"/>
        </w:rPr>
        <w:t>Directions</w:t>
      </w:r>
    </w:p>
    <w:p w14:paraId="3043B48E" w14:textId="77777777" w:rsidR="00243E3C" w:rsidRPr="000F7D9B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Apply at least </w:t>
      </w:r>
      <w:r>
        <w:rPr>
          <w:rFonts w:ascii="Helvetica" w:eastAsia="宋体" w:hAnsi="Helvetica" w:cs="Helvetica"/>
          <w:color w:val="000000"/>
          <w:kern w:val="0"/>
          <w:szCs w:val="21"/>
        </w:rPr>
        <w:t>one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 inch strip of the product onto a soft bristle toothbrush. Brush teeth thoroughly, for at least </w:t>
      </w:r>
      <w:r>
        <w:rPr>
          <w:rFonts w:ascii="Helvetica" w:eastAsia="宋体" w:hAnsi="Helvetica" w:cs="Helvetica"/>
          <w:color w:val="000000"/>
          <w:kern w:val="0"/>
          <w:szCs w:val="21"/>
        </w:rPr>
        <w:t>three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 minutes twice a day.</w:t>
      </w:r>
    </w:p>
    <w:p w14:paraId="30727A43" w14:textId="77777777" w:rsidR="00243E3C" w:rsidRPr="00754DC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32C92B8A" w14:textId="77777777" w:rsidR="00243E3C" w:rsidRPr="00ED2841" w:rsidRDefault="00243E3C" w:rsidP="00243E3C">
      <w:pPr>
        <w:widowControl/>
        <w:jc w:val="left"/>
        <w:rPr>
          <w:rFonts w:ascii="Helvetica" w:eastAsia="宋体" w:hAnsi="Helvetica" w:cs="Helvetica"/>
          <w:b/>
          <w:bCs/>
          <w:color w:val="000000"/>
          <w:kern w:val="0"/>
          <w:szCs w:val="21"/>
        </w:rPr>
      </w:pPr>
      <w:r w:rsidRPr="00ED2841">
        <w:rPr>
          <w:rFonts w:ascii="Helvetica" w:eastAsia="宋体" w:hAnsi="Helvetica" w:cs="Helvetica" w:hint="eastAsia"/>
          <w:b/>
          <w:bCs/>
          <w:color w:val="000000"/>
          <w:kern w:val="0"/>
          <w:szCs w:val="21"/>
        </w:rPr>
        <w:t>I</w:t>
      </w:r>
      <w:r w:rsidRPr="00ED2841">
        <w:rPr>
          <w:rFonts w:ascii="Helvetica" w:eastAsia="宋体" w:hAnsi="Helvetica" w:cs="Helvetica"/>
          <w:b/>
          <w:bCs/>
          <w:color w:val="000000"/>
          <w:kern w:val="0"/>
          <w:szCs w:val="21"/>
        </w:rPr>
        <w:t>ngredients:</w:t>
      </w:r>
    </w:p>
    <w:p w14:paraId="6A9826BF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A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>qu</w:t>
      </w:r>
      <w:r>
        <w:rPr>
          <w:rFonts w:ascii="Helvetica" w:eastAsia="宋体" w:hAnsi="Helvetica" w:cs="Helvetica"/>
          <w:color w:val="000000"/>
          <w:kern w:val="0"/>
          <w:szCs w:val="21"/>
        </w:rPr>
        <w:t>a, Sorbitol, Hydrated Silica, Glycerin, PEG-12, Sodium Lauryl Sulfate, Aroma, Cellulose Gum, Titanium Dioxide, Potassium Sorbate, Allantoin, Sodium Fluoride, Citric Acid, Peppermint Essence, Sodium Saccharin, CI 47005, CI 42090, Cinnamal.</w:t>
      </w:r>
    </w:p>
    <w:p w14:paraId="6A135084" w14:textId="77777777" w:rsidR="00243E3C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0204BDB6" w14:textId="77777777" w:rsidR="00243E3C" w:rsidRPr="00ED2841" w:rsidRDefault="00243E3C" w:rsidP="00243E3C">
      <w:pPr>
        <w:widowControl/>
        <w:jc w:val="left"/>
        <w:rPr>
          <w:rFonts w:ascii="Helvetica" w:eastAsia="宋体" w:hAnsi="Helvetica" w:cs="Helvetica"/>
          <w:b/>
          <w:bCs/>
          <w:color w:val="000000"/>
          <w:kern w:val="0"/>
          <w:szCs w:val="21"/>
        </w:rPr>
      </w:pPr>
      <w:r w:rsidRPr="00ED2841">
        <w:rPr>
          <w:rFonts w:ascii="Helvetica" w:eastAsia="宋体" w:hAnsi="Helvetica" w:cs="Helvetica"/>
          <w:b/>
          <w:bCs/>
          <w:color w:val="000000"/>
          <w:kern w:val="0"/>
          <w:szCs w:val="21"/>
        </w:rPr>
        <w:t>Warnings:</w:t>
      </w:r>
    </w:p>
    <w:p w14:paraId="0AEE95DC" w14:textId="77777777" w:rsidR="00243E3C" w:rsidRPr="002A0230" w:rsidRDefault="00243E3C" w:rsidP="00243E3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 w:hint="eastAsia"/>
          <w:color w:val="000000"/>
          <w:kern w:val="0"/>
          <w:szCs w:val="21"/>
        </w:rPr>
        <w:t>D</w:t>
      </w:r>
      <w:r>
        <w:rPr>
          <w:rFonts w:ascii="Helvetica" w:eastAsia="宋体" w:hAnsi="Helvetica" w:cs="Helvetica"/>
          <w:color w:val="000000"/>
          <w:kern w:val="0"/>
          <w:szCs w:val="21"/>
        </w:rPr>
        <w:t>o not ingest.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 xml:space="preserve"> </w:t>
      </w:r>
      <w:r w:rsidRPr="002A0230">
        <w:rPr>
          <w:rFonts w:ascii="Helvetica" w:eastAsia="宋体" w:hAnsi="Helvetica" w:cs="Helvetica"/>
          <w:color w:val="000000"/>
          <w:kern w:val="0"/>
          <w:szCs w:val="21"/>
        </w:rPr>
        <w:t>Keep out of reach of children under 6 years of age.</w:t>
      </w:r>
    </w:p>
    <w:p w14:paraId="7DF7C8E0" w14:textId="77777777" w:rsidR="00243E3C" w:rsidRPr="002A0230" w:rsidRDefault="00243E3C" w:rsidP="00243E3C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Cs w:val="21"/>
        </w:rPr>
      </w:pPr>
    </w:p>
    <w:p w14:paraId="657A7EF2" w14:textId="77777777" w:rsidR="00A15A8F" w:rsidRPr="00243E3C" w:rsidRDefault="00A15A8F"/>
    <w:sectPr w:rsidR="00A15A8F" w:rsidRPr="00243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88B"/>
    <w:multiLevelType w:val="hybridMultilevel"/>
    <w:tmpl w:val="7C1CAF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1639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3C"/>
    <w:rsid w:val="00243E3C"/>
    <w:rsid w:val="00A15A8F"/>
    <w:rsid w:val="00ED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77C66"/>
  <w15:chartTrackingRefBased/>
  <w15:docId w15:val="{8BAD7B16-3DCD-4563-9D5B-F654AC37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8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Zhou</dc:creator>
  <cp:keywords/>
  <dc:description/>
  <cp:lastModifiedBy>Kevin Zhou</cp:lastModifiedBy>
  <cp:revision>2</cp:revision>
  <dcterms:created xsi:type="dcterms:W3CDTF">2023-02-09T09:39:00Z</dcterms:created>
  <dcterms:modified xsi:type="dcterms:W3CDTF">2023-02-09T09:45:00Z</dcterms:modified>
</cp:coreProperties>
</file>