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70ED" w:rsidRDefault="00ED460F" w:rsidP="005170ED">
      <w:r>
        <w:rPr>
          <w:noProof/>
          <w:lang w:val="en-US" w:eastAsia="en-US"/>
        </w:rPr>
        <w:pict>
          <v:shapetype id="_x0000_t202" coordsize="21600,21600" o:spt="202" path="m,l,21600r21600,l21600,xe">
            <v:stroke joinstyle="miter"/>
            <v:path gradientshapeok="t" o:connecttype="rect"/>
          </v:shapetype>
          <v:shape id="_x0000_s1030" type="#_x0000_t202" style="position:absolute;margin-left:-60.05pt;margin-top:668.8pt;width:150.3pt;height:22.15pt;z-index:251664384" filled="f" stroked="f">
            <v:textbox style="mso-next-textbox:#_x0000_s1030">
              <w:txbxContent>
                <w:p w:rsidR="005170ED" w:rsidRPr="006E1A3C" w:rsidRDefault="005170ED" w:rsidP="005170ED">
                  <w:pPr>
                    <w:rPr>
                      <w:color w:val="FFFFFF"/>
                    </w:rPr>
                  </w:pPr>
                  <w:r>
                    <w:rPr>
                      <w:color w:val="FFFFFF"/>
                    </w:rPr>
                    <w:t xml:space="preserve">     </w:t>
                  </w:r>
                  <w:r w:rsidRPr="006E1A3C">
                    <w:rPr>
                      <w:color w:val="FFFFFF"/>
                    </w:rPr>
                    <w:t>1 800 961 5259</w:t>
                  </w:r>
                </w:p>
              </w:txbxContent>
            </v:textbox>
          </v:shape>
        </w:pict>
      </w:r>
      <w:r>
        <w:rPr>
          <w:noProof/>
          <w:lang w:val="en-US" w:eastAsia="en-US"/>
        </w:rPr>
        <w:pict>
          <v:shape id="_x0000_s1032" type="#_x0000_t202" style="position:absolute;margin-left:-51.85pt;margin-top:674.4pt;width:11.85pt;height:11.75pt;z-index:251666432" stroked="f">
            <v:fill r:id="rId4" o:title="42ewnnem" recolor="t" type="frame"/>
            <v:textbox style="mso-next-textbox:#_x0000_s1032">
              <w:txbxContent>
                <w:p w:rsidR="005170ED" w:rsidRDefault="005170ED" w:rsidP="005170ED"/>
              </w:txbxContent>
            </v:textbox>
          </v:shape>
        </w:pict>
      </w:r>
      <w:r>
        <w:rPr>
          <w:noProof/>
          <w:lang w:val="en-US" w:eastAsia="en-US"/>
        </w:rPr>
        <w:pict>
          <v:shape id="_x0000_s1031" type="#_x0000_t202" style="position:absolute;margin-left:-58.35pt;margin-top:655.4pt;width:150.3pt;height:22.15pt;z-index:251665408" filled="f" stroked="f">
            <v:textbox>
              <w:txbxContent>
                <w:p w:rsidR="005170ED" w:rsidRPr="006E1A3C" w:rsidRDefault="005170ED" w:rsidP="005170ED">
                  <w:pPr>
                    <w:rPr>
                      <w:color w:val="FFFFFF"/>
                    </w:rPr>
                  </w:pPr>
                  <w:r w:rsidRPr="006E1A3C">
                    <w:rPr>
                      <w:color w:val="FFFFFF"/>
                    </w:rPr>
                    <w:t>Available 24/7</w:t>
                  </w:r>
                </w:p>
              </w:txbxContent>
            </v:textbox>
          </v:shape>
        </w:pict>
      </w:r>
      <w:r>
        <w:rPr>
          <w:noProof/>
          <w:lang w:val="en-US" w:eastAsia="en-US"/>
        </w:rPr>
        <w:pict>
          <v:shape id="_x0000_s1029" type="#_x0000_t202" style="position:absolute;margin-left:-57.55pt;margin-top:627.8pt;width:262.7pt;height:37.15pt;z-index:251663360" filled="f" stroked="f">
            <v:textbox style="mso-next-textbox:#_x0000_s1029">
              <w:txbxContent>
                <w:p w:rsidR="005170ED" w:rsidRPr="00676A8F" w:rsidRDefault="005170ED" w:rsidP="005170ED">
                  <w:pPr>
                    <w:rPr>
                      <w:color w:val="FFFFFF"/>
                    </w:rPr>
                  </w:pPr>
                  <w:r w:rsidRPr="00676A8F">
                    <w:rPr>
                      <w:color w:val="FFFFFF"/>
                    </w:rPr>
                    <w:t xml:space="preserve">Logo Design Guarantee, </w:t>
                  </w:r>
                </w:p>
                <w:p w:rsidR="005170ED" w:rsidRPr="00676A8F" w:rsidRDefault="005170ED" w:rsidP="005170ED">
                  <w:pPr>
                    <w:rPr>
                      <w:color w:val="FFFFFF"/>
                    </w:rPr>
                  </w:pPr>
                  <w:r w:rsidRPr="00676A8F">
                    <w:rPr>
                      <w:color w:val="FFFFFF"/>
                    </w:rPr>
                    <w:t>Shuman Avenue, Augusta, Maine USA</w:t>
                  </w:r>
                </w:p>
              </w:txbxContent>
            </v:textbox>
          </v:shape>
        </w:pict>
      </w:r>
      <w:r>
        <w:rPr>
          <w:noProof/>
          <w:lang w:val="en-US" w:eastAsia="en-US"/>
        </w:rPr>
        <w:pict>
          <v:shape id="_x0000_s1028" type="#_x0000_t202" style="position:absolute;margin-left:-56pt;margin-top:-39.55pt;width:545.95pt;height:729.5pt;z-index:-251654144" stroked="f">
            <v:fill r:id="rId5" o:title="Untitled-1" recolor="t" type="frame"/>
            <v:textbox style="mso-next-textbox:#_x0000_s1028">
              <w:txbxContent>
                <w:p w:rsidR="005170ED" w:rsidRDefault="005170ED" w:rsidP="005170ED">
                  <w:pPr>
                    <w:rPr>
                      <w:u w:val="single"/>
                    </w:rPr>
                  </w:pPr>
                </w:p>
                <w:p w:rsidR="005170ED" w:rsidRDefault="005170ED" w:rsidP="005170ED">
                  <w:pPr>
                    <w:rPr>
                      <w:u w:val="single"/>
                    </w:rPr>
                  </w:pPr>
                </w:p>
                <w:p w:rsidR="005170ED" w:rsidRDefault="005170ED" w:rsidP="005170ED">
                  <w:pPr>
                    <w:rPr>
                      <w:u w:val="single"/>
                    </w:rPr>
                  </w:pPr>
                </w:p>
                <w:p w:rsidR="005170ED" w:rsidRDefault="005170ED" w:rsidP="005170ED">
                  <w:pPr>
                    <w:rPr>
                      <w:u w:val="single"/>
                    </w:rPr>
                  </w:pPr>
                </w:p>
                <w:p w:rsidR="005170ED" w:rsidRDefault="005170ED" w:rsidP="005170ED">
                  <w:pPr>
                    <w:rPr>
                      <w:u w:val="single"/>
                    </w:rPr>
                  </w:pPr>
                </w:p>
                <w:p w:rsidR="005170ED" w:rsidRDefault="005170ED" w:rsidP="005170ED">
                  <w:pPr>
                    <w:rPr>
                      <w:u w:val="single"/>
                    </w:rPr>
                  </w:pPr>
                </w:p>
                <w:p w:rsidR="005170ED" w:rsidRDefault="005170ED" w:rsidP="005170ED">
                  <w:pPr>
                    <w:rPr>
                      <w:u w:val="single"/>
                    </w:rPr>
                  </w:pPr>
                </w:p>
                <w:p w:rsidR="005170ED" w:rsidRDefault="005170ED" w:rsidP="005170ED">
                  <w:pPr>
                    <w:rPr>
                      <w:u w:val="single"/>
                    </w:rPr>
                  </w:pPr>
                </w:p>
                <w:p w:rsidR="005170ED" w:rsidRDefault="005170ED" w:rsidP="005170ED">
                  <w:pPr>
                    <w:rPr>
                      <w:u w:val="single"/>
                    </w:rPr>
                  </w:pPr>
                </w:p>
                <w:p w:rsidR="005170ED" w:rsidRDefault="005170ED" w:rsidP="005170ED">
                  <w:pPr>
                    <w:rPr>
                      <w:u w:val="single"/>
                    </w:rPr>
                  </w:pPr>
                </w:p>
                <w:p w:rsidR="005170ED" w:rsidRDefault="005170ED" w:rsidP="005170ED">
                  <w:pPr>
                    <w:rPr>
                      <w:u w:val="single"/>
                    </w:rPr>
                  </w:pPr>
                </w:p>
                <w:p w:rsidR="005170ED" w:rsidRDefault="005170ED" w:rsidP="005170ED">
                  <w:pPr>
                    <w:rPr>
                      <w:u w:val="single"/>
                    </w:rPr>
                  </w:pPr>
                </w:p>
                <w:p w:rsidR="005170ED" w:rsidRDefault="005170ED" w:rsidP="005170ED">
                  <w:pPr>
                    <w:rPr>
                      <w:u w:val="single"/>
                    </w:rPr>
                  </w:pPr>
                </w:p>
                <w:p w:rsidR="005170ED" w:rsidRDefault="005170ED" w:rsidP="005170ED">
                  <w:pPr>
                    <w:rPr>
                      <w:u w:val="single"/>
                    </w:rPr>
                  </w:pPr>
                </w:p>
                <w:p w:rsidR="005170ED" w:rsidRDefault="005170ED" w:rsidP="005170ED">
                  <w:pPr>
                    <w:rPr>
                      <w:u w:val="single"/>
                    </w:rPr>
                  </w:pPr>
                </w:p>
                <w:p w:rsidR="005170ED" w:rsidRDefault="00BB79D1" w:rsidP="005170ED">
                  <w:pPr>
                    <w:rPr>
                      <w:u w:val="single"/>
                    </w:rPr>
                  </w:pPr>
                  <w:r>
                    <w:rPr>
                      <w:noProof/>
                      <w:u w:val="single"/>
                      <w:lang w:val="en-US" w:eastAsia="en-US"/>
                    </w:rPr>
                    <w:drawing>
                      <wp:inline distT="0" distB="0" distL="0" distR="0">
                        <wp:extent cx="1345122" cy="943895"/>
                        <wp:effectExtent l="19050" t="0" r="7428" b="0"/>
                        <wp:docPr id="1" name="Picture 1" descr="E:\logo corporation\logo corporations\2013\February\Smittys Property Maintenance LLC\Smittys Property Maintenance LLC final\Smittys Property Maintenance LLC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ogo corporation\logo corporations\2013\February\Smittys Property Maintenance LLC\Smittys Property Maintenance LLC final\Smittys Property Maintenance LLC final.jpg"/>
                                <pic:cNvPicPr>
                                  <a:picLocks noChangeAspect="1" noChangeArrowheads="1"/>
                                </pic:cNvPicPr>
                              </pic:nvPicPr>
                              <pic:blipFill>
                                <a:blip r:embed="rId6"/>
                                <a:srcRect/>
                                <a:stretch>
                                  <a:fillRect/>
                                </a:stretch>
                              </pic:blipFill>
                              <pic:spPr bwMode="auto">
                                <a:xfrm>
                                  <a:off x="0" y="0"/>
                                  <a:ext cx="1344321" cy="943333"/>
                                </a:xfrm>
                                <a:prstGeom prst="rect">
                                  <a:avLst/>
                                </a:prstGeom>
                                <a:noFill/>
                                <a:ln w="9525">
                                  <a:noFill/>
                                  <a:miter lim="800000"/>
                                  <a:headEnd/>
                                  <a:tailEnd/>
                                </a:ln>
                              </pic:spPr>
                            </pic:pic>
                          </a:graphicData>
                        </a:graphic>
                      </wp:inline>
                    </w:drawing>
                  </w:r>
                </w:p>
                <w:p w:rsidR="005170ED" w:rsidRDefault="005170ED" w:rsidP="005170ED">
                  <w:pPr>
                    <w:rPr>
                      <w:u w:val="single"/>
                    </w:rPr>
                  </w:pPr>
                </w:p>
                <w:p w:rsidR="005170ED" w:rsidRDefault="005170ED" w:rsidP="005170ED">
                  <w:pPr>
                    <w:rPr>
                      <w:u w:val="single"/>
                    </w:rPr>
                  </w:pPr>
                  <w:r w:rsidRPr="00A4125C">
                    <w:rPr>
                      <w:u w:val="single"/>
                    </w:rPr>
                    <w:t>Copyright certificate</w:t>
                  </w:r>
                  <w:r>
                    <w:rPr>
                      <w:u w:val="single"/>
                    </w:rPr>
                    <w:t xml:space="preserve"> November 30,2014</w:t>
                  </w:r>
                </w:p>
                <w:p w:rsidR="005170ED" w:rsidRPr="00A4125C" w:rsidRDefault="005170ED" w:rsidP="005170ED">
                  <w:pPr>
                    <w:rPr>
                      <w:u w:val="single"/>
                    </w:rPr>
                  </w:pPr>
                </w:p>
                <w:p w:rsidR="005170ED" w:rsidRDefault="005170ED" w:rsidP="005170ED">
                  <w:pPr>
                    <w:rPr>
                      <w:rFonts w:ascii="Arial" w:hAnsi="Arial" w:cs="Arial"/>
                      <w:sz w:val="20"/>
                      <w:szCs w:val="20"/>
                    </w:rPr>
                  </w:pPr>
                  <w:r>
                    <w:t xml:space="preserve">Dear </w:t>
                  </w:r>
                  <w:r w:rsidRPr="005170ED">
                    <w:rPr>
                      <w:rFonts w:ascii="Arial" w:hAnsi="Arial" w:cs="Arial"/>
                      <w:sz w:val="20"/>
                      <w:szCs w:val="20"/>
                    </w:rPr>
                    <w:t>Edward Smith</w:t>
                  </w:r>
                  <w:r>
                    <w:rPr>
                      <w:rFonts w:ascii="Arial" w:hAnsi="Arial" w:cs="Arial"/>
                      <w:sz w:val="20"/>
                      <w:szCs w:val="20"/>
                    </w:rPr>
                    <w:t>,</w:t>
                  </w:r>
                </w:p>
                <w:p w:rsidR="005170ED" w:rsidRPr="008047A2" w:rsidRDefault="005170ED" w:rsidP="005170ED">
                  <w:pPr>
                    <w:rPr>
                      <w:rFonts w:ascii="Arial" w:hAnsi="Arial" w:cs="Arial"/>
                      <w:sz w:val="20"/>
                      <w:szCs w:val="20"/>
                    </w:rPr>
                  </w:pPr>
                </w:p>
                <w:p w:rsidR="005170ED" w:rsidRDefault="005170ED" w:rsidP="005170ED">
                  <w:r>
                    <w:t xml:space="preserve">Logodesignguarantee wishes to make clear via this document that the logos provided by us are the ownership  of  </w:t>
                  </w:r>
                  <w:r w:rsidRPr="005170ED">
                    <w:t>Smittys Property Maintenance LLC</w:t>
                  </w:r>
                  <w:r>
                    <w:t>. We do not own any part of the logos except the right to show them in our portfolio.</w:t>
                  </w:r>
                </w:p>
                <w:p w:rsidR="005170ED" w:rsidRDefault="005170ED" w:rsidP="005170ED">
                  <w:r>
                    <w:t>We have designed the logos according to the client’s request. The terms of our service clearly state that we have a disclaimer against any copyright infringement and the client takes full responsibility in using his or her logos. None of our owners, employers or employees can be held accountable or be subject to any copyright infringement or claims. This has been accepted by the client when they have placed the order.</w:t>
                  </w:r>
                </w:p>
                <w:p w:rsidR="005170ED" w:rsidRDefault="005170ED" w:rsidP="005170ED">
                  <w:r>
                    <w:t>We wish our clients every possible success and are here to help them with any questions as regards their logo.</w:t>
                  </w:r>
                </w:p>
                <w:p w:rsidR="005170ED" w:rsidRDefault="005170ED" w:rsidP="005170ED"/>
                <w:p w:rsidR="005170ED" w:rsidRDefault="005170ED" w:rsidP="005170ED">
                  <w:r>
                    <w:t>Logo team</w:t>
                  </w:r>
                </w:p>
                <w:p w:rsidR="005170ED" w:rsidRDefault="005170ED" w:rsidP="005170ED">
                  <w:r>
                    <w:t>Logodesignguarantee.com</w:t>
                  </w:r>
                </w:p>
                <w:p w:rsidR="005170ED" w:rsidRDefault="005170ED" w:rsidP="005170ED"/>
              </w:txbxContent>
            </v:textbox>
          </v:shape>
        </w:pict>
      </w:r>
      <w:r>
        <w:rPr>
          <w:noProof/>
          <w:lang w:val="en-US" w:eastAsia="en-US"/>
        </w:rPr>
        <w:pict>
          <v:shape id="_x0000_s1027" type="#_x0000_t202" style="position:absolute;margin-left:61.8pt;margin-top:629.65pt;width:348.2pt;height:25.3pt;z-index:251661312" filled="f" stroked="f">
            <v:textbox style="mso-next-textbox:#_x0000_s1027">
              <w:txbxContent>
                <w:p w:rsidR="005170ED" w:rsidRPr="00A06A49" w:rsidRDefault="005170ED" w:rsidP="005170ED"/>
              </w:txbxContent>
            </v:textbox>
          </v:shape>
        </w:pict>
      </w:r>
      <w:r w:rsidRPr="00ED460F">
        <w:rPr>
          <w:noProof/>
        </w:rPr>
        <w:pict>
          <v:shape id="_x0000_s1026" type="#_x0000_t202" style="position:absolute;margin-left:5.2pt;margin-top:634pt;width:404.8pt;height:26pt;z-index:251660288" filled="f" stroked="f">
            <v:textbox style="mso-next-textbox:#_x0000_s1026" inset="0,0,0,0">
              <w:txbxContent>
                <w:p w:rsidR="005170ED" w:rsidRPr="008905EF" w:rsidRDefault="005170ED" w:rsidP="005170ED"/>
              </w:txbxContent>
            </v:textbox>
          </v:shape>
        </w:pict>
      </w:r>
    </w:p>
    <w:p w:rsidR="00C06EA0" w:rsidRDefault="00C06EA0"/>
    <w:sectPr w:rsidR="00C06EA0" w:rsidSect="00ED460F">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5170ED"/>
    <w:rsid w:val="000A7AED"/>
    <w:rsid w:val="002435E8"/>
    <w:rsid w:val="005170ED"/>
    <w:rsid w:val="00BB79D1"/>
    <w:rsid w:val="00C06EA0"/>
    <w:rsid w:val="00ED460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70ED"/>
    <w:pPr>
      <w:spacing w:after="0" w:line="240" w:lineRule="auto"/>
    </w:pPr>
    <w:rPr>
      <w:rFonts w:ascii="Times New Roman" w:eastAsia="Times New Roman" w:hAnsi="Times New Roman" w:cs="Times New Roman"/>
      <w:sz w:val="24"/>
      <w:szCs w:val="24"/>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B79D1"/>
    <w:rPr>
      <w:rFonts w:ascii="Tahoma" w:hAnsi="Tahoma" w:cs="Tahoma"/>
      <w:sz w:val="16"/>
      <w:szCs w:val="16"/>
    </w:rPr>
  </w:style>
  <w:style w:type="character" w:customStyle="1" w:styleId="BalloonTextChar">
    <w:name w:val="Balloon Text Char"/>
    <w:basedOn w:val="DefaultParagraphFont"/>
    <w:link w:val="BalloonText"/>
    <w:uiPriority w:val="99"/>
    <w:semiHidden/>
    <w:rsid w:val="00BB79D1"/>
    <w:rPr>
      <w:rFonts w:ascii="Tahoma" w:eastAsia="Times New Roman" w:hAnsi="Tahoma" w:cs="Tahoma"/>
      <w:sz w:val="16"/>
      <w:szCs w:val="16"/>
      <w:lang w:val="en-CA" w:eastAsia="en-C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Words>
  <Characters>8</Characters>
  <Application>Microsoft Office Word</Application>
  <DocSecurity>0</DocSecurity>
  <Lines>1</Lines>
  <Paragraphs>1</Paragraphs>
  <ScaleCrop>false</ScaleCrop>
  <Company/>
  <LinksUpToDate>false</LinksUpToDate>
  <CharactersWithSpaces>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Anil-Logo</cp:lastModifiedBy>
  <cp:revision>2</cp:revision>
  <dcterms:created xsi:type="dcterms:W3CDTF">2014-11-30T05:34:00Z</dcterms:created>
  <dcterms:modified xsi:type="dcterms:W3CDTF">2014-11-30T05:40:00Z</dcterms:modified>
</cp:coreProperties>
</file>