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F8D3" w14:textId="590E43E3" w:rsidR="00CE08B1" w:rsidRDefault="00CE08B1" w:rsidP="00CE08B1">
      <w:pPr>
        <w:pStyle w:val="Heading1"/>
      </w:pPr>
      <w:r>
        <w:t>Empire® RESOURCE Brochure Copy</w:t>
      </w:r>
    </w:p>
    <w:p w14:paraId="54C2BFDC" w14:textId="0C6955E6" w:rsidR="00640059" w:rsidRDefault="00640059" w:rsidP="00640059">
      <w:pPr>
        <w:pStyle w:val="Heading2"/>
      </w:pPr>
      <w:r>
        <w:t>Empire</w:t>
      </w:r>
      <w:r w:rsidR="003A2A15">
        <w:t>®</w:t>
      </w:r>
      <w:r>
        <w:t xml:space="preserve"> RESOURCE</w:t>
      </w:r>
    </w:p>
    <w:p w14:paraId="02E21CEC" w14:textId="709C12DB" w:rsidR="00640059" w:rsidRDefault="00B569A6" w:rsidP="00640059">
      <w:bookmarkStart w:id="0" w:name="_Hlk107498324"/>
      <w:r>
        <w:t xml:space="preserve">Greater </w:t>
      </w:r>
      <w:r w:rsidR="00640059">
        <w:t>insight</w:t>
      </w:r>
      <w:r>
        <w:t>s produce improved</w:t>
      </w:r>
      <w:r w:rsidR="00640059">
        <w:t xml:space="preserve"> productivity.  Managers and teams </w:t>
      </w:r>
      <w:r>
        <w:t>are</w:t>
      </w:r>
      <w:r w:rsidR="00640059">
        <w:t xml:space="preserve"> able to view capacity, </w:t>
      </w:r>
      <w:r w:rsidR="00AA25B4">
        <w:t>availability</w:t>
      </w:r>
      <w:r w:rsidR="00F03D21">
        <w:t>,</w:t>
      </w:r>
      <w:r w:rsidR="00640059">
        <w:t xml:space="preserve"> and total resource assignments across the entire organization.  </w:t>
      </w:r>
      <w:r w:rsidR="00F138EE">
        <w:t>S</w:t>
      </w:r>
      <w:r w:rsidR="00640059">
        <w:t>eamless integration between</w:t>
      </w:r>
      <w:r w:rsidR="00A83C8A">
        <w:t xml:space="preserve"> all</w:t>
      </w:r>
      <w:r w:rsidR="00640059">
        <w:t xml:space="preserve"> Empire SUITE</w:t>
      </w:r>
      <w:r w:rsidR="00F138EE">
        <w:t xml:space="preserve"> applications – Empire TIME OFF PTO requests are added to user schedules and assignment information is added </w:t>
      </w:r>
      <w:r w:rsidR="002568F4">
        <w:t xml:space="preserve">automatically in Empire TIME timesheets – means </w:t>
      </w:r>
      <w:r w:rsidR="009C6DAF">
        <w:t xml:space="preserve">user timesheets are more likely to be correct and your </w:t>
      </w:r>
      <w:r w:rsidR="00AA25B4">
        <w:t>projects</w:t>
      </w:r>
      <w:r w:rsidR="00640059">
        <w:t xml:space="preserve"> are more likely to be on time and on budget</w:t>
      </w:r>
      <w:r w:rsidR="002568F4">
        <w:t>.</w:t>
      </w:r>
    </w:p>
    <w:bookmarkEnd w:id="0"/>
    <w:p w14:paraId="19DF6120" w14:textId="1B11EF6F" w:rsidR="00FF68F2" w:rsidRDefault="00FF68F2" w:rsidP="00FF68F2">
      <w:pPr>
        <w:pStyle w:val="ListParagraph"/>
        <w:numPr>
          <w:ilvl w:val="0"/>
          <w:numId w:val="1"/>
        </w:numPr>
      </w:pPr>
      <w:r>
        <w:t>‘Best Match’ capability leverages skills functionality along with filters for offices, departments</w:t>
      </w:r>
      <w:r w:rsidR="00F03D21">
        <w:t>,</w:t>
      </w:r>
      <w:r>
        <w:t xml:space="preserve"> and staff levels to generate a list of staffers with the attributes and skills needed for an assignment </w:t>
      </w:r>
    </w:p>
    <w:p w14:paraId="299DB941" w14:textId="76D3BF83" w:rsidR="00FF68F2" w:rsidRDefault="00FF68F2" w:rsidP="00FF68F2">
      <w:pPr>
        <w:pStyle w:val="ListParagraph"/>
        <w:numPr>
          <w:ilvl w:val="0"/>
          <w:numId w:val="1"/>
        </w:numPr>
      </w:pPr>
      <w:r>
        <w:t>Staffers can manage their own schedule</w:t>
      </w:r>
      <w:r w:rsidR="00F03D21">
        <w:t>s</w:t>
      </w:r>
      <w:r>
        <w:t xml:space="preserve"> and add filters for the type of work they are interested in.  Staffers can receive a text message when an assignment matching their preferences is added and apply for the work by clicking a link in the text message.</w:t>
      </w:r>
    </w:p>
    <w:p w14:paraId="22D8C809" w14:textId="7297BF20" w:rsidR="00FF68F2" w:rsidRDefault="00FF68F2" w:rsidP="00FF68F2">
      <w:pPr>
        <w:pStyle w:val="ListParagraph"/>
        <w:numPr>
          <w:ilvl w:val="0"/>
          <w:numId w:val="1"/>
        </w:numPr>
      </w:pPr>
      <w:r>
        <w:t>Staffing managers can add requirements – offices, departments, staff levels</w:t>
      </w:r>
      <w:r w:rsidR="00F03D21">
        <w:t>,</w:t>
      </w:r>
      <w:r>
        <w:t xml:space="preserve"> and skills – when creating assignments for unnamed resources</w:t>
      </w:r>
    </w:p>
    <w:p w14:paraId="3872ED43" w14:textId="4C2DD821" w:rsidR="00F138EE" w:rsidRDefault="00FF68F2" w:rsidP="00FF68F2">
      <w:pPr>
        <w:pStyle w:val="ListParagraph"/>
        <w:numPr>
          <w:ilvl w:val="0"/>
          <w:numId w:val="1"/>
        </w:numPr>
      </w:pPr>
      <w:r>
        <w:t>Opportunity management capability allows staffing managers to review unapproved assignments</w:t>
      </w:r>
      <w:r w:rsidR="009343C2">
        <w:t xml:space="preserve"> and requests</w:t>
      </w:r>
      <w:r>
        <w:t xml:space="preserve"> and approve them all with a single click</w:t>
      </w:r>
    </w:p>
    <w:p w14:paraId="3643AF43" w14:textId="27F09D9F" w:rsidR="00FF68F2" w:rsidRDefault="00FF68F2" w:rsidP="00FF68F2">
      <w:pPr>
        <w:pStyle w:val="ListParagraph"/>
        <w:numPr>
          <w:ilvl w:val="0"/>
          <w:numId w:val="1"/>
        </w:numPr>
      </w:pPr>
      <w:r>
        <w:t>Customizable color coding lets you see assignments by status, location, priority</w:t>
      </w:r>
      <w:r w:rsidR="00F03D21">
        <w:t>,</w:t>
      </w:r>
      <w:r>
        <w:t xml:space="preserve"> or type of work </w:t>
      </w:r>
    </w:p>
    <w:p w14:paraId="1050099B" w14:textId="770EBE21" w:rsidR="00FF68F2" w:rsidRDefault="00FF68F2" w:rsidP="00FF68F2">
      <w:pPr>
        <w:pStyle w:val="ListParagraph"/>
        <w:numPr>
          <w:ilvl w:val="0"/>
          <w:numId w:val="1"/>
        </w:numPr>
      </w:pPr>
      <w:r>
        <w:t xml:space="preserve">Compare </w:t>
      </w:r>
      <w:r w:rsidR="003A2A15">
        <w:t xml:space="preserve">forecasts, </w:t>
      </w:r>
      <w:r>
        <w:t>actuals</w:t>
      </w:r>
      <w:r w:rsidR="00F03D21">
        <w:t>,</w:t>
      </w:r>
      <w:r>
        <w:t xml:space="preserve"> and schedules</w:t>
      </w:r>
      <w:r w:rsidR="003A2A15">
        <w:t xml:space="preserve"> so you know when a project is going to go over budget before it happens</w:t>
      </w:r>
    </w:p>
    <w:p w14:paraId="11FAA28A" w14:textId="77777777" w:rsidR="003A2A15" w:rsidRDefault="003A2A15" w:rsidP="003A2A15">
      <w:pPr>
        <w:pStyle w:val="Heading2"/>
      </w:pPr>
      <w:r>
        <w:t>Mission</w:t>
      </w:r>
    </w:p>
    <w:p w14:paraId="573A5229" w14:textId="104C5AF7" w:rsidR="003A2A15" w:rsidRDefault="003A2A15" w:rsidP="003A2A15">
      <w:r>
        <w:t>We strive to make businesses run smoother and employees’ lives better by simplifying complex workforce challenges so your employees can concentrate on higher value work.  We achieve this through innovative cloud-based solutions that uniquely harness user experience (UX) design, machine learning</w:t>
      </w:r>
      <w:r w:rsidR="0090617C">
        <w:t>,</w:t>
      </w:r>
      <w:r>
        <w:t xml:space="preserve"> and artificial intelligence (AI)</w:t>
      </w:r>
    </w:p>
    <w:p w14:paraId="4804151F" w14:textId="19B26359" w:rsidR="00640059" w:rsidRDefault="00640059" w:rsidP="00640059"/>
    <w:p w14:paraId="6B9A00F5" w14:textId="1E6880E8" w:rsidR="00CE08B1" w:rsidRDefault="00CE08B1" w:rsidP="00CE08B1">
      <w:pPr>
        <w:pStyle w:val="Heading2"/>
      </w:pPr>
      <w:r>
        <w:t>Products</w:t>
      </w:r>
    </w:p>
    <w:p w14:paraId="2A260027" w14:textId="115BE31E" w:rsidR="00CE08B1" w:rsidRDefault="00CE08B1" w:rsidP="00CE08B1">
      <w:r>
        <w:t xml:space="preserve">With our award-winning Empire SUITE, </w:t>
      </w:r>
      <w:r w:rsidR="00F03D21">
        <w:t>project driven</w:t>
      </w:r>
      <w:r>
        <w:t xml:space="preserve"> organizations can </w:t>
      </w:r>
      <w:r w:rsidR="009630AE">
        <w:t xml:space="preserve">identify projects that are going to go over budget </w:t>
      </w:r>
      <w:r>
        <w:t>while there is still time to make adjustments, and employees benefit from a streamlined user interface and tools.</w:t>
      </w:r>
    </w:p>
    <w:p w14:paraId="10D4BA40" w14:textId="0517774F" w:rsidR="00CE08B1" w:rsidRDefault="00CE08B1" w:rsidP="00CE08B1">
      <w:pPr>
        <w:pStyle w:val="ListParagraph"/>
        <w:numPr>
          <w:ilvl w:val="0"/>
          <w:numId w:val="2"/>
        </w:numPr>
      </w:pPr>
      <w:r>
        <w:t>Empire TIME &amp; EXPENSE</w:t>
      </w:r>
    </w:p>
    <w:p w14:paraId="7048BF67" w14:textId="3C81932E" w:rsidR="00CE08B1" w:rsidRDefault="00CE08B1" w:rsidP="00CE08B1">
      <w:pPr>
        <w:pStyle w:val="ListParagraph"/>
        <w:numPr>
          <w:ilvl w:val="0"/>
          <w:numId w:val="2"/>
        </w:numPr>
      </w:pPr>
      <w:r>
        <w:t>Empire RESOURCE</w:t>
      </w:r>
    </w:p>
    <w:p w14:paraId="51F826D3" w14:textId="36CEAF33" w:rsidR="00A83C8A" w:rsidRDefault="00A83C8A" w:rsidP="00CE08B1">
      <w:pPr>
        <w:pStyle w:val="ListParagraph"/>
        <w:numPr>
          <w:ilvl w:val="0"/>
          <w:numId w:val="2"/>
        </w:numPr>
      </w:pPr>
      <w:r>
        <w:t>Empire AUTOMATED TAX SCHEDULING</w:t>
      </w:r>
    </w:p>
    <w:p w14:paraId="352DD306" w14:textId="7FEBF6A3" w:rsidR="00CE08B1" w:rsidRDefault="00CE08B1" w:rsidP="00CE08B1">
      <w:pPr>
        <w:pStyle w:val="ListParagraph"/>
        <w:numPr>
          <w:ilvl w:val="0"/>
          <w:numId w:val="2"/>
        </w:numPr>
      </w:pPr>
      <w:r>
        <w:t>Empire TIME OFF</w:t>
      </w:r>
    </w:p>
    <w:p w14:paraId="1A61C979" w14:textId="73AA06D6" w:rsidR="00CE08B1" w:rsidRDefault="00CE08B1" w:rsidP="00CE08B1">
      <w:pPr>
        <w:pStyle w:val="ListParagraph"/>
        <w:numPr>
          <w:ilvl w:val="0"/>
          <w:numId w:val="2"/>
        </w:numPr>
      </w:pPr>
      <w:r>
        <w:t>Empire CALENDAR for Outlook™</w:t>
      </w:r>
    </w:p>
    <w:p w14:paraId="5CD529B0" w14:textId="5DA71F39" w:rsidR="00CE08B1" w:rsidRDefault="00CE08B1" w:rsidP="00CE08B1"/>
    <w:p w14:paraId="6F65AB24" w14:textId="5155EBF9" w:rsidR="00CE08B1" w:rsidRDefault="00CE08B1" w:rsidP="00CE08B1">
      <w:pPr>
        <w:pStyle w:val="Heading2"/>
      </w:pPr>
      <w:r>
        <w:lastRenderedPageBreak/>
        <w:t>Solutions</w:t>
      </w:r>
    </w:p>
    <w:p w14:paraId="684A9FB3" w14:textId="5D6FE051" w:rsidR="00CE08B1" w:rsidRDefault="00CE08B1" w:rsidP="00CE08B1">
      <w:r>
        <w:t>Empire SUITE is designed to adapt to a wide range of industries, uses, and needs, from CPA firms to consultants, multinational organizations to IT Professionals</w:t>
      </w:r>
    </w:p>
    <w:p w14:paraId="27FD62A9" w14:textId="09D418CC" w:rsidR="00CE08B1" w:rsidRDefault="00CE08B1" w:rsidP="00CE08B1">
      <w:pPr>
        <w:pStyle w:val="ListParagraph"/>
        <w:numPr>
          <w:ilvl w:val="0"/>
          <w:numId w:val="3"/>
        </w:numPr>
      </w:pPr>
      <w:r>
        <w:t>Professional Services</w:t>
      </w:r>
    </w:p>
    <w:p w14:paraId="28C7FFE9" w14:textId="5C8B81DD" w:rsidR="00CE08B1" w:rsidRDefault="00CE08B1" w:rsidP="00CE08B1">
      <w:pPr>
        <w:pStyle w:val="ListParagraph"/>
        <w:numPr>
          <w:ilvl w:val="0"/>
          <w:numId w:val="3"/>
        </w:numPr>
      </w:pPr>
      <w:r>
        <w:t>Accounting</w:t>
      </w:r>
    </w:p>
    <w:p w14:paraId="6F01D978" w14:textId="586190FC" w:rsidR="00CE08B1" w:rsidRDefault="00CE08B1" w:rsidP="00CE08B1">
      <w:pPr>
        <w:pStyle w:val="ListParagraph"/>
        <w:numPr>
          <w:ilvl w:val="0"/>
          <w:numId w:val="3"/>
        </w:numPr>
      </w:pPr>
      <w:r>
        <w:t>IT</w:t>
      </w:r>
    </w:p>
    <w:p w14:paraId="3203F960" w14:textId="512ADE2A" w:rsidR="00CE08B1" w:rsidRDefault="00CE08B1" w:rsidP="00CE08B1">
      <w:pPr>
        <w:pStyle w:val="ListParagraph"/>
        <w:numPr>
          <w:ilvl w:val="0"/>
          <w:numId w:val="3"/>
        </w:numPr>
      </w:pPr>
      <w:r>
        <w:t>Healthcare</w:t>
      </w:r>
    </w:p>
    <w:p w14:paraId="7499C626" w14:textId="61E03A79" w:rsidR="00CE08B1" w:rsidRDefault="00CE08B1" w:rsidP="00CE08B1">
      <w:pPr>
        <w:pStyle w:val="ListParagraph"/>
        <w:numPr>
          <w:ilvl w:val="0"/>
          <w:numId w:val="3"/>
        </w:numPr>
      </w:pPr>
      <w:r>
        <w:t>Consulting</w:t>
      </w:r>
    </w:p>
    <w:p w14:paraId="72302B51" w14:textId="4C71F027" w:rsidR="00CE08B1" w:rsidRDefault="00CE08B1" w:rsidP="00CE08B1">
      <w:pPr>
        <w:pStyle w:val="Heading2"/>
      </w:pPr>
      <w:r>
        <w:t>Benefits</w:t>
      </w:r>
    </w:p>
    <w:p w14:paraId="4A16F56A" w14:textId="7CF9E528" w:rsidR="00CE08B1" w:rsidRDefault="00CE08B1" w:rsidP="00CE08B1">
      <w:pPr>
        <w:pStyle w:val="ListParagraph"/>
        <w:numPr>
          <w:ilvl w:val="0"/>
          <w:numId w:val="4"/>
        </w:numPr>
      </w:pPr>
      <w:r>
        <w:t>Stress-free scheduling</w:t>
      </w:r>
    </w:p>
    <w:p w14:paraId="19D91B22" w14:textId="4FF3BC84" w:rsidR="00CE08B1" w:rsidRDefault="00CE08B1" w:rsidP="00CE08B1">
      <w:pPr>
        <w:pStyle w:val="ListParagraph"/>
        <w:numPr>
          <w:ilvl w:val="0"/>
          <w:numId w:val="4"/>
        </w:numPr>
      </w:pPr>
      <w:r>
        <w:t>Accurate forecasting</w:t>
      </w:r>
    </w:p>
    <w:p w14:paraId="5493EB18" w14:textId="370290B6" w:rsidR="00CE08B1" w:rsidRDefault="00CE08B1" w:rsidP="00CE08B1">
      <w:pPr>
        <w:pStyle w:val="ListParagraph"/>
        <w:numPr>
          <w:ilvl w:val="0"/>
          <w:numId w:val="4"/>
        </w:numPr>
      </w:pPr>
      <w:r>
        <w:t>Better staff utilization</w:t>
      </w:r>
    </w:p>
    <w:p w14:paraId="78767426" w14:textId="28FC9DEB" w:rsidR="00CE08B1" w:rsidRDefault="00CE08B1" w:rsidP="00CE08B1">
      <w:pPr>
        <w:pStyle w:val="ListParagraph"/>
        <w:numPr>
          <w:ilvl w:val="0"/>
          <w:numId w:val="4"/>
        </w:numPr>
      </w:pPr>
      <w:r>
        <w:t>Improved workload compression</w:t>
      </w:r>
    </w:p>
    <w:p w14:paraId="3561123B" w14:textId="5141FF58" w:rsidR="00CE08B1" w:rsidRDefault="00CE08B1" w:rsidP="00CE08B1">
      <w:pPr>
        <w:pStyle w:val="ListParagraph"/>
        <w:numPr>
          <w:ilvl w:val="0"/>
          <w:numId w:val="4"/>
        </w:numPr>
      </w:pPr>
      <w:r>
        <w:t>Increased efficiency</w:t>
      </w:r>
    </w:p>
    <w:p w14:paraId="6BEDA58A" w14:textId="77777777" w:rsidR="00CE08B1" w:rsidRPr="00CE08B1" w:rsidRDefault="00CE08B1" w:rsidP="00CE08B1"/>
    <w:p w14:paraId="409BCBF6" w14:textId="535BDD4B" w:rsidR="00640059" w:rsidRDefault="00AA25B4" w:rsidP="00AA25B4">
      <w:pPr>
        <w:pStyle w:val="Heading2"/>
      </w:pPr>
      <w:r>
        <w:t>Notes on the brochure itself:</w:t>
      </w:r>
    </w:p>
    <w:p w14:paraId="4A8DCF09" w14:textId="1C80AD49" w:rsidR="003F5A5B" w:rsidRDefault="003F5A5B" w:rsidP="00AA25B4">
      <w:pPr>
        <w:pStyle w:val="ListParagraph"/>
        <w:numPr>
          <w:ilvl w:val="0"/>
          <w:numId w:val="5"/>
        </w:numPr>
      </w:pPr>
      <w:r>
        <w:t>Use the new logo and color scheme</w:t>
      </w:r>
    </w:p>
    <w:p w14:paraId="0F849773" w14:textId="6D585195" w:rsidR="00575063" w:rsidRDefault="00575063" w:rsidP="00AA25B4">
      <w:pPr>
        <w:pStyle w:val="ListParagraph"/>
        <w:numPr>
          <w:ilvl w:val="0"/>
          <w:numId w:val="5"/>
        </w:numPr>
      </w:pPr>
      <w:r>
        <w:t>Add the registered trademark symbol to the first and most prominent use of “Empire” – Empire®</w:t>
      </w:r>
    </w:p>
    <w:p w14:paraId="064571C6" w14:textId="49F3E394" w:rsidR="00AA25B4" w:rsidRDefault="003F5A5B" w:rsidP="00AA25B4">
      <w:pPr>
        <w:pStyle w:val="ListParagraph"/>
        <w:numPr>
          <w:ilvl w:val="0"/>
          <w:numId w:val="5"/>
        </w:numPr>
      </w:pPr>
      <w:r>
        <w:t>R</w:t>
      </w:r>
      <w:r w:rsidR="00AA25B4">
        <w:t>emove the Presagia logo from the Key Partners section</w:t>
      </w:r>
    </w:p>
    <w:p w14:paraId="7F0AE4B0" w14:textId="066AD29B" w:rsidR="00AA25B4" w:rsidRDefault="003F5A5B" w:rsidP="00AA25B4">
      <w:pPr>
        <w:pStyle w:val="ListParagraph"/>
        <w:numPr>
          <w:ilvl w:val="0"/>
          <w:numId w:val="5"/>
        </w:numPr>
      </w:pPr>
      <w:r>
        <w:t>R</w:t>
      </w:r>
      <w:r w:rsidR="00AA25B4">
        <w:t xml:space="preserve">emove </w:t>
      </w:r>
      <w:r>
        <w:t xml:space="preserve">the </w:t>
      </w:r>
      <w:r w:rsidR="00AA25B4">
        <w:t>ettain group</w:t>
      </w:r>
      <w:r>
        <w:t xml:space="preserve"> logo</w:t>
      </w:r>
      <w:r w:rsidR="00AA25B4">
        <w:t xml:space="preserve"> from the Key Customers section and add a logo for </w:t>
      </w:r>
      <w:r w:rsidR="005F3438">
        <w:t>Hantzmon Wiebel</w:t>
      </w:r>
    </w:p>
    <w:p w14:paraId="6F3014AC" w14:textId="05161F98" w:rsidR="007838F0" w:rsidRPr="00AA25B4" w:rsidRDefault="007838F0" w:rsidP="00AA25B4">
      <w:pPr>
        <w:pStyle w:val="ListParagraph"/>
        <w:numPr>
          <w:ilvl w:val="0"/>
          <w:numId w:val="5"/>
        </w:numPr>
      </w:pPr>
      <w:r>
        <w:t>Do we need to update the Key Metrics values?</w:t>
      </w:r>
    </w:p>
    <w:sectPr w:rsidR="007838F0" w:rsidRPr="00AA2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714"/>
    <w:multiLevelType w:val="hybridMultilevel"/>
    <w:tmpl w:val="F210E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3224"/>
    <w:multiLevelType w:val="hybridMultilevel"/>
    <w:tmpl w:val="7672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B5A58"/>
    <w:multiLevelType w:val="hybridMultilevel"/>
    <w:tmpl w:val="6582B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35640"/>
    <w:multiLevelType w:val="hybridMultilevel"/>
    <w:tmpl w:val="388E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D3350"/>
    <w:multiLevelType w:val="hybridMultilevel"/>
    <w:tmpl w:val="93268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672059">
    <w:abstractNumId w:val="1"/>
  </w:num>
  <w:num w:numId="2" w16cid:durableId="684289172">
    <w:abstractNumId w:val="3"/>
  </w:num>
  <w:num w:numId="3" w16cid:durableId="2047019047">
    <w:abstractNumId w:val="2"/>
  </w:num>
  <w:num w:numId="4" w16cid:durableId="1807040366">
    <w:abstractNumId w:val="4"/>
  </w:num>
  <w:num w:numId="5" w16cid:durableId="1544563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59"/>
    <w:rsid w:val="00043F2E"/>
    <w:rsid w:val="001063A7"/>
    <w:rsid w:val="00111C6B"/>
    <w:rsid w:val="002568F4"/>
    <w:rsid w:val="002A6545"/>
    <w:rsid w:val="003632A3"/>
    <w:rsid w:val="003A2A15"/>
    <w:rsid w:val="003F5A5B"/>
    <w:rsid w:val="004E00AF"/>
    <w:rsid w:val="00555C35"/>
    <w:rsid w:val="00575063"/>
    <w:rsid w:val="005F3438"/>
    <w:rsid w:val="00640059"/>
    <w:rsid w:val="007838F0"/>
    <w:rsid w:val="0090617C"/>
    <w:rsid w:val="009343C2"/>
    <w:rsid w:val="00945E3F"/>
    <w:rsid w:val="009630AE"/>
    <w:rsid w:val="009C6DAF"/>
    <w:rsid w:val="00A83C8A"/>
    <w:rsid w:val="00A90902"/>
    <w:rsid w:val="00AA25B4"/>
    <w:rsid w:val="00B569A6"/>
    <w:rsid w:val="00CE08B1"/>
    <w:rsid w:val="00DC1451"/>
    <w:rsid w:val="00EE71F4"/>
    <w:rsid w:val="00F03D21"/>
    <w:rsid w:val="00F138EE"/>
    <w:rsid w:val="00F44388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991C2"/>
  <w15:chartTrackingRefBased/>
  <w15:docId w15:val="{0CC28E9F-EB8E-47CC-8E38-8B071E32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08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00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0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4005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08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555C3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5C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C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C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C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9AAD5D7-A9E5-48B2-93B9-9002CA8CF38B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Carlson, Mark</dc:creator>
  <cp:keywords/>
  <dc:description/>
  <cp:lastModifiedBy>Carlson, Mark</cp:lastModifiedBy>
  <cp:revision>4</cp:revision>
  <dcterms:created xsi:type="dcterms:W3CDTF">2022-06-30T20:41:00Z</dcterms:created>
  <dcterms:modified xsi:type="dcterms:W3CDTF">2022-06-30T20:54:00Z</dcterms:modified>
</cp:coreProperties>
</file>