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F443E" w14:textId="6A50BA34" w:rsidR="006C3348" w:rsidRDefault="006C3348" w:rsidP="003755C7">
      <w:pPr>
        <w:jc w:val="center"/>
        <w:rPr>
          <w:color w:val="FF9300"/>
          <w:sz w:val="56"/>
        </w:rPr>
      </w:pPr>
      <w:r w:rsidRPr="00642A6E">
        <w:rPr>
          <w:rFonts w:cs="Times New Roman (Body CS)"/>
          <w:b/>
          <w:caps/>
          <w:color w:val="011893"/>
          <w:sz w:val="72"/>
        </w:rPr>
        <w:t>cheqr</w:t>
      </w:r>
      <w:r w:rsidRPr="00642A6E">
        <w:rPr>
          <w:color w:val="FF9300"/>
          <w:sz w:val="56"/>
        </w:rPr>
        <w:t>bord</w:t>
      </w:r>
    </w:p>
    <w:p w14:paraId="36045A52" w14:textId="5015ACDD" w:rsidR="003755C7" w:rsidRPr="003755C7" w:rsidRDefault="00395B2D" w:rsidP="004A2599">
      <w:pPr>
        <w:spacing w:after="120"/>
        <w:jc w:val="center"/>
        <w:rPr>
          <w:color w:val="011893"/>
          <w:sz w:val="20"/>
          <w:szCs w:val="20"/>
        </w:rPr>
      </w:pPr>
      <w:r>
        <w:rPr>
          <w:color w:val="011893"/>
          <w:sz w:val="20"/>
          <w:szCs w:val="20"/>
        </w:rPr>
        <w:t>U</w:t>
      </w:r>
      <w:r w:rsidR="003755C7" w:rsidRPr="003755C7">
        <w:rPr>
          <w:color w:val="011893"/>
          <w:sz w:val="20"/>
          <w:szCs w:val="20"/>
        </w:rPr>
        <w:t>mpire</w:t>
      </w:r>
      <w:r w:rsidR="00C13A99">
        <w:rPr>
          <w:color w:val="011893"/>
          <w:sz w:val="20"/>
          <w:szCs w:val="20"/>
        </w:rPr>
        <w:t xml:space="preserve"> &amp; R</w:t>
      </w:r>
      <w:r w:rsidR="003755C7" w:rsidRPr="003755C7">
        <w:rPr>
          <w:color w:val="011893"/>
          <w:sz w:val="20"/>
          <w:szCs w:val="20"/>
        </w:rPr>
        <w:t>eferee assessment</w:t>
      </w:r>
      <w:r w:rsidR="00C13A99">
        <w:rPr>
          <w:color w:val="011893"/>
          <w:sz w:val="20"/>
          <w:szCs w:val="20"/>
        </w:rPr>
        <w:t>/</w:t>
      </w:r>
      <w:r w:rsidR="003755C7">
        <w:rPr>
          <w:color w:val="011893"/>
          <w:sz w:val="20"/>
          <w:szCs w:val="20"/>
        </w:rPr>
        <w:t>r</w:t>
      </w:r>
      <w:r w:rsidR="000D4F7B">
        <w:rPr>
          <w:color w:val="011893"/>
          <w:sz w:val="20"/>
          <w:szCs w:val="20"/>
        </w:rPr>
        <w:t>ating</w:t>
      </w:r>
      <w:r w:rsidR="00C13A99">
        <w:rPr>
          <w:color w:val="011893"/>
          <w:sz w:val="20"/>
          <w:szCs w:val="20"/>
        </w:rPr>
        <w:t>/rostering</w:t>
      </w:r>
    </w:p>
    <w:p w14:paraId="0DF9C21D" w14:textId="77777777" w:rsidR="00D844F0" w:rsidRDefault="00D844F0" w:rsidP="00F911D5">
      <w:pPr>
        <w:spacing w:after="120"/>
        <w:jc w:val="center"/>
        <w:rPr>
          <w:rFonts w:ascii="Harrington" w:hAnsi="Harrington" w:cs="Times New Roman (Body CS)"/>
          <w:b/>
          <w:sz w:val="32"/>
        </w:rPr>
      </w:pPr>
    </w:p>
    <w:p w14:paraId="251740A3" w14:textId="77777777" w:rsidR="00395B2D" w:rsidRDefault="00395B2D" w:rsidP="00B377DC">
      <w:pPr>
        <w:spacing w:after="120"/>
        <w:jc w:val="center"/>
        <w:rPr>
          <w:rFonts w:ascii="Lucida Calligraphy" w:hAnsi="Lucida Calligraphy" w:cs="Times New Roman (Body CS)"/>
          <w:b/>
          <w:sz w:val="36"/>
        </w:rPr>
      </w:pPr>
      <w:r>
        <w:rPr>
          <w:rFonts w:ascii="Lucida Calligraphy" w:hAnsi="Lucida Calligraphy" w:cs="Times New Roman (Body CS)"/>
          <w:b/>
          <w:sz w:val="36"/>
        </w:rPr>
        <w:t xml:space="preserve">Superior </w:t>
      </w:r>
      <w:r w:rsidR="006C3348" w:rsidRPr="0098543F">
        <w:rPr>
          <w:rFonts w:ascii="Lucida Calligraphy" w:hAnsi="Lucida Calligraphy" w:cs="Times New Roman (Body CS)"/>
          <w:b/>
          <w:sz w:val="36"/>
        </w:rPr>
        <w:t xml:space="preserve">umpire </w:t>
      </w:r>
      <w:r w:rsidR="00997EFA">
        <w:rPr>
          <w:rFonts w:ascii="Lucida Calligraphy" w:hAnsi="Lucida Calligraphy" w:cs="Times New Roman (Body CS)"/>
          <w:b/>
          <w:sz w:val="36"/>
        </w:rPr>
        <w:t>and referee assessment</w:t>
      </w:r>
    </w:p>
    <w:p w14:paraId="126E3D5F" w14:textId="3E4CD86A" w:rsidR="00D844F0" w:rsidRPr="00B377DC" w:rsidRDefault="006C3348" w:rsidP="00B377DC">
      <w:pPr>
        <w:spacing w:after="120"/>
        <w:jc w:val="center"/>
        <w:rPr>
          <w:rFonts w:ascii="Lucida Calligraphy" w:hAnsi="Lucida Calligraphy" w:cs="Times New Roman (Body CS)"/>
          <w:b/>
          <w:sz w:val="28"/>
        </w:rPr>
      </w:pPr>
      <w:r w:rsidRPr="0098543F">
        <w:rPr>
          <w:rFonts w:ascii="Lucida Calligraphy" w:hAnsi="Lucida Calligraphy" w:cs="Times New Roman (Body CS)"/>
          <w:b/>
          <w:sz w:val="36"/>
        </w:rPr>
        <w:t>and rostering</w:t>
      </w:r>
    </w:p>
    <w:p w14:paraId="2A351132" w14:textId="77777777" w:rsidR="00C87E6B" w:rsidRDefault="00C87E6B" w:rsidP="006C3348">
      <w:pPr>
        <w:spacing w:after="120"/>
      </w:pPr>
    </w:p>
    <w:p w14:paraId="761FEFE3" w14:textId="67472DF0" w:rsidR="00225F93" w:rsidRPr="00F172E5" w:rsidRDefault="006C3348" w:rsidP="00C13A99">
      <w:pPr>
        <w:spacing w:after="240"/>
        <w:jc w:val="both"/>
        <w:rPr>
          <w:sz w:val="32"/>
        </w:rPr>
      </w:pPr>
      <w:r w:rsidRPr="00F172E5">
        <w:rPr>
          <w:rFonts w:cs="Times New Roman (Body CS)"/>
          <w:b/>
          <w:caps/>
          <w:color w:val="011893"/>
          <w:sz w:val="32"/>
        </w:rPr>
        <w:t>cheqr</w:t>
      </w:r>
      <w:r w:rsidRPr="00F172E5">
        <w:rPr>
          <w:b/>
          <w:color w:val="FF9300"/>
          <w:sz w:val="32"/>
        </w:rPr>
        <w:t>bord</w:t>
      </w:r>
      <w:r w:rsidRPr="00F172E5">
        <w:rPr>
          <w:sz w:val="32"/>
        </w:rPr>
        <w:t xml:space="preserve"> delivers the means to quantify </w:t>
      </w:r>
      <w:r w:rsidR="00997EFA">
        <w:rPr>
          <w:sz w:val="32"/>
        </w:rPr>
        <w:t>the capabilities of umpires/referees</w:t>
      </w:r>
      <w:r w:rsidRPr="00F172E5">
        <w:rPr>
          <w:sz w:val="32"/>
        </w:rPr>
        <w:t xml:space="preserve"> and monitor their </w:t>
      </w:r>
      <w:r w:rsidR="00997EFA" w:rsidRPr="00F172E5">
        <w:rPr>
          <w:sz w:val="32"/>
        </w:rPr>
        <w:t>development</w:t>
      </w:r>
      <w:r w:rsidR="00997EFA">
        <w:rPr>
          <w:sz w:val="32"/>
        </w:rPr>
        <w:t xml:space="preserve">, thus promoting </w:t>
      </w:r>
      <w:r w:rsidR="001D495E">
        <w:rPr>
          <w:sz w:val="32"/>
        </w:rPr>
        <w:t>effective</w:t>
      </w:r>
      <w:r w:rsidRPr="00F172E5">
        <w:rPr>
          <w:sz w:val="32"/>
        </w:rPr>
        <w:t xml:space="preserve"> rostering of umpires</w:t>
      </w:r>
      <w:r w:rsidR="00997EFA">
        <w:rPr>
          <w:sz w:val="32"/>
        </w:rPr>
        <w:t>/referees</w:t>
      </w:r>
      <w:r w:rsidRPr="00F172E5">
        <w:rPr>
          <w:sz w:val="32"/>
        </w:rPr>
        <w:t xml:space="preserve"> based upon the</w:t>
      </w:r>
      <w:r w:rsidR="00EC47D0">
        <w:rPr>
          <w:sz w:val="32"/>
        </w:rPr>
        <w:t xml:space="preserve"> qualitative factors of </w:t>
      </w:r>
      <w:r w:rsidR="000B0012" w:rsidRPr="00F172E5">
        <w:rPr>
          <w:sz w:val="32"/>
        </w:rPr>
        <w:t xml:space="preserve">performance, </w:t>
      </w:r>
      <w:r w:rsidR="0067192C" w:rsidRPr="00F172E5">
        <w:rPr>
          <w:sz w:val="32"/>
        </w:rPr>
        <w:t>skills,</w:t>
      </w:r>
      <w:r w:rsidR="00122CA6">
        <w:rPr>
          <w:sz w:val="32"/>
        </w:rPr>
        <w:t xml:space="preserve"> </w:t>
      </w:r>
      <w:r w:rsidRPr="00F172E5">
        <w:rPr>
          <w:sz w:val="32"/>
        </w:rPr>
        <w:t xml:space="preserve">and </w:t>
      </w:r>
      <w:r w:rsidR="000B0012" w:rsidRPr="00F172E5">
        <w:rPr>
          <w:sz w:val="32"/>
        </w:rPr>
        <w:t>competencies</w:t>
      </w:r>
      <w:r w:rsidRPr="00F172E5">
        <w:rPr>
          <w:sz w:val="32"/>
        </w:rPr>
        <w:t>.</w:t>
      </w:r>
    </w:p>
    <w:p w14:paraId="40685081" w14:textId="56CA5EF0" w:rsidR="00E85CEC" w:rsidRDefault="00C87E6B" w:rsidP="0067192C">
      <w:pPr>
        <w:spacing w:after="240"/>
        <w:rPr>
          <w:sz w:val="32"/>
        </w:rPr>
      </w:pPr>
      <w:r w:rsidRPr="00F172E5">
        <w:rPr>
          <w:rFonts w:cs="Times New Roman (Body CS)"/>
          <w:b/>
          <w:caps/>
          <w:color w:val="011893"/>
          <w:sz w:val="32"/>
        </w:rPr>
        <w:t>cheqr</w:t>
      </w:r>
      <w:r w:rsidRPr="00F172E5">
        <w:rPr>
          <w:b/>
          <w:color w:val="FF9300"/>
          <w:sz w:val="32"/>
        </w:rPr>
        <w:t>bord</w:t>
      </w:r>
      <w:r w:rsidR="000B0012" w:rsidRPr="00F172E5">
        <w:rPr>
          <w:sz w:val="32"/>
        </w:rPr>
        <w:t xml:space="preserve"> </w:t>
      </w:r>
      <w:r w:rsidR="001D0E26" w:rsidRPr="00F172E5">
        <w:rPr>
          <w:sz w:val="32"/>
        </w:rPr>
        <w:t>is the complete umpire</w:t>
      </w:r>
      <w:r w:rsidR="00997EFA">
        <w:rPr>
          <w:sz w:val="32"/>
        </w:rPr>
        <w:t>/referee</w:t>
      </w:r>
      <w:r w:rsidR="001D0E26" w:rsidRPr="00F172E5">
        <w:rPr>
          <w:sz w:val="32"/>
        </w:rPr>
        <w:t xml:space="preserve"> </w:t>
      </w:r>
      <w:r w:rsidR="0085527A">
        <w:rPr>
          <w:sz w:val="32"/>
        </w:rPr>
        <w:t>assessment and rating</w:t>
      </w:r>
      <w:r w:rsidR="001D0E26" w:rsidRPr="00F172E5">
        <w:rPr>
          <w:sz w:val="32"/>
        </w:rPr>
        <w:t xml:space="preserve"> tool, tracking </w:t>
      </w:r>
      <w:r w:rsidR="00EB371F">
        <w:rPr>
          <w:sz w:val="32"/>
        </w:rPr>
        <w:t xml:space="preserve">the </w:t>
      </w:r>
      <w:r w:rsidR="001D0E26" w:rsidRPr="00F172E5">
        <w:rPr>
          <w:sz w:val="32"/>
        </w:rPr>
        <w:t xml:space="preserve">critical </w:t>
      </w:r>
      <w:r w:rsidR="00E7343F" w:rsidRPr="00F172E5">
        <w:rPr>
          <w:sz w:val="32"/>
        </w:rPr>
        <w:t xml:space="preserve">performance </w:t>
      </w:r>
      <w:r w:rsidR="001D0E26" w:rsidRPr="00F172E5">
        <w:rPr>
          <w:sz w:val="32"/>
        </w:rPr>
        <w:t>elements for each umpire</w:t>
      </w:r>
      <w:r w:rsidR="00997EFA">
        <w:rPr>
          <w:sz w:val="32"/>
        </w:rPr>
        <w:t>/referee</w:t>
      </w:r>
      <w:r w:rsidR="00EB371F">
        <w:rPr>
          <w:sz w:val="32"/>
        </w:rPr>
        <w:t xml:space="preserve">. </w:t>
      </w:r>
    </w:p>
    <w:p w14:paraId="0303CC9B" w14:textId="193B6937" w:rsidR="00EB371F" w:rsidRPr="00E85CEC" w:rsidRDefault="00A90CD8" w:rsidP="0067192C">
      <w:pPr>
        <w:spacing w:after="120"/>
        <w:rPr>
          <w:sz w:val="32"/>
        </w:rPr>
      </w:pPr>
      <w:r w:rsidRPr="00F172E5">
        <w:rPr>
          <w:rFonts w:cs="Times New Roman (Body CS)"/>
          <w:b/>
          <w:caps/>
          <w:color w:val="011893"/>
          <w:sz w:val="32"/>
        </w:rPr>
        <w:t>cheqr</w:t>
      </w:r>
      <w:r w:rsidRPr="00F172E5">
        <w:rPr>
          <w:b/>
          <w:color w:val="FF9300"/>
          <w:sz w:val="32"/>
        </w:rPr>
        <w:t>bord</w:t>
      </w:r>
      <w:r>
        <w:rPr>
          <w:sz w:val="32"/>
        </w:rPr>
        <w:t xml:space="preserve"> </w:t>
      </w:r>
      <w:r w:rsidR="00EB371F">
        <w:rPr>
          <w:sz w:val="32"/>
        </w:rPr>
        <w:t xml:space="preserve">can be tailored </w:t>
      </w:r>
      <w:r>
        <w:rPr>
          <w:sz w:val="32"/>
        </w:rPr>
        <w:t xml:space="preserve">to incorporate the critical </w:t>
      </w:r>
      <w:r w:rsidR="00C11816">
        <w:rPr>
          <w:sz w:val="32"/>
        </w:rPr>
        <w:t xml:space="preserve">qualitative </w:t>
      </w:r>
      <w:r>
        <w:rPr>
          <w:sz w:val="32"/>
        </w:rPr>
        <w:t xml:space="preserve">performance elements </w:t>
      </w:r>
      <w:r w:rsidR="00EB371F">
        <w:rPr>
          <w:sz w:val="32"/>
        </w:rPr>
        <w:t>specific to any sporting code</w:t>
      </w:r>
      <w:r>
        <w:rPr>
          <w:sz w:val="32"/>
        </w:rPr>
        <w:t>, such as:</w:t>
      </w:r>
    </w:p>
    <w:p w14:paraId="7C95AEA0" w14:textId="1D4E94E1" w:rsidR="00E85CEC" w:rsidRDefault="00B97707" w:rsidP="00E85CEC">
      <w:pPr>
        <w:pStyle w:val="ListParagraph"/>
        <w:numPr>
          <w:ilvl w:val="0"/>
          <w:numId w:val="1"/>
        </w:numPr>
        <w:spacing w:after="120"/>
        <w:rPr>
          <w:sz w:val="32"/>
        </w:rPr>
      </w:pPr>
      <w:r>
        <w:rPr>
          <w:sz w:val="32"/>
        </w:rPr>
        <w:t>Match/g</w:t>
      </w:r>
      <w:r w:rsidR="00A11DC6">
        <w:rPr>
          <w:sz w:val="32"/>
        </w:rPr>
        <w:t xml:space="preserve">ame </w:t>
      </w:r>
      <w:r w:rsidR="008B6176">
        <w:rPr>
          <w:sz w:val="32"/>
        </w:rPr>
        <w:t>management</w:t>
      </w:r>
    </w:p>
    <w:p w14:paraId="61973B86" w14:textId="06A78867" w:rsidR="00E85CEC" w:rsidRPr="00E85CEC" w:rsidRDefault="00E85CEC" w:rsidP="00E85CEC">
      <w:pPr>
        <w:pStyle w:val="ListParagraph"/>
        <w:numPr>
          <w:ilvl w:val="0"/>
          <w:numId w:val="4"/>
        </w:numPr>
        <w:spacing w:after="120"/>
        <w:rPr>
          <w:sz w:val="32"/>
        </w:rPr>
      </w:pPr>
      <w:r>
        <w:rPr>
          <w:sz w:val="32"/>
        </w:rPr>
        <w:t xml:space="preserve">Mandatory </w:t>
      </w:r>
      <w:r w:rsidR="00BA0D85">
        <w:rPr>
          <w:sz w:val="32"/>
        </w:rPr>
        <w:t>training/</w:t>
      </w:r>
      <w:r>
        <w:rPr>
          <w:sz w:val="32"/>
        </w:rPr>
        <w:t>accreditation requirements</w:t>
      </w:r>
    </w:p>
    <w:p w14:paraId="3E48B4F5" w14:textId="75133371" w:rsidR="001D0E26" w:rsidRPr="00E85CEC" w:rsidRDefault="00B97707" w:rsidP="00E85CEC">
      <w:pPr>
        <w:pStyle w:val="ListParagraph"/>
        <w:numPr>
          <w:ilvl w:val="0"/>
          <w:numId w:val="1"/>
        </w:numPr>
        <w:spacing w:after="120"/>
        <w:rPr>
          <w:sz w:val="32"/>
        </w:rPr>
      </w:pPr>
      <w:r>
        <w:rPr>
          <w:sz w:val="32"/>
        </w:rPr>
        <w:t>M</w:t>
      </w:r>
      <w:r w:rsidR="001D0E26" w:rsidRPr="00E85CEC">
        <w:rPr>
          <w:sz w:val="32"/>
        </w:rPr>
        <w:t>atch</w:t>
      </w:r>
      <w:r>
        <w:rPr>
          <w:sz w:val="32"/>
        </w:rPr>
        <w:t>/game</w:t>
      </w:r>
      <w:r w:rsidR="001D0E26" w:rsidRPr="00E85CEC">
        <w:rPr>
          <w:sz w:val="32"/>
        </w:rPr>
        <w:t xml:space="preserve"> day feedback</w:t>
      </w:r>
      <w:r w:rsidR="0085527A" w:rsidRPr="00E85CEC">
        <w:rPr>
          <w:sz w:val="32"/>
        </w:rPr>
        <w:t xml:space="preserve"> on umpires/</w:t>
      </w:r>
      <w:r w:rsidR="004251A6" w:rsidRPr="00E85CEC">
        <w:rPr>
          <w:sz w:val="32"/>
        </w:rPr>
        <w:t>r</w:t>
      </w:r>
      <w:r w:rsidR="0085527A" w:rsidRPr="00E85CEC">
        <w:rPr>
          <w:sz w:val="32"/>
        </w:rPr>
        <w:t>eferees</w:t>
      </w:r>
    </w:p>
    <w:p w14:paraId="0652F8E5" w14:textId="12D5D7EB" w:rsidR="00E7343F" w:rsidRPr="00E85CEC" w:rsidRDefault="00D65916" w:rsidP="00E85CEC">
      <w:pPr>
        <w:pStyle w:val="ListParagraph"/>
        <w:numPr>
          <w:ilvl w:val="0"/>
          <w:numId w:val="4"/>
        </w:numPr>
        <w:spacing w:after="120"/>
        <w:rPr>
          <w:sz w:val="32"/>
        </w:rPr>
      </w:pPr>
      <w:r w:rsidRPr="00E85CEC">
        <w:rPr>
          <w:sz w:val="32"/>
        </w:rPr>
        <w:t>Timely s</w:t>
      </w:r>
      <w:r w:rsidR="004251A6" w:rsidRPr="00E85CEC">
        <w:rPr>
          <w:sz w:val="32"/>
        </w:rPr>
        <w:t>ubmission of mandatory post-g</w:t>
      </w:r>
      <w:r w:rsidR="00E7343F" w:rsidRPr="00E85CEC">
        <w:rPr>
          <w:sz w:val="32"/>
        </w:rPr>
        <w:t xml:space="preserve">ame </w:t>
      </w:r>
      <w:r w:rsidR="0085527A" w:rsidRPr="00E85CEC">
        <w:rPr>
          <w:sz w:val="32"/>
        </w:rPr>
        <w:t>information</w:t>
      </w:r>
    </w:p>
    <w:p w14:paraId="38230D28" w14:textId="06B3565D" w:rsidR="001D0E26" w:rsidRPr="00E85CEC" w:rsidRDefault="008B6176" w:rsidP="00E85CEC">
      <w:pPr>
        <w:pStyle w:val="ListParagraph"/>
        <w:numPr>
          <w:ilvl w:val="0"/>
          <w:numId w:val="1"/>
        </w:numPr>
        <w:spacing w:after="120"/>
        <w:rPr>
          <w:sz w:val="32"/>
        </w:rPr>
      </w:pPr>
      <w:r w:rsidRPr="00E85CEC">
        <w:rPr>
          <w:sz w:val="32"/>
        </w:rPr>
        <w:t>Time management</w:t>
      </w:r>
    </w:p>
    <w:p w14:paraId="15D72091" w14:textId="2CA5AB7C" w:rsidR="00A11DC6" w:rsidRPr="00E85CEC" w:rsidRDefault="00F112EE" w:rsidP="00E85CEC">
      <w:pPr>
        <w:pStyle w:val="ListParagraph"/>
        <w:numPr>
          <w:ilvl w:val="0"/>
          <w:numId w:val="4"/>
        </w:numPr>
        <w:spacing w:after="120"/>
        <w:rPr>
          <w:sz w:val="32"/>
        </w:rPr>
      </w:pPr>
      <w:r>
        <w:rPr>
          <w:sz w:val="32"/>
        </w:rPr>
        <w:t>A</w:t>
      </w:r>
      <w:r w:rsidR="008C58EA">
        <w:rPr>
          <w:sz w:val="32"/>
        </w:rPr>
        <w:t xml:space="preserve">ppraisal </w:t>
      </w:r>
      <w:r>
        <w:rPr>
          <w:sz w:val="32"/>
        </w:rPr>
        <w:t>of u</w:t>
      </w:r>
      <w:r w:rsidR="008B6176" w:rsidRPr="00E85CEC">
        <w:rPr>
          <w:sz w:val="32"/>
        </w:rPr>
        <w:t>mpire</w:t>
      </w:r>
      <w:r>
        <w:rPr>
          <w:sz w:val="32"/>
        </w:rPr>
        <w:t>s</w:t>
      </w:r>
      <w:r w:rsidR="008B6176" w:rsidRPr="00E85CEC">
        <w:rPr>
          <w:sz w:val="32"/>
        </w:rPr>
        <w:t>/referee</w:t>
      </w:r>
      <w:r>
        <w:rPr>
          <w:sz w:val="32"/>
        </w:rPr>
        <w:t>s</w:t>
      </w:r>
      <w:r w:rsidR="008B6176" w:rsidRPr="00E85CEC">
        <w:rPr>
          <w:sz w:val="32"/>
        </w:rPr>
        <w:t xml:space="preserve"> </w:t>
      </w:r>
      <w:r>
        <w:rPr>
          <w:sz w:val="32"/>
        </w:rPr>
        <w:t xml:space="preserve">by their </w:t>
      </w:r>
      <w:r w:rsidR="008B6176" w:rsidRPr="00E85CEC">
        <w:rPr>
          <w:sz w:val="32"/>
        </w:rPr>
        <w:t>coach</w:t>
      </w:r>
    </w:p>
    <w:p w14:paraId="12A81CCE" w14:textId="54EB783D" w:rsidR="008B6176" w:rsidRPr="00E85CEC" w:rsidRDefault="008B6176" w:rsidP="00E85CEC">
      <w:pPr>
        <w:pStyle w:val="ListParagraph"/>
        <w:numPr>
          <w:ilvl w:val="0"/>
          <w:numId w:val="1"/>
        </w:numPr>
        <w:spacing w:after="240"/>
        <w:rPr>
          <w:sz w:val="32"/>
        </w:rPr>
      </w:pPr>
      <w:r w:rsidRPr="00E85CEC">
        <w:rPr>
          <w:sz w:val="32"/>
        </w:rPr>
        <w:t>Fitness</w:t>
      </w:r>
    </w:p>
    <w:p w14:paraId="7B74F9AD" w14:textId="622FD2BD" w:rsidR="00225F93" w:rsidRPr="00F172E5" w:rsidRDefault="00E7343F" w:rsidP="0067192C">
      <w:pPr>
        <w:spacing w:after="240"/>
        <w:rPr>
          <w:sz w:val="32"/>
        </w:rPr>
      </w:pPr>
      <w:r w:rsidRPr="00F172E5">
        <w:rPr>
          <w:sz w:val="32"/>
        </w:rPr>
        <w:t xml:space="preserve">A single </w:t>
      </w:r>
      <w:r w:rsidR="00A3545D">
        <w:rPr>
          <w:sz w:val="32"/>
        </w:rPr>
        <w:t>assessment</w:t>
      </w:r>
      <w:r w:rsidRPr="00F172E5">
        <w:rPr>
          <w:sz w:val="32"/>
        </w:rPr>
        <w:t xml:space="preserve"> metric</w:t>
      </w:r>
      <w:r w:rsidR="00FA1EBB" w:rsidRPr="00F172E5">
        <w:rPr>
          <w:sz w:val="32"/>
        </w:rPr>
        <w:t xml:space="preserve">, the </w:t>
      </w:r>
      <w:r w:rsidR="00997EFA">
        <w:rPr>
          <w:sz w:val="32"/>
        </w:rPr>
        <w:t>‘</w:t>
      </w:r>
      <w:r w:rsidR="00A3545D" w:rsidRPr="00B6345A">
        <w:rPr>
          <w:sz w:val="32"/>
        </w:rPr>
        <w:t>A</w:t>
      </w:r>
      <w:r w:rsidR="00997EFA" w:rsidRPr="00B6345A">
        <w:rPr>
          <w:sz w:val="32"/>
        </w:rPr>
        <w:t>-score</w:t>
      </w:r>
      <w:r w:rsidR="00997EFA">
        <w:rPr>
          <w:sz w:val="32"/>
        </w:rPr>
        <w:t>’</w:t>
      </w:r>
      <w:r w:rsidR="00FA1EBB" w:rsidRPr="00F172E5">
        <w:rPr>
          <w:sz w:val="32"/>
        </w:rPr>
        <w:t>,</w:t>
      </w:r>
      <w:r w:rsidRPr="00F172E5">
        <w:rPr>
          <w:sz w:val="32"/>
        </w:rPr>
        <w:t xml:space="preserve"> derived from all the critical elements </w:t>
      </w:r>
      <w:r w:rsidR="00851186">
        <w:rPr>
          <w:sz w:val="32"/>
        </w:rPr>
        <w:t>delivers the means to</w:t>
      </w:r>
      <w:r w:rsidRPr="00F172E5">
        <w:rPr>
          <w:sz w:val="32"/>
        </w:rPr>
        <w:t xml:space="preserve"> </w:t>
      </w:r>
      <w:r w:rsidR="00851186">
        <w:rPr>
          <w:sz w:val="32"/>
        </w:rPr>
        <w:t xml:space="preserve">assess and rank each </w:t>
      </w:r>
      <w:r w:rsidR="0027769E" w:rsidRPr="00F172E5">
        <w:rPr>
          <w:sz w:val="32"/>
        </w:rPr>
        <w:t>umpire</w:t>
      </w:r>
      <w:r w:rsidR="00997EFA">
        <w:rPr>
          <w:sz w:val="32"/>
        </w:rPr>
        <w:t>/referee</w:t>
      </w:r>
      <w:r w:rsidR="0027769E" w:rsidRPr="00F172E5">
        <w:rPr>
          <w:sz w:val="32"/>
        </w:rPr>
        <w:t xml:space="preserve"> </w:t>
      </w:r>
      <w:r w:rsidR="00DC3A52">
        <w:rPr>
          <w:sz w:val="32"/>
        </w:rPr>
        <w:t>on an ongoing basis.</w:t>
      </w:r>
    </w:p>
    <w:p w14:paraId="23B1FF69" w14:textId="0317A93D" w:rsidR="00406BC7" w:rsidRPr="00024E97" w:rsidRDefault="00FF59DC" w:rsidP="0067192C">
      <w:pPr>
        <w:spacing w:after="240"/>
        <w:jc w:val="both"/>
        <w:rPr>
          <w:sz w:val="32"/>
        </w:rPr>
      </w:pPr>
      <w:r w:rsidRPr="00F172E5">
        <w:rPr>
          <w:sz w:val="32"/>
        </w:rPr>
        <w:t xml:space="preserve">The </w:t>
      </w:r>
      <w:r w:rsidR="00360AA6">
        <w:rPr>
          <w:sz w:val="32"/>
        </w:rPr>
        <w:t>‘</w:t>
      </w:r>
      <w:r w:rsidR="00A3545D" w:rsidRPr="00B6345A">
        <w:rPr>
          <w:sz w:val="32"/>
        </w:rPr>
        <w:t>A</w:t>
      </w:r>
      <w:r w:rsidR="00360AA6" w:rsidRPr="00B6345A">
        <w:rPr>
          <w:sz w:val="32"/>
        </w:rPr>
        <w:t>-score</w:t>
      </w:r>
      <w:r w:rsidR="00360AA6">
        <w:rPr>
          <w:sz w:val="32"/>
        </w:rPr>
        <w:t>’</w:t>
      </w:r>
      <w:r w:rsidRPr="00F172E5">
        <w:rPr>
          <w:sz w:val="32"/>
        </w:rPr>
        <w:t xml:space="preserve"> </w:t>
      </w:r>
      <w:r w:rsidR="001C5AF2" w:rsidRPr="00F172E5">
        <w:rPr>
          <w:sz w:val="32"/>
        </w:rPr>
        <w:t xml:space="preserve">underpins the </w:t>
      </w:r>
      <w:r w:rsidR="00E85CEC">
        <w:rPr>
          <w:sz w:val="32"/>
        </w:rPr>
        <w:t>effective r</w:t>
      </w:r>
      <w:r w:rsidR="001C5AF2" w:rsidRPr="00F172E5">
        <w:rPr>
          <w:sz w:val="32"/>
        </w:rPr>
        <w:t>ostering of umpires</w:t>
      </w:r>
      <w:r w:rsidR="00360AA6">
        <w:rPr>
          <w:sz w:val="32"/>
        </w:rPr>
        <w:t>/referees</w:t>
      </w:r>
      <w:r w:rsidR="00DB3C9C">
        <w:rPr>
          <w:sz w:val="32"/>
        </w:rPr>
        <w:t xml:space="preserve">. </w:t>
      </w:r>
      <w:r w:rsidR="00DB3C9C" w:rsidRPr="00F172E5">
        <w:rPr>
          <w:rFonts w:cs="Times New Roman (Body CS)"/>
          <w:b/>
          <w:caps/>
          <w:color w:val="011893"/>
          <w:sz w:val="32"/>
        </w:rPr>
        <w:t>cheqr</w:t>
      </w:r>
      <w:r w:rsidR="00DB3C9C" w:rsidRPr="00F172E5">
        <w:rPr>
          <w:b/>
          <w:color w:val="FF9300"/>
          <w:sz w:val="32"/>
        </w:rPr>
        <w:t>bord</w:t>
      </w:r>
      <w:r w:rsidR="00DB3C9C">
        <w:rPr>
          <w:b/>
          <w:color w:val="FF9300"/>
          <w:sz w:val="32"/>
        </w:rPr>
        <w:t xml:space="preserve"> </w:t>
      </w:r>
      <w:r w:rsidR="00B52B9A">
        <w:rPr>
          <w:bCs/>
          <w:sz w:val="32"/>
        </w:rPr>
        <w:t>automates</w:t>
      </w:r>
      <w:r w:rsidR="00DB3C9C">
        <w:rPr>
          <w:bCs/>
          <w:sz w:val="32"/>
        </w:rPr>
        <w:t xml:space="preserve"> umpire/referee roster</w:t>
      </w:r>
      <w:r w:rsidR="00B52B9A">
        <w:rPr>
          <w:bCs/>
          <w:sz w:val="32"/>
        </w:rPr>
        <w:t>ing</w:t>
      </w:r>
      <w:r w:rsidR="00DB3C9C">
        <w:rPr>
          <w:bCs/>
          <w:sz w:val="32"/>
        </w:rPr>
        <w:t xml:space="preserve"> </w:t>
      </w:r>
      <w:r w:rsidR="00B52B9A">
        <w:rPr>
          <w:bCs/>
          <w:sz w:val="32"/>
        </w:rPr>
        <w:t>using</w:t>
      </w:r>
      <w:r w:rsidR="00DB3C9C">
        <w:rPr>
          <w:bCs/>
          <w:sz w:val="32"/>
        </w:rPr>
        <w:t xml:space="preserve"> the ‘</w:t>
      </w:r>
      <w:r w:rsidR="00DB3C9C" w:rsidRPr="001403EA">
        <w:rPr>
          <w:bCs/>
          <w:sz w:val="32"/>
        </w:rPr>
        <w:t>A-Score’</w:t>
      </w:r>
      <w:r w:rsidR="00DB3C9C">
        <w:rPr>
          <w:sz w:val="32"/>
        </w:rPr>
        <w:t xml:space="preserve">, thus </w:t>
      </w:r>
      <w:r w:rsidR="001C5AF2" w:rsidRPr="00F172E5">
        <w:rPr>
          <w:sz w:val="32"/>
        </w:rPr>
        <w:t>ensuring only those umpires</w:t>
      </w:r>
      <w:r w:rsidR="00360AA6">
        <w:rPr>
          <w:sz w:val="32"/>
        </w:rPr>
        <w:t>/referees</w:t>
      </w:r>
      <w:r w:rsidR="001C5AF2" w:rsidRPr="00F172E5">
        <w:rPr>
          <w:sz w:val="32"/>
        </w:rPr>
        <w:t xml:space="preserve"> with the appropriate level of skill and competency are assigned to </w:t>
      </w:r>
      <w:r w:rsidR="00DB3C9C">
        <w:rPr>
          <w:sz w:val="32"/>
        </w:rPr>
        <w:t>matches/</w:t>
      </w:r>
      <w:r w:rsidR="001C5AF2" w:rsidRPr="00F172E5">
        <w:rPr>
          <w:sz w:val="32"/>
        </w:rPr>
        <w:t>game</w:t>
      </w:r>
      <w:r w:rsidR="00DB3C9C">
        <w:rPr>
          <w:sz w:val="32"/>
        </w:rPr>
        <w:t xml:space="preserve">s </w:t>
      </w:r>
      <w:r w:rsidR="001403EA">
        <w:rPr>
          <w:sz w:val="32"/>
        </w:rPr>
        <w:t xml:space="preserve">where that level of skill and competency is </w:t>
      </w:r>
      <w:r w:rsidR="000E48BC">
        <w:rPr>
          <w:sz w:val="32"/>
        </w:rPr>
        <w:t>mandatory</w:t>
      </w:r>
      <w:r w:rsidR="001403EA">
        <w:rPr>
          <w:sz w:val="32"/>
        </w:rPr>
        <w:t>.</w:t>
      </w:r>
    </w:p>
    <w:sectPr w:rsidR="00406BC7" w:rsidRPr="00024E97" w:rsidSect="00642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3772F" w14:textId="77777777" w:rsidR="004624CF" w:rsidRDefault="004624CF" w:rsidP="002D6560">
      <w:r>
        <w:separator/>
      </w:r>
    </w:p>
  </w:endnote>
  <w:endnote w:type="continuationSeparator" w:id="0">
    <w:p w14:paraId="5DB81A5B" w14:textId="77777777" w:rsidR="004624CF" w:rsidRDefault="004624CF" w:rsidP="002D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20603050405020304"/>
    <w:charset w:val="00"/>
    <w:family w:val="roman"/>
    <w:notTrueType/>
    <w:pitch w:val="default"/>
  </w:font>
  <w:font w:name="Harrington">
    <w:panose1 w:val="04040505050A02020702"/>
    <w:charset w:val="4D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F2215" w14:textId="77777777" w:rsidR="002D6560" w:rsidRDefault="002D65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EE94E" w14:textId="77777777" w:rsidR="002D6560" w:rsidRDefault="002D65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A5A0B" w14:textId="77777777" w:rsidR="002D6560" w:rsidRDefault="002D65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15A32" w14:textId="77777777" w:rsidR="004624CF" w:rsidRDefault="004624CF" w:rsidP="002D6560">
      <w:r>
        <w:separator/>
      </w:r>
    </w:p>
  </w:footnote>
  <w:footnote w:type="continuationSeparator" w:id="0">
    <w:p w14:paraId="33E057A7" w14:textId="77777777" w:rsidR="004624CF" w:rsidRDefault="004624CF" w:rsidP="002D6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9EAB4" w14:textId="77777777" w:rsidR="002D6560" w:rsidRDefault="002D65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AEC7" w14:textId="77777777" w:rsidR="002D6560" w:rsidRDefault="002D65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3215" w14:textId="77777777" w:rsidR="002D6560" w:rsidRDefault="002D65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10A6A"/>
    <w:multiLevelType w:val="hybridMultilevel"/>
    <w:tmpl w:val="92A89F40"/>
    <w:lvl w:ilvl="0" w:tplc="F892B60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color w:val="FF93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883B91"/>
    <w:multiLevelType w:val="hybridMultilevel"/>
    <w:tmpl w:val="6E90FB54"/>
    <w:lvl w:ilvl="0" w:tplc="78DC2AE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color w:val="FF93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3D423F"/>
    <w:multiLevelType w:val="hybridMultilevel"/>
    <w:tmpl w:val="78748E06"/>
    <w:lvl w:ilvl="0" w:tplc="B3F6759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color w:val="011893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1C0DD0"/>
    <w:multiLevelType w:val="multilevel"/>
    <w:tmpl w:val="BFA01724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01189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4445D9"/>
    <w:multiLevelType w:val="hybridMultilevel"/>
    <w:tmpl w:val="8D58E3C0"/>
    <w:lvl w:ilvl="0" w:tplc="3EE650C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color w:val="FF93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7F7A71"/>
    <w:multiLevelType w:val="multilevel"/>
    <w:tmpl w:val="BFA01724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01189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7D107E"/>
    <w:multiLevelType w:val="multilevel"/>
    <w:tmpl w:val="27D6C6C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65595"/>
    <w:multiLevelType w:val="multilevel"/>
    <w:tmpl w:val="BFA01724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01189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A749FA"/>
    <w:multiLevelType w:val="hybridMultilevel"/>
    <w:tmpl w:val="E620E030"/>
    <w:lvl w:ilvl="0" w:tplc="3EE650C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color w:val="FF93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48"/>
    <w:rsid w:val="00024E97"/>
    <w:rsid w:val="000A5CC5"/>
    <w:rsid w:val="000B0012"/>
    <w:rsid w:val="000B3821"/>
    <w:rsid w:val="000D4F7B"/>
    <w:rsid w:val="000E48BC"/>
    <w:rsid w:val="0012234C"/>
    <w:rsid w:val="00122CA6"/>
    <w:rsid w:val="001356AE"/>
    <w:rsid w:val="001403EA"/>
    <w:rsid w:val="001507A1"/>
    <w:rsid w:val="001C5AF2"/>
    <w:rsid w:val="001D0E26"/>
    <w:rsid w:val="001D495E"/>
    <w:rsid w:val="00213EEB"/>
    <w:rsid w:val="00225F93"/>
    <w:rsid w:val="00241C17"/>
    <w:rsid w:val="00244453"/>
    <w:rsid w:val="0027769E"/>
    <w:rsid w:val="002D6560"/>
    <w:rsid w:val="00311395"/>
    <w:rsid w:val="00315C5F"/>
    <w:rsid w:val="00333B55"/>
    <w:rsid w:val="00360AA6"/>
    <w:rsid w:val="003755C7"/>
    <w:rsid w:val="00395B2D"/>
    <w:rsid w:val="004009D1"/>
    <w:rsid w:val="00406BC7"/>
    <w:rsid w:val="004251A6"/>
    <w:rsid w:val="004624CF"/>
    <w:rsid w:val="004A2599"/>
    <w:rsid w:val="00512EE0"/>
    <w:rsid w:val="00642A6E"/>
    <w:rsid w:val="0067192C"/>
    <w:rsid w:val="006C3348"/>
    <w:rsid w:val="006E2C00"/>
    <w:rsid w:val="00700060"/>
    <w:rsid w:val="00767168"/>
    <w:rsid w:val="007A23B9"/>
    <w:rsid w:val="00821723"/>
    <w:rsid w:val="00851186"/>
    <w:rsid w:val="0085527A"/>
    <w:rsid w:val="00865093"/>
    <w:rsid w:val="008A549B"/>
    <w:rsid w:val="008B3281"/>
    <w:rsid w:val="008B6176"/>
    <w:rsid w:val="008C58EA"/>
    <w:rsid w:val="0096738B"/>
    <w:rsid w:val="0098543F"/>
    <w:rsid w:val="00997EFA"/>
    <w:rsid w:val="009B2D97"/>
    <w:rsid w:val="009E7F4B"/>
    <w:rsid w:val="00A11DC6"/>
    <w:rsid w:val="00A12604"/>
    <w:rsid w:val="00A23A9D"/>
    <w:rsid w:val="00A3545D"/>
    <w:rsid w:val="00A777A0"/>
    <w:rsid w:val="00A90CD8"/>
    <w:rsid w:val="00AB5C25"/>
    <w:rsid w:val="00B30E40"/>
    <w:rsid w:val="00B377DC"/>
    <w:rsid w:val="00B52B9A"/>
    <w:rsid w:val="00B6345A"/>
    <w:rsid w:val="00B97707"/>
    <w:rsid w:val="00BA0D85"/>
    <w:rsid w:val="00BF4E0E"/>
    <w:rsid w:val="00C11521"/>
    <w:rsid w:val="00C11816"/>
    <w:rsid w:val="00C13A99"/>
    <w:rsid w:val="00C804CC"/>
    <w:rsid w:val="00C87E6B"/>
    <w:rsid w:val="00D65916"/>
    <w:rsid w:val="00D77BFE"/>
    <w:rsid w:val="00D844F0"/>
    <w:rsid w:val="00DB3C9C"/>
    <w:rsid w:val="00DC3A52"/>
    <w:rsid w:val="00E7343F"/>
    <w:rsid w:val="00E85CEC"/>
    <w:rsid w:val="00EB371F"/>
    <w:rsid w:val="00EC47D0"/>
    <w:rsid w:val="00F0434C"/>
    <w:rsid w:val="00F112EE"/>
    <w:rsid w:val="00F172E5"/>
    <w:rsid w:val="00F911D5"/>
    <w:rsid w:val="00FA02E6"/>
    <w:rsid w:val="00FA1EBB"/>
    <w:rsid w:val="00FD05CA"/>
    <w:rsid w:val="00FF2E0F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56C06"/>
  <w15:chartTrackingRefBased/>
  <w15:docId w15:val="{237B7B69-2314-B54E-8C9F-51389AAF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6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560"/>
  </w:style>
  <w:style w:type="paragraph" w:styleId="Footer">
    <w:name w:val="footer"/>
    <w:basedOn w:val="Normal"/>
    <w:link w:val="FooterChar"/>
    <w:uiPriority w:val="99"/>
    <w:unhideWhenUsed/>
    <w:rsid w:val="002D6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560"/>
  </w:style>
  <w:style w:type="paragraph" w:styleId="NormalWeb">
    <w:name w:val="Normal (Web)"/>
    <w:basedOn w:val="Normal"/>
    <w:uiPriority w:val="99"/>
    <w:semiHidden/>
    <w:unhideWhenUsed/>
    <w:rsid w:val="00B30E40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 Lourens</dc:creator>
  <cp:keywords/>
  <dc:description/>
  <cp:lastModifiedBy>H. Lourens</cp:lastModifiedBy>
  <cp:revision>35</cp:revision>
  <cp:lastPrinted>2021-12-11T22:48:00Z</cp:lastPrinted>
  <dcterms:created xsi:type="dcterms:W3CDTF">2021-12-24T05:44:00Z</dcterms:created>
  <dcterms:modified xsi:type="dcterms:W3CDTF">2022-02-13T23:32:00Z</dcterms:modified>
</cp:coreProperties>
</file>