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79B01" w14:textId="73CF74D4" w:rsidR="009325DF" w:rsidRDefault="009325DF">
      <w:pPr>
        <w:rPr>
          <w:lang w:val="en-US"/>
        </w:rPr>
      </w:pPr>
      <w:r>
        <w:rPr>
          <w:lang w:val="en-US"/>
        </w:rPr>
        <w:t xml:space="preserve">FAQ </w:t>
      </w:r>
    </w:p>
    <w:p w14:paraId="78C1DBF4" w14:textId="5BB22A6C" w:rsidR="009325DF" w:rsidRPr="009325DF" w:rsidRDefault="009325DF">
      <w:pPr>
        <w:rPr>
          <w:b/>
          <w:bCs/>
          <w:lang w:val="en-US"/>
        </w:rPr>
      </w:pPr>
      <w:r w:rsidRPr="009325DF">
        <w:rPr>
          <w:b/>
          <w:bCs/>
          <w:lang w:val="en-US"/>
        </w:rPr>
        <w:t>Payments are only deducted from my account once, right?</w:t>
      </w:r>
    </w:p>
    <w:p w14:paraId="5D1245AD" w14:textId="0BCD6278" w:rsidR="009325DF" w:rsidRDefault="009325DF">
      <w:pPr>
        <w:rPr>
          <w:lang w:val="en-US"/>
        </w:rPr>
      </w:pPr>
      <w:r>
        <w:rPr>
          <w:lang w:val="en-US"/>
        </w:rPr>
        <w:t xml:space="preserve">Correct. Each purchase is strictly a once-off payment. </w:t>
      </w:r>
    </w:p>
    <w:p w14:paraId="12F84401" w14:textId="55060A91" w:rsidR="009325DF" w:rsidRPr="009325DF" w:rsidRDefault="009325DF">
      <w:pPr>
        <w:rPr>
          <w:b/>
          <w:bCs/>
          <w:lang w:val="en-US"/>
        </w:rPr>
      </w:pPr>
      <w:r w:rsidRPr="009325DF">
        <w:rPr>
          <w:b/>
          <w:bCs/>
          <w:lang w:val="en-US"/>
        </w:rPr>
        <w:t>What’s the limit on entrants per draw?</w:t>
      </w:r>
    </w:p>
    <w:p w14:paraId="2D831177" w14:textId="77777777" w:rsidR="009325DF" w:rsidRDefault="009325DF">
      <w:pPr>
        <w:rPr>
          <w:lang w:val="en-US"/>
        </w:rPr>
      </w:pPr>
      <w:r>
        <w:rPr>
          <w:lang w:val="en-US"/>
        </w:rPr>
        <w:t xml:space="preserve">It varies. To keep membership packages at an affordable rate, we increase the capacity on entrants. This will be reviewed after each draw. </w:t>
      </w:r>
    </w:p>
    <w:p w14:paraId="1DFB310A" w14:textId="77777777" w:rsidR="009325DF" w:rsidRPr="009325DF" w:rsidRDefault="009325DF">
      <w:pPr>
        <w:rPr>
          <w:b/>
          <w:bCs/>
          <w:lang w:val="en-US"/>
        </w:rPr>
      </w:pPr>
      <w:r w:rsidRPr="009325DF">
        <w:rPr>
          <w:b/>
          <w:bCs/>
          <w:lang w:val="en-US"/>
        </w:rPr>
        <w:t>Who can enter?</w:t>
      </w:r>
    </w:p>
    <w:p w14:paraId="63D034B7" w14:textId="536C0985" w:rsidR="009325DF" w:rsidRDefault="009325DF">
      <w:pPr>
        <w:rPr>
          <w:lang w:val="en-US"/>
        </w:rPr>
      </w:pPr>
      <w:r>
        <w:rPr>
          <w:lang w:val="en-US"/>
        </w:rPr>
        <w:t xml:space="preserve">Anyone over the age of 18 in Australia (all states and territories) are permitted to enter. </w:t>
      </w:r>
    </w:p>
    <w:p w14:paraId="47AE0530" w14:textId="28796FF9" w:rsidR="009325DF" w:rsidRDefault="009325DF">
      <w:pPr>
        <w:rPr>
          <w:b/>
          <w:bCs/>
          <w:lang w:val="en-US"/>
        </w:rPr>
      </w:pPr>
      <w:r w:rsidRPr="009325DF">
        <w:rPr>
          <w:b/>
          <w:bCs/>
          <w:lang w:val="en-US"/>
        </w:rPr>
        <w:t>What goes to charity?</w:t>
      </w:r>
    </w:p>
    <w:p w14:paraId="55C96086" w14:textId="5DAD201F" w:rsidR="009325DF" w:rsidRDefault="009325DF">
      <w:pPr>
        <w:rPr>
          <w:lang w:val="en-US"/>
        </w:rPr>
      </w:pPr>
      <w:r>
        <w:rPr>
          <w:lang w:val="en-US"/>
        </w:rPr>
        <w:t xml:space="preserve">We strongly believe that these communities should be aimed at helping other communities in need. This is why we commit to offering more than most promotional giveaway companies do in Australia. Refer to terms and entries for further information </w:t>
      </w:r>
      <w:proofErr w:type="spellStart"/>
      <w:r>
        <w:rPr>
          <w:lang w:val="en-US"/>
        </w:rPr>
        <w:t>Cliick</w:t>
      </w:r>
      <w:proofErr w:type="spellEnd"/>
      <w:r>
        <w:rPr>
          <w:lang w:val="en-US"/>
        </w:rPr>
        <w:t xml:space="preserve"> HERE)</w:t>
      </w:r>
    </w:p>
    <w:p w14:paraId="50807DFD" w14:textId="599742C5" w:rsidR="009325DF" w:rsidRPr="009325DF" w:rsidRDefault="009325DF">
      <w:pPr>
        <w:rPr>
          <w:b/>
          <w:bCs/>
          <w:lang w:val="en-US"/>
        </w:rPr>
      </w:pPr>
      <w:r w:rsidRPr="009325DF">
        <w:rPr>
          <w:b/>
          <w:bCs/>
          <w:lang w:val="en-US"/>
        </w:rPr>
        <w:t>Is this a scam?</w:t>
      </w:r>
    </w:p>
    <w:p w14:paraId="1AE95FC7" w14:textId="747EFF42" w:rsidR="009325DF" w:rsidRDefault="009325DF">
      <w:pPr>
        <w:rPr>
          <w:lang w:val="en-US"/>
        </w:rPr>
      </w:pPr>
      <w:r>
        <w:rPr>
          <w:lang w:val="en-US"/>
        </w:rPr>
        <w:t xml:space="preserve">We pride ourselves on our 4 values. Respect. Transparency. Commitment. Dedication. Our competitions are executed with the upmost level of professionalism, which ensures that stringent rules and regulations are in place to deliver a fair shot for all entrants. Please feel free to contact our customer service team for further information should you need – </w:t>
      </w:r>
      <w:hyperlink r:id="rId4" w:history="1">
        <w:r w:rsidRPr="0031080B">
          <w:rPr>
            <w:rStyle w:val="Hyperlink"/>
            <w:lang w:val="en-US"/>
          </w:rPr>
          <w:t>info@thedeluxecollective.com.au</w:t>
        </w:r>
      </w:hyperlink>
    </w:p>
    <w:p w14:paraId="47F8A3D2" w14:textId="391567D1" w:rsidR="009325DF" w:rsidRDefault="009325DF">
      <w:pPr>
        <w:rPr>
          <w:b/>
          <w:bCs/>
          <w:lang w:val="en-US"/>
        </w:rPr>
      </w:pPr>
      <w:r w:rsidRPr="009325DF">
        <w:rPr>
          <w:b/>
          <w:bCs/>
          <w:lang w:val="en-US"/>
        </w:rPr>
        <w:t>Which charity do you support?</w:t>
      </w:r>
    </w:p>
    <w:p w14:paraId="053C8F47" w14:textId="5389FA08" w:rsidR="009325DF" w:rsidRPr="009325DF" w:rsidRDefault="009325DF">
      <w:pPr>
        <w:rPr>
          <w:lang w:val="en-US"/>
        </w:rPr>
      </w:pPr>
      <w:r>
        <w:rPr>
          <w:lang w:val="en-US"/>
        </w:rPr>
        <w:t xml:space="preserve">Our charities will vary as we believe that there are numerous charities that deserve our generations contributions. As of right now, we donate funds to </w:t>
      </w:r>
      <w:proofErr w:type="spellStart"/>
      <w:r>
        <w:rPr>
          <w:lang w:val="en-US"/>
        </w:rPr>
        <w:t>PlantATree</w:t>
      </w:r>
      <w:proofErr w:type="spellEnd"/>
      <w:r>
        <w:rPr>
          <w:lang w:val="en-US"/>
        </w:rPr>
        <w:t xml:space="preserve"> Australia, whose main aim is to help prevent deforestation. More info here. </w:t>
      </w:r>
      <w:bookmarkStart w:id="0" w:name="_GoBack"/>
      <w:bookmarkEnd w:id="0"/>
    </w:p>
    <w:sectPr w:rsidR="009325DF" w:rsidRPr="009325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5DF"/>
    <w:rsid w:val="009325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675F8"/>
  <w15:chartTrackingRefBased/>
  <w15:docId w15:val="{A2707641-0EF9-4CDB-933F-A4C4ECF8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25DF"/>
    <w:rPr>
      <w:color w:val="0563C1" w:themeColor="hyperlink"/>
      <w:u w:val="single"/>
    </w:rPr>
  </w:style>
  <w:style w:type="character" w:styleId="UnresolvedMention">
    <w:name w:val="Unresolved Mention"/>
    <w:basedOn w:val="DefaultParagraphFont"/>
    <w:uiPriority w:val="99"/>
    <w:semiHidden/>
    <w:unhideWhenUsed/>
    <w:rsid w:val="009325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thedeluxecollectiv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210</Words>
  <Characters>1203</Characters>
  <Application>Microsoft Office Word</Application>
  <DocSecurity>0</DocSecurity>
  <Lines>10</Lines>
  <Paragraphs>2</Paragraphs>
  <ScaleCrop>false</ScaleCrop>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Hagji Gashi</dc:creator>
  <cp:keywords/>
  <dc:description/>
  <cp:lastModifiedBy>Hagji Gashi</cp:lastModifiedBy>
  <cp:revision>1</cp:revision>
  <dcterms:created xsi:type="dcterms:W3CDTF">2021-07-05T03:26:00Z</dcterms:created>
  <dcterms:modified xsi:type="dcterms:W3CDTF">2021-07-05T03:36:00Z</dcterms:modified>
</cp:coreProperties>
</file>